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9A5BD" w14:textId="77777777" w:rsidR="00C765EC" w:rsidRDefault="00C765EC" w:rsidP="00A323C8">
      <w:pPr>
        <w:pStyle w:val="a4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b/>
          <w:color w:val="009900"/>
        </w:rPr>
      </w:pPr>
      <w:r>
        <w:rPr>
          <w:rFonts w:ascii="Arial" w:hAnsi="Arial" w:cs="Arial"/>
          <w:b/>
          <w:noProof/>
          <w:color w:val="009900"/>
        </w:rPr>
        <w:drawing>
          <wp:anchor distT="0" distB="0" distL="114300" distR="114300" simplePos="0" relativeHeight="251658240" behindDoc="1" locked="0" layoutInCell="1" allowOverlap="1" wp14:anchorId="76DB7292" wp14:editId="5BC73789">
            <wp:simplePos x="0" y="0"/>
            <wp:positionH relativeFrom="column">
              <wp:posOffset>393700</wp:posOffset>
            </wp:positionH>
            <wp:positionV relativeFrom="paragraph">
              <wp:posOffset>221615</wp:posOffset>
            </wp:positionV>
            <wp:extent cx="4058285" cy="1159510"/>
            <wp:effectExtent l="0" t="0" r="0" b="2540"/>
            <wp:wrapNone/>
            <wp:docPr id="1" name="Рисунок 1" descr="лого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-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8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9900"/>
        </w:rPr>
        <w:drawing>
          <wp:inline distT="0" distB="0" distL="0" distR="0" wp14:anchorId="04AA5D36" wp14:editId="16C69D50">
            <wp:extent cx="4066540" cy="1171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382DE9" w14:textId="77777777" w:rsidR="001E1CD4" w:rsidRPr="001E1CD4" w:rsidRDefault="001E1CD4" w:rsidP="001E1CD4">
      <w:pPr>
        <w:pStyle w:val="a4"/>
        <w:shd w:val="clear" w:color="auto" w:fill="FFFFFF"/>
        <w:spacing w:before="0" w:beforeAutospacing="0" w:after="0" w:afterAutospacing="0" w:line="270" w:lineRule="atLeast"/>
        <w:ind w:left="567"/>
        <w:jc w:val="both"/>
        <w:rPr>
          <w:rFonts w:ascii="Arial" w:hAnsi="Arial" w:cs="Arial"/>
          <w:b/>
          <w:color w:val="00B050"/>
          <w:sz w:val="22"/>
        </w:rPr>
      </w:pPr>
      <w:r w:rsidRPr="001E1CD4">
        <w:rPr>
          <w:rFonts w:ascii="Arial" w:hAnsi="Arial" w:cs="Arial"/>
          <w:b/>
          <w:color w:val="00B050"/>
          <w:sz w:val="22"/>
        </w:rPr>
        <w:t>РЕКВИЗИТЫ ОПЕРАТОРА ЭТП «АУКЦИОН-ЦЕНТР» ДЛЯ ВНЕСЕНИЯ ЗАДАТКОВ</w:t>
      </w:r>
    </w:p>
    <w:p w14:paraId="1A460CDA" w14:textId="77777777" w:rsidR="00A323C8" w:rsidRPr="001E1CD4" w:rsidRDefault="00B83D5A" w:rsidP="00C765EC">
      <w:pPr>
        <w:pStyle w:val="a4"/>
        <w:shd w:val="clear" w:color="auto" w:fill="FFFFFF"/>
        <w:spacing w:before="150" w:beforeAutospacing="0" w:after="150" w:afterAutospacing="0" w:line="270" w:lineRule="atLeast"/>
        <w:ind w:left="567"/>
        <w:jc w:val="both"/>
        <w:rPr>
          <w:rFonts w:ascii="Arial" w:hAnsi="Arial" w:cs="Arial"/>
          <w:color w:val="535353"/>
          <w:sz w:val="22"/>
        </w:rPr>
      </w:pPr>
      <w:r w:rsidRPr="001E1CD4">
        <w:rPr>
          <w:rFonts w:ascii="Arial" w:hAnsi="Arial" w:cs="Arial"/>
          <w:b/>
          <w:color w:val="535353"/>
          <w:sz w:val="22"/>
        </w:rPr>
        <w:t>ПОЛУЧАТЕЛЬ:</w:t>
      </w:r>
      <w:r w:rsidRPr="001E1CD4">
        <w:rPr>
          <w:rFonts w:ascii="Arial" w:hAnsi="Arial" w:cs="Arial"/>
          <w:color w:val="535353"/>
          <w:sz w:val="22"/>
        </w:rPr>
        <w:t xml:space="preserve"> </w:t>
      </w:r>
      <w:r w:rsidR="00A323C8" w:rsidRPr="001E1CD4">
        <w:rPr>
          <w:rFonts w:ascii="Arial" w:hAnsi="Arial" w:cs="Arial"/>
          <w:color w:val="535353"/>
          <w:sz w:val="22"/>
        </w:rPr>
        <w:t>ООО «ИКГ»</w:t>
      </w:r>
    </w:p>
    <w:p w14:paraId="0C67CC6F" w14:textId="77777777" w:rsidR="00A323C8" w:rsidRPr="001E1CD4" w:rsidRDefault="00A323C8" w:rsidP="00C765EC">
      <w:pPr>
        <w:pStyle w:val="a4"/>
        <w:shd w:val="clear" w:color="auto" w:fill="FFFFFF"/>
        <w:spacing w:before="150" w:beforeAutospacing="0" w:after="150" w:afterAutospacing="0" w:line="270" w:lineRule="atLeast"/>
        <w:ind w:left="567"/>
        <w:jc w:val="both"/>
        <w:rPr>
          <w:rFonts w:ascii="Arial" w:hAnsi="Arial" w:cs="Arial"/>
          <w:color w:val="535353"/>
          <w:sz w:val="22"/>
        </w:rPr>
      </w:pPr>
      <w:r w:rsidRPr="001E1CD4">
        <w:rPr>
          <w:rFonts w:ascii="Arial" w:hAnsi="Arial" w:cs="Arial"/>
          <w:b/>
          <w:color w:val="535353"/>
          <w:sz w:val="22"/>
        </w:rPr>
        <w:t>ИНН</w:t>
      </w:r>
      <w:r w:rsidR="00C765EC" w:rsidRPr="001E1CD4">
        <w:rPr>
          <w:rFonts w:ascii="Arial" w:hAnsi="Arial" w:cs="Arial"/>
          <w:b/>
          <w:color w:val="535353"/>
          <w:sz w:val="22"/>
        </w:rPr>
        <w:t>:</w:t>
      </w:r>
      <w:r w:rsidRPr="001E1CD4">
        <w:rPr>
          <w:rFonts w:ascii="Arial" w:hAnsi="Arial" w:cs="Arial"/>
          <w:color w:val="535353"/>
          <w:sz w:val="22"/>
        </w:rPr>
        <w:t xml:space="preserve"> </w:t>
      </w:r>
      <w:r w:rsidR="00AA5631" w:rsidRPr="001E1CD4">
        <w:rPr>
          <w:rFonts w:ascii="Arial" w:hAnsi="Arial" w:cs="Arial"/>
          <w:color w:val="535353"/>
          <w:sz w:val="22"/>
        </w:rPr>
        <w:t>3811105176</w:t>
      </w:r>
      <w:bookmarkStart w:id="0" w:name="_GoBack"/>
      <w:bookmarkEnd w:id="0"/>
    </w:p>
    <w:p w14:paraId="051A6B83" w14:textId="45F9C772" w:rsidR="00A323C8" w:rsidRPr="001E1CD4" w:rsidRDefault="00A323C8" w:rsidP="00C765EC">
      <w:pPr>
        <w:pStyle w:val="a4"/>
        <w:shd w:val="clear" w:color="auto" w:fill="FFFFFF"/>
        <w:spacing w:before="150" w:beforeAutospacing="0" w:after="150" w:afterAutospacing="0" w:line="270" w:lineRule="atLeast"/>
        <w:ind w:left="567"/>
        <w:jc w:val="both"/>
        <w:rPr>
          <w:rFonts w:ascii="Arial" w:hAnsi="Arial" w:cs="Arial"/>
          <w:color w:val="535353"/>
          <w:sz w:val="22"/>
        </w:rPr>
      </w:pPr>
      <w:r w:rsidRPr="001E1CD4">
        <w:rPr>
          <w:rFonts w:ascii="Arial" w:hAnsi="Arial" w:cs="Arial"/>
          <w:b/>
          <w:color w:val="535353"/>
          <w:sz w:val="22"/>
        </w:rPr>
        <w:t>КПП</w:t>
      </w:r>
      <w:r w:rsidR="00C765EC" w:rsidRPr="001E1CD4">
        <w:rPr>
          <w:rFonts w:ascii="Arial" w:hAnsi="Arial" w:cs="Arial"/>
          <w:b/>
          <w:color w:val="535353"/>
          <w:sz w:val="22"/>
        </w:rPr>
        <w:t>:</w:t>
      </w:r>
      <w:r w:rsidRPr="001E1CD4">
        <w:rPr>
          <w:rFonts w:ascii="Arial" w:hAnsi="Arial" w:cs="Arial"/>
          <w:color w:val="535353"/>
          <w:sz w:val="22"/>
        </w:rPr>
        <w:t xml:space="preserve"> </w:t>
      </w:r>
      <w:r w:rsidR="008C64E8">
        <w:rPr>
          <w:rFonts w:ascii="Arial" w:hAnsi="Arial" w:cs="Arial"/>
          <w:color w:val="535353"/>
          <w:sz w:val="22"/>
        </w:rPr>
        <w:t>623401001</w:t>
      </w:r>
    </w:p>
    <w:p w14:paraId="619B2202" w14:textId="77777777" w:rsidR="00A323C8" w:rsidRPr="001E1CD4" w:rsidRDefault="00A323C8" w:rsidP="00C765EC">
      <w:pPr>
        <w:pStyle w:val="a4"/>
        <w:shd w:val="clear" w:color="auto" w:fill="FFFFFF"/>
        <w:spacing w:before="150" w:beforeAutospacing="0" w:after="150" w:afterAutospacing="0" w:line="270" w:lineRule="atLeast"/>
        <w:ind w:left="567"/>
        <w:jc w:val="both"/>
        <w:rPr>
          <w:rFonts w:ascii="Arial" w:hAnsi="Arial" w:cs="Arial"/>
          <w:color w:val="535353"/>
          <w:sz w:val="22"/>
        </w:rPr>
      </w:pPr>
      <w:r w:rsidRPr="001E1CD4">
        <w:rPr>
          <w:rFonts w:ascii="Arial" w:hAnsi="Arial" w:cs="Arial"/>
          <w:b/>
          <w:color w:val="535353"/>
          <w:sz w:val="22"/>
        </w:rPr>
        <w:t>ОГРН</w:t>
      </w:r>
      <w:r w:rsidR="00C765EC" w:rsidRPr="001E1CD4">
        <w:rPr>
          <w:rFonts w:ascii="Arial" w:hAnsi="Arial" w:cs="Arial"/>
          <w:b/>
          <w:color w:val="535353"/>
          <w:sz w:val="22"/>
        </w:rPr>
        <w:t>:</w:t>
      </w:r>
      <w:r w:rsidRPr="001E1CD4">
        <w:rPr>
          <w:rFonts w:ascii="Arial" w:hAnsi="Arial" w:cs="Arial"/>
          <w:color w:val="535353"/>
          <w:sz w:val="22"/>
        </w:rPr>
        <w:t xml:space="preserve"> 1063811058277                        </w:t>
      </w:r>
    </w:p>
    <w:p w14:paraId="17748105" w14:textId="77777777" w:rsidR="0003405C" w:rsidRPr="00A66C56" w:rsidRDefault="0003405C" w:rsidP="0003405C">
      <w:pPr>
        <w:pStyle w:val="a4"/>
        <w:shd w:val="clear" w:color="auto" w:fill="FFFFFF"/>
        <w:spacing w:before="150" w:beforeAutospacing="0" w:after="150" w:afterAutospacing="0" w:line="270" w:lineRule="atLeast"/>
        <w:ind w:left="567"/>
        <w:jc w:val="both"/>
        <w:rPr>
          <w:rFonts w:ascii="Arial" w:hAnsi="Arial" w:cs="Arial"/>
          <w:color w:val="535353"/>
          <w:sz w:val="22"/>
          <w:szCs w:val="22"/>
        </w:rPr>
      </w:pPr>
      <w:r w:rsidRPr="001E1CD4">
        <w:rPr>
          <w:rFonts w:ascii="Arial" w:hAnsi="Arial" w:cs="Arial"/>
          <w:b/>
          <w:color w:val="535353"/>
          <w:sz w:val="22"/>
        </w:rPr>
        <w:t>БАНК ПОЛУЧАТЕЛЯ:</w:t>
      </w:r>
      <w:r w:rsidRPr="001E1CD4">
        <w:rPr>
          <w:rFonts w:ascii="Arial" w:hAnsi="Arial" w:cs="Arial"/>
          <w:color w:val="535353"/>
          <w:sz w:val="22"/>
        </w:rPr>
        <w:t xml:space="preserve"> </w:t>
      </w:r>
      <w:r w:rsidR="00A66C56" w:rsidRPr="00A66C56">
        <w:rPr>
          <w:rFonts w:ascii="Arial" w:hAnsi="Arial" w:cs="Arial"/>
          <w:sz w:val="22"/>
          <w:szCs w:val="22"/>
        </w:rPr>
        <w:t>ББР Банк (АО) г. Москва</w:t>
      </w:r>
    </w:p>
    <w:p w14:paraId="6B864B92" w14:textId="77777777" w:rsidR="0003405C" w:rsidRPr="00A66C56" w:rsidRDefault="0003405C" w:rsidP="0003405C">
      <w:pPr>
        <w:pStyle w:val="a4"/>
        <w:shd w:val="clear" w:color="auto" w:fill="FFFFFF"/>
        <w:spacing w:before="150" w:beforeAutospacing="0" w:after="150" w:afterAutospacing="0" w:line="270" w:lineRule="atLeast"/>
        <w:ind w:left="567"/>
        <w:jc w:val="both"/>
        <w:rPr>
          <w:rFonts w:ascii="Arial" w:hAnsi="Arial" w:cs="Arial"/>
          <w:color w:val="535353"/>
          <w:sz w:val="22"/>
          <w:szCs w:val="22"/>
        </w:rPr>
      </w:pPr>
      <w:r w:rsidRPr="001E1CD4">
        <w:rPr>
          <w:rFonts w:ascii="Arial" w:hAnsi="Arial" w:cs="Arial"/>
          <w:b/>
          <w:color w:val="535353"/>
          <w:sz w:val="22"/>
        </w:rPr>
        <w:t>БИК:</w:t>
      </w:r>
      <w:r w:rsidRPr="001E1CD4">
        <w:rPr>
          <w:rFonts w:ascii="Arial" w:hAnsi="Arial" w:cs="Arial"/>
          <w:color w:val="535353"/>
          <w:sz w:val="22"/>
        </w:rPr>
        <w:t xml:space="preserve"> </w:t>
      </w:r>
      <w:r w:rsidR="00A66C56" w:rsidRPr="00A66C56">
        <w:rPr>
          <w:rFonts w:ascii="Arial" w:hAnsi="Arial" w:cs="Arial"/>
          <w:sz w:val="22"/>
          <w:szCs w:val="22"/>
        </w:rPr>
        <w:t>044525769</w:t>
      </w:r>
      <w:r w:rsidRPr="00A66C56">
        <w:rPr>
          <w:rFonts w:ascii="Arial" w:hAnsi="Arial" w:cs="Arial"/>
          <w:color w:val="535353"/>
          <w:sz w:val="22"/>
          <w:szCs w:val="22"/>
        </w:rPr>
        <w:t>;  </w:t>
      </w:r>
      <w:r w:rsidRPr="001E1CD4">
        <w:rPr>
          <w:rFonts w:ascii="Arial" w:hAnsi="Arial" w:cs="Arial"/>
          <w:b/>
          <w:color w:val="535353"/>
          <w:sz w:val="22"/>
        </w:rPr>
        <w:t>К/С</w:t>
      </w:r>
      <w:r w:rsidRPr="001E1CD4">
        <w:rPr>
          <w:rFonts w:ascii="Arial" w:hAnsi="Arial" w:cs="Arial"/>
          <w:color w:val="535353"/>
          <w:sz w:val="22"/>
        </w:rPr>
        <w:t xml:space="preserve">: </w:t>
      </w:r>
      <w:r w:rsidR="00A66C56" w:rsidRPr="00A66C56">
        <w:rPr>
          <w:rFonts w:ascii="Arial" w:hAnsi="Arial" w:cs="Arial"/>
          <w:sz w:val="22"/>
          <w:szCs w:val="22"/>
        </w:rPr>
        <w:t>30101810745250000769</w:t>
      </w:r>
    </w:p>
    <w:p w14:paraId="1A0E0711" w14:textId="77777777" w:rsidR="008473F7" w:rsidRPr="001E1CD4" w:rsidRDefault="0003405C" w:rsidP="0003405C">
      <w:pPr>
        <w:pStyle w:val="a4"/>
        <w:shd w:val="clear" w:color="auto" w:fill="FFFFFF"/>
        <w:spacing w:before="150" w:after="150" w:line="270" w:lineRule="atLeast"/>
        <w:ind w:left="567"/>
        <w:jc w:val="both"/>
        <w:rPr>
          <w:rFonts w:ascii="Arial" w:hAnsi="Arial" w:cs="Arial"/>
          <w:color w:val="535353"/>
          <w:sz w:val="22"/>
        </w:rPr>
      </w:pPr>
      <w:r w:rsidRPr="001E1CD4">
        <w:rPr>
          <w:rFonts w:ascii="Arial" w:hAnsi="Arial" w:cs="Arial"/>
          <w:b/>
          <w:color w:val="535353"/>
          <w:sz w:val="22"/>
        </w:rPr>
        <w:t>РАСЧЕТНЫЙ СЧЕТ ПОЛУЧАТЕЛЯ:</w:t>
      </w:r>
      <w:r w:rsidRPr="001E1CD4">
        <w:rPr>
          <w:rFonts w:ascii="Arial" w:hAnsi="Arial" w:cs="Arial"/>
          <w:color w:val="535353"/>
          <w:sz w:val="22"/>
        </w:rPr>
        <w:t xml:space="preserve"> </w:t>
      </w:r>
      <w:r w:rsidR="00A66C56" w:rsidRPr="00A66C56">
        <w:rPr>
          <w:rFonts w:ascii="Arial" w:hAnsi="Arial" w:cs="Arial"/>
          <w:sz w:val="22"/>
          <w:szCs w:val="22"/>
        </w:rPr>
        <w:t>40702810900000002900</w:t>
      </w:r>
      <w:r w:rsidR="008473F7" w:rsidRPr="00A66C56">
        <w:rPr>
          <w:rFonts w:ascii="Arial" w:hAnsi="Arial" w:cs="Arial"/>
          <w:color w:val="535353"/>
          <w:sz w:val="22"/>
          <w:szCs w:val="22"/>
        </w:rPr>
        <w:t>,</w:t>
      </w:r>
    </w:p>
    <w:p w14:paraId="2731E7BA" w14:textId="77777777" w:rsidR="0026532B" w:rsidRPr="001E1CD4" w:rsidRDefault="001E1CD4" w:rsidP="0026532B">
      <w:pPr>
        <w:pStyle w:val="a4"/>
        <w:shd w:val="clear" w:color="auto" w:fill="FFFFFF"/>
        <w:spacing w:before="150" w:beforeAutospacing="0" w:after="150" w:afterAutospacing="0" w:line="270" w:lineRule="atLeast"/>
        <w:ind w:left="567"/>
        <w:jc w:val="both"/>
        <w:rPr>
          <w:rFonts w:ascii="Arial" w:hAnsi="Arial" w:cs="Arial"/>
          <w:b/>
          <w:color w:val="535353"/>
          <w:sz w:val="22"/>
        </w:rPr>
      </w:pPr>
      <w:r w:rsidRPr="001E1CD4">
        <w:rPr>
          <w:rFonts w:ascii="Arial" w:hAnsi="Arial" w:cs="Arial"/>
          <w:b/>
          <w:color w:val="535353"/>
          <w:sz w:val="22"/>
        </w:rPr>
        <w:t xml:space="preserve">В назначении платежа обязательно указываются номер торгов, наименование должника, </w:t>
      </w:r>
      <w:r w:rsidR="007B56FA">
        <w:rPr>
          <w:rFonts w:ascii="Arial" w:hAnsi="Arial" w:cs="Arial"/>
          <w:b/>
          <w:color w:val="535353"/>
          <w:sz w:val="22"/>
        </w:rPr>
        <w:t xml:space="preserve">наименование организатора торгов, </w:t>
      </w:r>
      <w:r w:rsidRPr="001E1CD4">
        <w:rPr>
          <w:rFonts w:ascii="Arial" w:hAnsi="Arial" w:cs="Arial"/>
          <w:b/>
          <w:color w:val="535353"/>
          <w:sz w:val="22"/>
        </w:rPr>
        <w:t xml:space="preserve">номер лота. </w:t>
      </w:r>
    </w:p>
    <w:p w14:paraId="40938829" w14:textId="77777777" w:rsidR="007F2EE7" w:rsidRPr="00C765EC" w:rsidRDefault="007F2EE7" w:rsidP="001E1CD4">
      <w:pPr>
        <w:jc w:val="center"/>
        <w:rPr>
          <w:rFonts w:ascii="Tahoma" w:eastAsia="Times New Roman" w:hAnsi="Tahoma" w:cs="Tahoma"/>
          <w:color w:val="535353"/>
          <w:sz w:val="24"/>
          <w:szCs w:val="24"/>
          <w:lang w:eastAsia="ru-RU"/>
        </w:rPr>
      </w:pPr>
    </w:p>
    <w:sectPr w:rsidR="007F2EE7" w:rsidRPr="00C765EC" w:rsidSect="00C765E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3C8"/>
    <w:rsid w:val="0003405C"/>
    <w:rsid w:val="001E1CD4"/>
    <w:rsid w:val="0022478C"/>
    <w:rsid w:val="0026532B"/>
    <w:rsid w:val="002A757D"/>
    <w:rsid w:val="006124C1"/>
    <w:rsid w:val="006E693E"/>
    <w:rsid w:val="007B56FA"/>
    <w:rsid w:val="007F2EE7"/>
    <w:rsid w:val="00810F6D"/>
    <w:rsid w:val="008473F7"/>
    <w:rsid w:val="008C64E8"/>
    <w:rsid w:val="008D177F"/>
    <w:rsid w:val="00A323C8"/>
    <w:rsid w:val="00A66C56"/>
    <w:rsid w:val="00AA5631"/>
    <w:rsid w:val="00B34443"/>
    <w:rsid w:val="00B83D5A"/>
    <w:rsid w:val="00BE0A49"/>
    <w:rsid w:val="00C765EC"/>
    <w:rsid w:val="00DD434F"/>
    <w:rsid w:val="00E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6C45"/>
  <w15:docId w15:val="{06A258FA-058E-49C1-BD43-A3E15E66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3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ECG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Ольга А. Гусева</cp:lastModifiedBy>
  <cp:revision>3</cp:revision>
  <dcterms:created xsi:type="dcterms:W3CDTF">2016-12-13T07:38:00Z</dcterms:created>
  <dcterms:modified xsi:type="dcterms:W3CDTF">2021-12-03T11:19:00Z</dcterms:modified>
</cp:coreProperties>
</file>