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8F5F46" w:rsidRDefault="000B0413" w:rsidP="009D34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КУПЛИ-ПРОДАЖИ </w:t>
      </w:r>
    </w:p>
    <w:p w14:paraId="0A65A456" w14:textId="77777777" w:rsidR="000B0413" w:rsidRPr="008F5F4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Рязань                                                                               </w:t>
      </w:r>
      <w:r w:rsidR="003218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gramStart"/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End"/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___» ____________ 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85E1E94" w14:textId="77777777" w:rsidR="009D34D0" w:rsidRPr="008F5F4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D8C5" w14:textId="19451B1F" w:rsidR="00ED062C" w:rsidRPr="008F5F46" w:rsidRDefault="005375A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Общество с ограниченной ответственностью «Трубный Завод «ПБТ» (место нахождения (адрес): 196006, г. Санкт-Петербург, ул. Цветочная, д.25, лит. А, офис 601-4; ОГРН 1167847172822, ИНН 7810435115)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управляющего Макаровой Натальи Александровны, действующей на основании решения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Арбитражного суда города Санкт-Петербурга и Ленинградской области от 15.12.2025г. (резолютивная часть решения объявлена 03.12.2025 года) по делу №А56-105282/2024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 признании должника банкротом и введении процедуры реализации имущества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"Продавец", с одной стороны</w:t>
      </w:r>
    </w:p>
    <w:p w14:paraId="599EF24D" w14:textId="77777777" w:rsidR="00ED062C" w:rsidRPr="008F5F4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296B84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«Покупатель», с другой стороны, </w:t>
      </w:r>
    </w:p>
    <w:p w14:paraId="4DC7FB77" w14:textId="2EC1BDE6" w:rsidR="000B0413" w:rsidRPr="008F5F4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00C1105A" w14:textId="77777777" w:rsidR="000B0413" w:rsidRPr="008F5F4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099CED25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92D15D8" w14:textId="0E6AE1CA" w:rsidR="0005445C" w:rsidRPr="008F5F46" w:rsidRDefault="00547C84" w:rsidP="00436967">
      <w:pPr>
        <w:pStyle w:val="a6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F5F46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Продавец обязуется передать в собственность, а Покупатель принять и оплатить в</w:t>
      </w:r>
      <w:r w:rsidRPr="008F5F46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br/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условиями настоящего Договора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следующее имущество: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Комплектная линия для производства двухслойных гофрированных труб на основе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гофратора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66 AP-(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Olmas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(OLMAS S.R.L.,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Italy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модель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Plastification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Unit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type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Ø 60/30мм), в составе: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 Одношнековый экструдер Ø60/30 - 1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 Одношнековый экструдер Ø45/30 - 1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Гофратор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С66АР, охлаждаемый водой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4. Вакуумные насосы - 2 штуки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5. Перфоратор модель РМ-200 - 1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6. Экструзионная головка для труб ПЭ от Ø50 до Ø75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7. Экструзионная головка для труб ПЭ от Ø90 до Ø200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8. Экструзионная оснастка для ПЭ от Ø63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9. Комплект форм для трубы ПЭ от Ø63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10. Экструзионная оснастка для ПЭ от Ø110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11. Комплект форм для трубы ПЭ от Ø110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12. Экструзионная оснастка для ПЭ от Ø160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13. Комплект форм для трубы ПЭ от Ø160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14. Экструзионная оснастка для ПЭ от Ø200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15. Комплект форм для трубы ПЭ от Ø200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16. Комплект направляющих и лезвий - 4 штуки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17. Охлаждающая ванна + вытяжное устройство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18. Узел подачи фильтра из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нетканного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материала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19. Узел склеивания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20. Тянущее устройство - 1 штука</w:t>
      </w:r>
      <w:bookmarkStart w:id="0" w:name="_GoBack"/>
      <w:bookmarkEnd w:id="0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21. </w:t>
      </w:r>
      <w:proofErr w:type="spellStart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Двухбобинный</w:t>
      </w:r>
      <w:proofErr w:type="spellEnd"/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намотчик ML4-2200, для труб Ø160 мм - 1 штука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22. Узел автоматической загрузки гранулы - 2 штуки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23. Охлаждающее оборудование 55 Ккал/час - 1 штука</w:t>
      </w:r>
      <w:r w:rsidR="00436967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8F5F46" w:rsidRPr="008F5F4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8F5F4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 Продавец гарантирует, что Имущество никому не продано, в споре и под арестом (запрещением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) не состоит, не передано в ренту, аренду или другое пользование.</w:t>
            </w:r>
          </w:p>
          <w:p w14:paraId="1B6AA805" w14:textId="7584403D" w:rsidR="00ED062C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</w:t>
            </w:r>
            <w:r w:rsidR="000145E9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1</w:t>
            </w:r>
            <w:r w:rsidR="00547C84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.3. Имущество находится в залоге у</w:t>
            </w:r>
            <w:r w:rsidR="000145E9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="00436967"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ББР Банк (АО) (ИНН 3900001002).</w:t>
            </w:r>
          </w:p>
          <w:p w14:paraId="79D3469A" w14:textId="75445A95" w:rsidR="000145E9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1.4.</w:t>
            </w:r>
            <w:r w:rsidR="00B117FC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Право   залога   прекращается   </w:t>
            </w:r>
            <w:proofErr w:type="gramStart"/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с  момента</w:t>
            </w:r>
            <w:proofErr w:type="gramEnd"/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  продажи   заложенного  имущества   в   силу закона.</w:t>
            </w:r>
          </w:p>
          <w:p w14:paraId="4C73D778" w14:textId="67A90448" w:rsidR="004809BA" w:rsidRPr="008F5F46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AB0986" w14:textId="77777777" w:rsidR="000B0413" w:rsidRPr="008F5F4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Стоимость Имущества и порядок его оплаты</w:t>
      </w:r>
    </w:p>
    <w:p w14:paraId="759919F7" w14:textId="77777777" w:rsidR="00E261FC" w:rsidRPr="008F5F4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D861317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Имущества составляет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9724A8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6237E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="00B715C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FA16A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коп.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20662FED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 (________________) руб. ___ коп.</w:t>
      </w:r>
    </w:p>
    <w:p w14:paraId="3AAD7632" w14:textId="09074644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B9C1E2D" w14:textId="77777777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2.5. Обязательство Покупателя по оплате считается исполненным с момента </w:t>
      </w:r>
      <w:r w:rsidRPr="008F5F46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поступления денежных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средств в полном объеме на расчетный счет Продавца.</w:t>
      </w:r>
    </w:p>
    <w:p w14:paraId="1A81843E" w14:textId="77777777" w:rsidR="00870428" w:rsidRPr="008F5F4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BB02EE" w14:textId="77777777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14:paraId="226C5E72" w14:textId="77777777" w:rsidR="00E261FC" w:rsidRPr="008F5F4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2700A2A" w14:textId="77777777" w:rsidR="00541F4E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3.</w:t>
      </w:r>
      <w:r w:rsidR="00482A46"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</w:t>
      </w: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8F5F4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482A4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Передача Имущества должна быть осуществлена не позднее 10 (десяти)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рабочих дней со дня поступления денежных средств в размере</w:t>
      </w:r>
      <w:r w:rsidR="003F1A7D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8F5F4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72064D26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58CFD4E2" w14:textId="6699F78B" w:rsidR="001F6C71" w:rsidRPr="008F5F4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Переход права собственности на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п.</w:t>
      </w:r>
      <w:proofErr w:type="gramEnd"/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С момента государственной регистрации перехода права собственности по настоящему договору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Покупателю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права собственности на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недвижимости,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несет Покупатель.</w:t>
      </w:r>
    </w:p>
    <w:p w14:paraId="68CF2159" w14:textId="77777777" w:rsidR="000B0413" w:rsidRPr="008F5F4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D3F3F87" w14:textId="77777777" w:rsidR="00E261FC" w:rsidRPr="008F5F4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E7502F9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непоступление</w:t>
      </w:r>
      <w:proofErr w:type="spellEnd"/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денежных средств в счет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оплаты Имущества в сумме и в сроки, указанные в п. </w:t>
      </w:r>
      <w:r w:rsidR="00AE7A2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2.3,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031F02" w14:textId="77777777" w:rsidR="000B0413" w:rsidRPr="008F5F4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действия настоящего Договора не требуется.</w:t>
      </w:r>
    </w:p>
    <w:p w14:paraId="5DC96AEA" w14:textId="77777777" w:rsidR="000B0413" w:rsidRPr="008F5F4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5.3.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8F5F4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Прочие условия</w:t>
      </w:r>
    </w:p>
    <w:p w14:paraId="0F763716" w14:textId="77777777" w:rsidR="00E261FC" w:rsidRPr="008F5F4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52BF9B8" w14:textId="77777777" w:rsidR="000B0413" w:rsidRPr="008F5F4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6.1.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прекращает свое действие при:</w:t>
      </w:r>
    </w:p>
    <w:p w14:paraId="4317E08F" w14:textId="77777777" w:rsidR="000B0413" w:rsidRPr="008F5F4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A03D0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надлежащем исполнении Сторонами своих обязательств;</w:t>
      </w:r>
    </w:p>
    <w:p w14:paraId="060EAA31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настоящим Договором случаях;</w:t>
      </w:r>
    </w:p>
    <w:p w14:paraId="7BA3BDEA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 Федерации.</w:t>
      </w:r>
    </w:p>
    <w:p w14:paraId="53B9A8FA" w14:textId="77777777" w:rsidR="000B0413" w:rsidRPr="008F5F4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lastRenderedPageBreak/>
        <w:t>6.2.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представителями Сторон.</w:t>
      </w:r>
    </w:p>
    <w:p w14:paraId="1494591D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форме.</w:t>
      </w:r>
    </w:p>
    <w:p w14:paraId="1A2B5C4B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6.5.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8F5F4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8F5F4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6.6.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Настоящий Договор купли-продажи составлен в 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двух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экземплярах, имеющих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оди</w:t>
      </w:r>
      <w:r w:rsidR="00607B24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наковую юридическую силу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.</w:t>
      </w:r>
    </w:p>
    <w:p w14:paraId="155BC220" w14:textId="1F3E7F2A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>. Р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  <w:t>еквизиты и подписи Сторон</w:t>
      </w:r>
    </w:p>
    <w:p w14:paraId="7C33090F" w14:textId="77777777" w:rsidR="0052304E" w:rsidRPr="008F5F4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253"/>
      </w:tblGrid>
      <w:tr w:rsidR="008F5F46" w:rsidRPr="008F5F46" w14:paraId="5BD12C3E" w14:textId="77777777" w:rsidTr="00276127">
        <w:tc>
          <w:tcPr>
            <w:tcW w:w="5378" w:type="dxa"/>
          </w:tcPr>
          <w:p w14:paraId="174723B6" w14:textId="0CB4B195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Продавец:</w:t>
            </w:r>
          </w:p>
          <w:p w14:paraId="0B8E2554" w14:textId="12BEAE22" w:rsidR="00A52922" w:rsidRPr="008F5F46" w:rsidRDefault="00436967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  <w:shd w:val="clear" w:color="auto" w:fill="FFFFFF" w:themeFill="background1"/>
              </w:rPr>
              <w:t xml:space="preserve">ООО </w:t>
            </w:r>
            <w:r w:rsidRPr="008F5F46">
              <w:rPr>
                <w:b/>
                <w:bCs/>
                <w:color w:val="000000" w:themeColor="text1"/>
                <w:shd w:val="clear" w:color="auto" w:fill="FFFFFF" w:themeFill="background1"/>
              </w:rPr>
              <w:t>«Трубный Завод «ПБТ»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(место нахождения (адрес): 196006, г. Санкт-Петербург, ул. Цветочная, д.25, лит. А, офис 601-4; ОГРН 1167847172822, ИНН 7810435115) 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в лице </w:t>
            </w:r>
            <w:r w:rsidRPr="008F5F46">
              <w:rPr>
                <w:b/>
                <w:bCs/>
                <w:color w:val="000000" w:themeColor="text1"/>
              </w:rPr>
              <w:t>конкурсного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 управляющего </w:t>
            </w:r>
          </w:p>
          <w:p w14:paraId="7B3025F7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Макаровой Натальи Александровны</w:t>
            </w:r>
            <w:r w:rsidRPr="008F5F46">
              <w:rPr>
                <w:color w:val="000000" w:themeColor="text1"/>
              </w:rPr>
              <w:t xml:space="preserve">, </w:t>
            </w:r>
          </w:p>
          <w:p w14:paraId="673AB9CA" w14:textId="2A3AEF4E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color w:val="000000" w:themeColor="text1"/>
              </w:rPr>
              <w:t xml:space="preserve">действующей на основании решения </w:t>
            </w:r>
            <w:r w:rsidR="00436967" w:rsidRPr="008F5F46">
              <w:rPr>
                <w:color w:val="000000" w:themeColor="text1"/>
                <w:shd w:val="clear" w:color="auto" w:fill="FFFFFF" w:themeFill="background1"/>
              </w:rPr>
              <w:t>Арбитражного суда города Санкт-Петербурга и Ленинградской области от 15.12.2025г. (резолютивная часть решения объявлена 03.12.2025 года) по делу №А56-105282/2024</w:t>
            </w:r>
          </w:p>
          <w:p w14:paraId="52F67603" w14:textId="77777777" w:rsidR="00A52922" w:rsidRPr="008F5F46" w:rsidRDefault="00A52922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Банковские реквизиты</w:t>
            </w:r>
          </w:p>
          <w:p w14:paraId="020D3CBA" w14:textId="77777777" w:rsidR="00436967" w:rsidRPr="008F5F46" w:rsidRDefault="00436967" w:rsidP="00436967">
            <w:pPr>
              <w:pStyle w:val="a4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Получатель: ООО «ТЗ «ПБТ»; </w:t>
            </w:r>
            <w:r w:rsidRPr="008F5F4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ИНН: </w:t>
            </w: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7810435115; </w:t>
            </w:r>
            <w:r w:rsidRPr="008F5F4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Номер счета: 40702810712030165822</w:t>
            </w:r>
          </w:p>
          <w:p w14:paraId="50DF6258" w14:textId="77777777" w:rsidR="00436967" w:rsidRPr="008F5F46" w:rsidRDefault="00436967" w:rsidP="00436967">
            <w:pPr>
              <w:pStyle w:val="a4"/>
              <w:ind w:firstLine="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Наименование банка: Филиал «Корпоративный» ПАО «Совкомбанк» (г. Москва); Корр. счет: 30101810445250000360; БИК: 044525360.</w:t>
            </w:r>
          </w:p>
          <w:p w14:paraId="2DEE191A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</w:p>
          <w:p w14:paraId="154F2420" w14:textId="6B4FE6A4" w:rsidR="00ED062C" w:rsidRPr="008F5F46" w:rsidRDefault="00436967" w:rsidP="00ED062C">
            <w:pPr>
              <w:pStyle w:val="ConsDTNormal"/>
              <w:autoSpaceDE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Конкурсный</w:t>
            </w:r>
            <w:r w:rsidR="00ED062C" w:rsidRPr="008F5F46">
              <w:rPr>
                <w:b/>
                <w:bCs/>
                <w:color w:val="000000" w:themeColor="text1"/>
              </w:rPr>
              <w:t xml:space="preserve"> управляющий </w:t>
            </w:r>
          </w:p>
          <w:p w14:paraId="1ADBB929" w14:textId="1829AC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_____________ /Макарова Н.А./</w:t>
            </w:r>
          </w:p>
          <w:p w14:paraId="4A1620E5" w14:textId="5FB0C0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9" w:type="dxa"/>
          </w:tcPr>
          <w:p w14:paraId="4DF8C602" w14:textId="5EDBA061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4777DDE"/>
    <w:multiLevelType w:val="multilevel"/>
    <w:tmpl w:val="00DC3E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16"/>
  </w:num>
  <w:num w:numId="10">
    <w:abstractNumId w:val="10"/>
  </w:num>
  <w:num w:numId="11">
    <w:abstractNumId w:val="17"/>
  </w:num>
  <w:num w:numId="12">
    <w:abstractNumId w:val="12"/>
  </w:num>
  <w:num w:numId="13">
    <w:abstractNumId w:val="14"/>
  </w:num>
  <w:num w:numId="14">
    <w:abstractNumId w:val="19"/>
  </w:num>
  <w:num w:numId="15">
    <w:abstractNumId w:val="15"/>
  </w:num>
  <w:num w:numId="16">
    <w:abstractNumId w:val="18"/>
  </w:num>
  <w:num w:numId="17">
    <w:abstractNumId w:val="6"/>
  </w:num>
  <w:num w:numId="18">
    <w:abstractNumId w:val="13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36967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375A6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5F46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117FC"/>
    <w:rsid w:val="00B40FED"/>
    <w:rsid w:val="00B715C2"/>
    <w:rsid w:val="00BC22B4"/>
    <w:rsid w:val="00C25800"/>
    <w:rsid w:val="00C3762B"/>
    <w:rsid w:val="00C764B9"/>
    <w:rsid w:val="00CA59FA"/>
    <w:rsid w:val="00CD0EF2"/>
    <w:rsid w:val="00CF0BAA"/>
    <w:rsid w:val="00D039B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BDB18-237F-488A-848E-2373FF06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6</cp:revision>
  <cp:lastPrinted>2017-05-31T11:54:00Z</cp:lastPrinted>
  <dcterms:created xsi:type="dcterms:W3CDTF">2025-10-28T13:24:00Z</dcterms:created>
  <dcterms:modified xsi:type="dcterms:W3CDTF">2026-03-18T11:19:00Z</dcterms:modified>
</cp:coreProperties>
</file>