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8F5F46" w:rsidRDefault="000B0413" w:rsidP="009D34D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КУПЛИ-ПРОДАЖИ </w:t>
      </w:r>
    </w:p>
    <w:p w14:paraId="0A65A456" w14:textId="77777777" w:rsidR="000B0413" w:rsidRPr="008F5F4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Рязань                                                                               </w:t>
      </w:r>
      <w:r w:rsidR="003218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proofErr w:type="gramStart"/>
      <w:r w:rsidR="003B0F25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End"/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___» ____________ 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14:paraId="785E1E94" w14:textId="77777777" w:rsidR="009D34D0" w:rsidRPr="008F5F4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41D8C5" w14:textId="19451B1F" w:rsidR="00ED062C" w:rsidRPr="008F5F46" w:rsidRDefault="005375A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Общество с ограниченной ответственностью «Трубный Завод «ПБТ» (место нахождения (адрес): 196006, г. Санкт-Петербург, ул. Цветочная, д.25, лит. А, офис 601-4; ОГРН 1167847172822, ИНН 7810435115)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конкурсного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управляющего Макаровой Натальи Александровны, действующей на основании решения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Арбитражного суда города Санкт-Петербурга и Ленинградской области от 15.12.2025г. (резолютивная часть решения объявлена 03.12.2025 года) по делу №А56-105282/2024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 признании должника банкротом и введении процедуры реализации имущества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"Продавец", с одной стороны</w:t>
      </w:r>
    </w:p>
    <w:p w14:paraId="599EF24D" w14:textId="77777777" w:rsidR="00ED062C" w:rsidRPr="008F5F4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296B84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="0087037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«Покупатель», с другой стороны, </w:t>
      </w:r>
    </w:p>
    <w:p w14:paraId="4DC7FB77" w14:textId="2EC1BDE6" w:rsidR="000B0413" w:rsidRPr="008F5F4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00C1105A" w14:textId="77777777" w:rsidR="000B0413" w:rsidRPr="008F5F4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Предмет договора</w:t>
      </w:r>
    </w:p>
    <w:p w14:paraId="099CED25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92D15D8" w14:textId="411F6195" w:rsidR="0005445C" w:rsidRPr="00E028D3" w:rsidRDefault="00E028D3" w:rsidP="00E028D3">
      <w:pPr>
        <w:pStyle w:val="a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 xml:space="preserve">1.1. 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Продавец обязуется передать в собственность, а Покупатель принять и оплатить в</w:t>
      </w:r>
      <w:r w:rsidR="00547C84" w:rsidRPr="00E028D3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br/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условиями настоящего Договора</w:t>
      </w:r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следующее </w:t>
      </w:r>
      <w:proofErr w:type="gramStart"/>
      <w:r w:rsidR="005375A6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имущество: </w:t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28D3">
        <w:rPr>
          <w:rFonts w:ascii="Times New Roman" w:hAnsi="Times New Roman" w:cs="Times New Roman"/>
          <w:sz w:val="24"/>
          <w:szCs w:val="24"/>
        </w:rPr>
        <w:t>Линия</w:t>
      </w:r>
      <w:proofErr w:type="gramEnd"/>
      <w:r w:rsidRPr="00E028D3">
        <w:rPr>
          <w:rFonts w:ascii="Times New Roman" w:hAnsi="Times New Roman" w:cs="Times New Roman"/>
          <w:sz w:val="24"/>
          <w:szCs w:val="24"/>
        </w:rPr>
        <w:t xml:space="preserve"> для производства гладких напорных труб диаметром 315-630 мм. 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Bandera</w:t>
      </w:r>
      <w:r w:rsidRPr="00E028D3">
        <w:rPr>
          <w:rFonts w:ascii="Times New Roman" w:hAnsi="Times New Roman" w:cs="Times New Roman"/>
          <w:sz w:val="24"/>
          <w:szCs w:val="24"/>
        </w:rPr>
        <w:t xml:space="preserve"> на базе экструдера 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Pr="00E028D3">
        <w:rPr>
          <w:rFonts w:ascii="Times New Roman" w:hAnsi="Times New Roman" w:cs="Times New Roman"/>
          <w:sz w:val="24"/>
          <w:szCs w:val="24"/>
        </w:rPr>
        <w:t>-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AFT</w:t>
      </w:r>
      <w:r w:rsidRPr="00E028D3">
        <w:rPr>
          <w:rFonts w:ascii="Times New Roman" w:hAnsi="Times New Roman" w:cs="Times New Roman"/>
          <w:sz w:val="24"/>
          <w:szCs w:val="24"/>
        </w:rPr>
        <w:t> 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E028D3">
        <w:rPr>
          <w:rFonts w:ascii="Times New Roman" w:hAnsi="Times New Roman" w:cs="Times New Roman"/>
          <w:sz w:val="24"/>
          <w:szCs w:val="24"/>
        </w:rPr>
        <w:t>-120-38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E028D3">
        <w:rPr>
          <w:rFonts w:ascii="Times New Roman" w:hAnsi="Times New Roman" w:cs="Times New Roman"/>
          <w:sz w:val="24"/>
          <w:szCs w:val="24"/>
        </w:rPr>
        <w:t>/</w:t>
      </w:r>
      <w:r w:rsidRPr="00E028D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028D3">
        <w:rPr>
          <w:rFonts w:ascii="Times New Roman" w:hAnsi="Times New Roman" w:cs="Times New Roman"/>
          <w:sz w:val="24"/>
          <w:szCs w:val="24"/>
        </w:rPr>
        <w:t xml:space="preserve"> производства Италии, 2011 года выпуска</w:t>
      </w:r>
      <w:r w:rsidRPr="00E028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7C84" w:rsidRPr="00E028D3">
        <w:rPr>
          <w:rFonts w:ascii="Times New Roman" w:hAnsi="Times New Roman" w:cs="Times New Roman"/>
          <w:color w:val="000000" w:themeColor="text1"/>
          <w:sz w:val="24"/>
          <w:szCs w:val="24"/>
        </w:rPr>
        <w:t>(далее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8F5F46" w:rsidRPr="008F5F4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8F5F4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1.2. Продавец гарантирует, что Имущество никому не продано, в споре и под арестом (запрещением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) не состоит, не передано в ренту, аренду или другое пользование.</w:t>
            </w:r>
          </w:p>
          <w:p w14:paraId="1B6AA805" w14:textId="2175B953" w:rsidR="00ED062C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</w:t>
            </w:r>
            <w:r w:rsidR="000145E9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1</w:t>
            </w:r>
            <w:r w:rsidR="00547C84"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.3. Имущество находится в залоге </w:t>
            </w:r>
            <w:r w:rsidR="004D7B3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у</w:t>
            </w:r>
            <w:bookmarkStart w:id="0" w:name="_GoBack"/>
            <w:bookmarkEnd w:id="0"/>
            <w:r w:rsidR="00801DDC" w:rsidRPr="006D7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01DDC" w:rsidRPr="0051751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801DDC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 w:rsidR="00801DDC" w:rsidRPr="00517518">
              <w:rPr>
                <w:rFonts w:ascii="Times New Roman" w:hAnsi="Times New Roman" w:cs="Times New Roman"/>
                <w:sz w:val="24"/>
                <w:szCs w:val="24"/>
              </w:rPr>
              <w:t xml:space="preserve"> «Лоцман»</w:t>
            </w:r>
          </w:p>
          <w:p w14:paraId="79D3469A" w14:textId="75445A95" w:rsidR="000145E9" w:rsidRPr="008F5F46" w:rsidRDefault="00ED062C" w:rsidP="00ED062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       1.4.</w:t>
            </w:r>
            <w:r w:rsidR="00B117FC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Право   залога   прекращается   </w:t>
            </w:r>
            <w:proofErr w:type="gramStart"/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с  момента</w:t>
            </w:r>
            <w:proofErr w:type="gramEnd"/>
            <w:r w:rsidRPr="008F5F46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 xml:space="preserve">   продажи   заложенного  имущества   в   силу закона.</w:t>
            </w:r>
          </w:p>
          <w:p w14:paraId="4C73D778" w14:textId="67A90448" w:rsidR="004809BA" w:rsidRPr="008F5F46" w:rsidRDefault="004809BA" w:rsidP="000544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DAB0986" w14:textId="77777777" w:rsidR="000B0413" w:rsidRPr="008F5F4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759919F7" w14:textId="77777777" w:rsidR="00E261FC" w:rsidRPr="008F5F4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D861317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2.1.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Общая стоимость Имущества составляет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руб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___</w:t>
      </w:r>
      <w:r w:rsidR="00544B57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9724A8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6237E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</w:t>
      </w:r>
      <w:r w:rsidR="00B715C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68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="00FA16A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коп.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20662FED" w14:textId="77777777" w:rsidR="000B0413" w:rsidRPr="008F5F4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_______ (________________) руб. ___ коп.</w:t>
      </w:r>
    </w:p>
    <w:p w14:paraId="3AAD7632" w14:textId="09074644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календарных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договора.</w:t>
      </w:r>
    </w:p>
    <w:p w14:paraId="2B9C1E2D" w14:textId="77777777" w:rsidR="005000DD" w:rsidRPr="008F5F4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2.5. Обязательство Покупателя по оплате считается исполненным с момента </w:t>
      </w:r>
      <w:r w:rsidRPr="008F5F46">
        <w:rPr>
          <w:rFonts w:ascii="Times New Roman" w:hAnsi="Times New Roman" w:cs="Times New Roman"/>
          <w:color w:val="000000" w:themeColor="text1"/>
          <w:spacing w:val="6"/>
          <w:sz w:val="24"/>
          <w:szCs w:val="24"/>
        </w:rPr>
        <w:t xml:space="preserve">поступления денежных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средств в полном объеме на расчетный счет Продавца.</w:t>
      </w:r>
    </w:p>
    <w:p w14:paraId="1A81843E" w14:textId="77777777" w:rsidR="00870428" w:rsidRPr="008F5F4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5BB02EE" w14:textId="77777777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Передача Имущества</w:t>
      </w:r>
    </w:p>
    <w:p w14:paraId="226C5E72" w14:textId="77777777" w:rsidR="00E261FC" w:rsidRPr="008F5F4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2700A2A" w14:textId="77777777" w:rsidR="00541F4E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3.</w:t>
      </w:r>
      <w:r w:rsidR="00482A46"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1</w:t>
      </w:r>
      <w:r w:rsidRPr="008F5F4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="00541F4E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8F5F4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</w:t>
      </w:r>
      <w:r w:rsidR="00482A4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Передача Имущества должна быть осуществлена не позднее 10 (десяти)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рабочих дней со дня поступления денежных средств в размере</w:t>
      </w:r>
      <w:r w:rsidR="003F1A7D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8F5F4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="000B0413"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Переход права собственности на Имущество</w:t>
      </w:r>
    </w:p>
    <w:p w14:paraId="72064D26" w14:textId="77777777" w:rsidR="00E261FC" w:rsidRPr="008F5F4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58CFD4E2" w14:textId="6699F78B" w:rsidR="001F6C71" w:rsidRPr="008F5F4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Переход права собственности на 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E261F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п.</w:t>
      </w:r>
      <w:proofErr w:type="gramEnd"/>
      <w:r w:rsidR="001F6C71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. С момента государственной регистрации перехода права собственности по настоящему договору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8F5F4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ED062C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Покупателю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права собственности на отчуждаемы</w:t>
      </w:r>
      <w:r w:rsidR="00A52922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</w:t>
      </w:r>
      <w:r w:rsidR="00017F8A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недвижимости, 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несет Покупатель.</w:t>
      </w:r>
    </w:p>
    <w:p w14:paraId="68CF2159" w14:textId="77777777" w:rsidR="000B0413" w:rsidRPr="008F5F4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Ответственность сторон</w:t>
      </w:r>
    </w:p>
    <w:p w14:paraId="6D3F3F87" w14:textId="77777777" w:rsidR="00E261FC" w:rsidRPr="008F5F4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2E7502F9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8F5F4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оплаты Имущества в сумме и в сроки, указанные в п. </w:t>
      </w:r>
      <w:r w:rsidR="00AE7A26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2.3,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031F02" w14:textId="77777777" w:rsidR="000B0413" w:rsidRPr="008F5F4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действия настоящего Договора не требуется.</w:t>
      </w:r>
    </w:p>
    <w:p w14:paraId="5DC96AEA" w14:textId="77777777" w:rsidR="000B0413" w:rsidRPr="008F5F4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5.3.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уклонения Покупателя от фактического принятия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8F5F4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val="en-US"/>
        </w:rPr>
        <w:t>VI</w:t>
      </w:r>
      <w:r w:rsidRPr="008F5F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. 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  <w:t>Прочие условия</w:t>
      </w:r>
    </w:p>
    <w:p w14:paraId="0F763716" w14:textId="77777777" w:rsidR="00E261FC" w:rsidRPr="008F5F4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  <w:sz w:val="24"/>
          <w:szCs w:val="24"/>
        </w:rPr>
      </w:pPr>
    </w:p>
    <w:p w14:paraId="452BF9B8" w14:textId="77777777" w:rsidR="000B0413" w:rsidRPr="008F5F4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6.1.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прекращает свое действие при:</w:t>
      </w:r>
    </w:p>
    <w:p w14:paraId="4317E08F" w14:textId="77777777" w:rsidR="000B0413" w:rsidRPr="008F5F4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A03D0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надлежащем исполнении Сторонами своих обязательств;</w:t>
      </w:r>
    </w:p>
    <w:p w14:paraId="060EAA31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настоящим Договором случаях;</w:t>
      </w:r>
    </w:p>
    <w:p w14:paraId="7BA3BDEA" w14:textId="77777777" w:rsidR="000B0413" w:rsidRPr="008F5F4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Российской Федерации.</w:t>
      </w:r>
    </w:p>
    <w:p w14:paraId="53B9A8FA" w14:textId="77777777" w:rsidR="000B0413" w:rsidRPr="008F5F4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6.2.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представителями Сторон.</w:t>
      </w:r>
    </w:p>
    <w:p w14:paraId="1494591D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форме.</w:t>
      </w:r>
    </w:p>
    <w:p w14:paraId="1A2B5C4B" w14:textId="77777777" w:rsidR="000B0413" w:rsidRPr="008F5F4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8F5F4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pacing w:val="-9"/>
          <w:sz w:val="24"/>
          <w:szCs w:val="24"/>
        </w:rPr>
        <w:t>6.5.</w:t>
      </w: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8F5F4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8F5F4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>6.6.</w:t>
      </w:r>
      <w:r w:rsidR="000B0413" w:rsidRPr="008F5F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Настоящий Договор купли-продажи составлен в 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двух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экземплярах, имеющих </w:t>
      </w:r>
      <w:r w:rsidR="000B0413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оди</w:t>
      </w:r>
      <w:r w:rsidR="00607B24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наковую юридическую силу</w:t>
      </w:r>
      <w:r w:rsidR="00923A2A" w:rsidRPr="008F5F4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.</w:t>
      </w:r>
    </w:p>
    <w:p w14:paraId="155BC220" w14:textId="1F3E7F2A" w:rsidR="000B0413" w:rsidRPr="008F5F4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  <w:lang w:val="en-US"/>
        </w:rPr>
        <w:t>VII</w:t>
      </w:r>
      <w:r w:rsidRPr="008F5F46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>. Р</w:t>
      </w:r>
      <w:r w:rsidRPr="008F5F46"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  <w:t>еквизиты и подписи Сторон</w:t>
      </w:r>
    </w:p>
    <w:p w14:paraId="7C33090F" w14:textId="77777777" w:rsidR="0052304E" w:rsidRPr="008F5F4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53"/>
      </w:tblGrid>
      <w:tr w:rsidR="008F5F46" w:rsidRPr="008F5F46" w14:paraId="5BD12C3E" w14:textId="77777777" w:rsidTr="00276127">
        <w:tc>
          <w:tcPr>
            <w:tcW w:w="5378" w:type="dxa"/>
          </w:tcPr>
          <w:p w14:paraId="174723B6" w14:textId="0CB4B195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       Продавец:</w:t>
            </w:r>
          </w:p>
          <w:p w14:paraId="0B8E2554" w14:textId="12BEAE22" w:rsidR="00A52922" w:rsidRPr="008F5F46" w:rsidRDefault="00436967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  <w:shd w:val="clear" w:color="auto" w:fill="FFFFFF" w:themeFill="background1"/>
              </w:rPr>
              <w:t>ООО «Трубный Завод «ПБТ»</w:t>
            </w:r>
            <w:r w:rsidRPr="008F5F46">
              <w:rPr>
                <w:color w:val="000000" w:themeColor="text1"/>
                <w:shd w:val="clear" w:color="auto" w:fill="FFFFFF" w:themeFill="background1"/>
              </w:rPr>
              <w:t xml:space="preserve"> (место нахождения (адрес): 196006, г. Санкт-Петербург, ул. Цветочная, д.25, лит. А, офис 601-4; ОГРН 1167847172822, ИНН 7810435115) 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в лице </w:t>
            </w:r>
            <w:r w:rsidRPr="008F5F46">
              <w:rPr>
                <w:b/>
                <w:bCs/>
                <w:color w:val="000000" w:themeColor="text1"/>
              </w:rPr>
              <w:t>конкурсного</w:t>
            </w:r>
            <w:r w:rsidR="00A52922" w:rsidRPr="008F5F46">
              <w:rPr>
                <w:b/>
                <w:bCs/>
                <w:color w:val="000000" w:themeColor="text1"/>
              </w:rPr>
              <w:t xml:space="preserve"> управляющего </w:t>
            </w:r>
          </w:p>
          <w:p w14:paraId="7B3025F7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Макаровой Натальи Александровны</w:t>
            </w:r>
            <w:r w:rsidRPr="008F5F46">
              <w:rPr>
                <w:color w:val="000000" w:themeColor="text1"/>
              </w:rPr>
              <w:t xml:space="preserve">, </w:t>
            </w:r>
          </w:p>
          <w:p w14:paraId="673AB9CA" w14:textId="2A3AEF4E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  <w:r w:rsidRPr="008F5F46">
              <w:rPr>
                <w:color w:val="000000" w:themeColor="text1"/>
              </w:rPr>
              <w:t xml:space="preserve">действующей на основании решения </w:t>
            </w:r>
            <w:r w:rsidR="00436967" w:rsidRPr="008F5F46">
              <w:rPr>
                <w:color w:val="000000" w:themeColor="text1"/>
                <w:shd w:val="clear" w:color="auto" w:fill="FFFFFF" w:themeFill="background1"/>
              </w:rPr>
              <w:t xml:space="preserve">Арбитражного суда города Санкт-Петербурга и Ленинградской области от 15.12.2025г. </w:t>
            </w:r>
            <w:r w:rsidR="00436967" w:rsidRPr="008F5F46">
              <w:rPr>
                <w:color w:val="000000" w:themeColor="text1"/>
                <w:shd w:val="clear" w:color="auto" w:fill="FFFFFF" w:themeFill="background1"/>
              </w:rPr>
              <w:lastRenderedPageBreak/>
              <w:t>(резолютивная часть решения объявлена 03.12.2025 года) по делу №А56-105282/2024</w:t>
            </w:r>
          </w:p>
          <w:p w14:paraId="52F67603" w14:textId="77777777" w:rsidR="00A52922" w:rsidRPr="008F5F46" w:rsidRDefault="00A52922" w:rsidP="00A52922">
            <w:pPr>
              <w:pStyle w:val="ConsDTNormal"/>
              <w:jc w:val="left"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Банковские реквизиты</w:t>
            </w:r>
          </w:p>
          <w:p w14:paraId="020D3CBA" w14:textId="77777777" w:rsidR="00436967" w:rsidRPr="008F5F46" w:rsidRDefault="00436967" w:rsidP="00436967">
            <w:pPr>
              <w:pStyle w:val="a4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Получатель: ООО «ТЗ «ПБТ»; </w:t>
            </w: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ИНН: </w:t>
            </w:r>
            <w:r w:rsidRPr="008F5F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7810435115; </w:t>
            </w: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Номер счета: 40702810712030165822</w:t>
            </w:r>
          </w:p>
          <w:p w14:paraId="50DF6258" w14:textId="77777777" w:rsidR="00436967" w:rsidRPr="008F5F46" w:rsidRDefault="00436967" w:rsidP="00436967">
            <w:pPr>
              <w:pStyle w:val="a4"/>
              <w:ind w:firstLine="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Наименование банка: Филиал «Корпоративный» ПАО «Совкомбанк» (г. Москва); Корр. счет: 30101810445250000360; БИК: 044525360.</w:t>
            </w:r>
          </w:p>
          <w:p w14:paraId="2DEE191A" w14:textId="77777777" w:rsidR="00A52922" w:rsidRPr="008F5F46" w:rsidRDefault="00A52922" w:rsidP="00A52922">
            <w:pPr>
              <w:pStyle w:val="ConsDTNormal"/>
              <w:jc w:val="left"/>
              <w:rPr>
                <w:color w:val="000000" w:themeColor="text1"/>
              </w:rPr>
            </w:pPr>
          </w:p>
          <w:p w14:paraId="154F2420" w14:textId="6B4FE6A4" w:rsidR="00ED062C" w:rsidRPr="008F5F46" w:rsidRDefault="00436967" w:rsidP="00ED062C">
            <w:pPr>
              <w:pStyle w:val="ConsDTNormal"/>
              <w:autoSpaceDE/>
              <w:rPr>
                <w:b/>
                <w:bCs/>
                <w:color w:val="000000" w:themeColor="text1"/>
              </w:rPr>
            </w:pPr>
            <w:r w:rsidRPr="008F5F46">
              <w:rPr>
                <w:b/>
                <w:bCs/>
                <w:color w:val="000000" w:themeColor="text1"/>
              </w:rPr>
              <w:t>Конкурсный</w:t>
            </w:r>
            <w:r w:rsidR="00ED062C" w:rsidRPr="008F5F46">
              <w:rPr>
                <w:b/>
                <w:bCs/>
                <w:color w:val="000000" w:themeColor="text1"/>
              </w:rPr>
              <w:t xml:space="preserve"> управляющий </w:t>
            </w:r>
          </w:p>
          <w:p w14:paraId="1ADBB929" w14:textId="1829AC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_____________ /Макарова Н.А./</w:t>
            </w:r>
          </w:p>
          <w:p w14:paraId="4A1620E5" w14:textId="5FB0C0A7" w:rsidR="00ED062C" w:rsidRPr="008F5F4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379" w:type="dxa"/>
          </w:tcPr>
          <w:p w14:paraId="4DF8C602" w14:textId="5EDBA061" w:rsidR="00923A2A" w:rsidRPr="008F5F4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5F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4777DDE"/>
    <w:multiLevelType w:val="multilevel"/>
    <w:tmpl w:val="00DC3E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33151D"/>
    <w:multiLevelType w:val="multilevel"/>
    <w:tmpl w:val="41189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5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8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6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17"/>
  </w:num>
  <w:num w:numId="10">
    <w:abstractNumId w:val="11"/>
  </w:num>
  <w:num w:numId="11">
    <w:abstractNumId w:val="18"/>
  </w:num>
  <w:num w:numId="12">
    <w:abstractNumId w:val="13"/>
  </w:num>
  <w:num w:numId="13">
    <w:abstractNumId w:val="15"/>
  </w:num>
  <w:num w:numId="14">
    <w:abstractNumId w:val="20"/>
  </w:num>
  <w:num w:numId="15">
    <w:abstractNumId w:val="16"/>
  </w:num>
  <w:num w:numId="16">
    <w:abstractNumId w:val="19"/>
  </w:num>
  <w:num w:numId="17">
    <w:abstractNumId w:val="7"/>
  </w:num>
  <w:num w:numId="18">
    <w:abstractNumId w:val="14"/>
  </w:num>
  <w:num w:numId="19">
    <w:abstractNumId w:val="6"/>
  </w:num>
  <w:num w:numId="20">
    <w:abstractNumId w:val="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A2F68"/>
    <w:rsid w:val="003B0F25"/>
    <w:rsid w:val="003B26E0"/>
    <w:rsid w:val="003D6888"/>
    <w:rsid w:val="003F1A7D"/>
    <w:rsid w:val="00436967"/>
    <w:rsid w:val="0044673B"/>
    <w:rsid w:val="0048057F"/>
    <w:rsid w:val="004809BA"/>
    <w:rsid w:val="00482A46"/>
    <w:rsid w:val="00496465"/>
    <w:rsid w:val="004D0431"/>
    <w:rsid w:val="004D4AA1"/>
    <w:rsid w:val="004D7B39"/>
    <w:rsid w:val="004F537A"/>
    <w:rsid w:val="005000DD"/>
    <w:rsid w:val="0052304E"/>
    <w:rsid w:val="005375A6"/>
    <w:rsid w:val="00541F4E"/>
    <w:rsid w:val="00544B57"/>
    <w:rsid w:val="00547C84"/>
    <w:rsid w:val="0058096C"/>
    <w:rsid w:val="00584E8D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01DDC"/>
    <w:rsid w:val="008316D5"/>
    <w:rsid w:val="00870378"/>
    <w:rsid w:val="00870428"/>
    <w:rsid w:val="00874E0E"/>
    <w:rsid w:val="008A6CA8"/>
    <w:rsid w:val="008B3FEA"/>
    <w:rsid w:val="008F01D3"/>
    <w:rsid w:val="008F454F"/>
    <w:rsid w:val="008F5F46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117FC"/>
    <w:rsid w:val="00B40FED"/>
    <w:rsid w:val="00B715C2"/>
    <w:rsid w:val="00BC22B4"/>
    <w:rsid w:val="00C25800"/>
    <w:rsid w:val="00C3762B"/>
    <w:rsid w:val="00C764B9"/>
    <w:rsid w:val="00CA59FA"/>
    <w:rsid w:val="00CD0EF2"/>
    <w:rsid w:val="00CF0BAA"/>
    <w:rsid w:val="00D039B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28D3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14B0E-7370-48FC-86D9-18A066FA3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10</cp:revision>
  <cp:lastPrinted>2017-05-31T11:54:00Z</cp:lastPrinted>
  <dcterms:created xsi:type="dcterms:W3CDTF">2025-10-28T13:24:00Z</dcterms:created>
  <dcterms:modified xsi:type="dcterms:W3CDTF">2026-04-20T13:28:00Z</dcterms:modified>
</cp:coreProperties>
</file>