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A7D7BD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B2D13">
        <w:rPr>
          <w:rFonts w:ascii="Times New Roman" w:hAnsi="Times New Roman" w:cs="Times New Roman"/>
        </w:rPr>
        <w:t>6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10C28D24" w:rsidR="00972D1A" w:rsidRPr="00DB730B" w:rsidRDefault="006001F7" w:rsidP="00DB730B">
      <w:pPr>
        <w:pStyle w:val="aa"/>
        <w:ind w:firstLine="360"/>
        <w:rPr>
          <w:sz w:val="24"/>
          <w:szCs w:val="24"/>
        </w:rPr>
      </w:pPr>
      <w:r w:rsidRPr="00064662">
        <w:t xml:space="preserve">Общество с ограниченной ответственностью «ИстКонсалтингГрупп», в </w:t>
      </w:r>
      <w:r w:rsidR="00B7506A" w:rsidRPr="00064662">
        <w:t>лице Генерального</w:t>
      </w:r>
      <w:r w:rsidRPr="00064662">
        <w:t xml:space="preserve"> директора</w:t>
      </w:r>
      <w:r w:rsidR="004932FA" w:rsidRPr="00064662">
        <w:t xml:space="preserve"> Данилова Кирилла Сергеевича</w:t>
      </w:r>
      <w:r w:rsidRPr="00064662">
        <w:t xml:space="preserve">, действующего на основании </w:t>
      </w:r>
      <w:r w:rsidR="00B7506A" w:rsidRPr="00064662">
        <w:t>Устава, именуемое</w:t>
      </w:r>
      <w:r w:rsidRPr="00064662">
        <w:t xml:space="preserve"> в дальнейшем </w:t>
      </w:r>
      <w:r w:rsidR="00141568" w:rsidRPr="00064662">
        <w:rPr>
          <w:b/>
        </w:rPr>
        <w:t>О</w:t>
      </w:r>
      <w:r w:rsidRPr="00064662">
        <w:rPr>
          <w:b/>
        </w:rPr>
        <w:t>ператор ЭТП «Аукцион-центр</w:t>
      </w:r>
      <w:r w:rsidRPr="00064662">
        <w:t>»</w:t>
      </w:r>
      <w:r w:rsidR="00972D1A" w:rsidRPr="00064662">
        <w:rPr>
          <w:b/>
        </w:rPr>
        <w:t>,</w:t>
      </w:r>
      <w:r w:rsidR="00972D1A" w:rsidRPr="00064662">
        <w:t xml:space="preserve"> с одно</w:t>
      </w:r>
      <w:r w:rsidR="00C0656C" w:rsidRPr="00064662">
        <w:t xml:space="preserve">й стороны, </w:t>
      </w:r>
      <w:r w:rsidR="00DB730B" w:rsidRPr="00666EFA">
        <w:rPr>
          <w:bCs/>
          <w:noProof/>
          <w:sz w:val="24"/>
          <w:szCs w:val="24"/>
        </w:rPr>
        <w:t xml:space="preserve">Макарова Наталья Александровна, </w:t>
      </w:r>
      <w:r w:rsidR="00DB730B" w:rsidRPr="00812B02">
        <w:rPr>
          <w:bCs/>
          <w:noProof/>
          <w:sz w:val="24"/>
          <w:szCs w:val="24"/>
        </w:rPr>
        <w:t xml:space="preserve">действующей на основании решения Арбитражного суда города </w:t>
      </w:r>
      <w:r w:rsidR="00DB730B">
        <w:rPr>
          <w:bCs/>
          <w:noProof/>
          <w:sz w:val="24"/>
          <w:szCs w:val="24"/>
        </w:rPr>
        <w:t>города Москвы</w:t>
      </w:r>
      <w:r w:rsidR="00DB730B" w:rsidRPr="00812B02">
        <w:rPr>
          <w:bCs/>
          <w:noProof/>
          <w:sz w:val="24"/>
          <w:szCs w:val="24"/>
        </w:rPr>
        <w:t xml:space="preserve"> </w:t>
      </w:r>
      <w:r w:rsidR="00DB730B" w:rsidRPr="00C70B7E">
        <w:rPr>
          <w:color w:val="auto"/>
          <w:sz w:val="24"/>
          <w:szCs w:val="24"/>
        </w:rPr>
        <w:t xml:space="preserve">от </w:t>
      </w:r>
      <w:r w:rsidR="00DB730B" w:rsidRPr="00D4545B">
        <w:rPr>
          <w:color w:val="000000" w:themeColor="text1"/>
          <w:sz w:val="24"/>
          <w:szCs w:val="24"/>
        </w:rPr>
        <w:t xml:space="preserve">12.05.2025 (резолютивная часть решения объявлена 28.04.2025 года) по делу №А40-52229/25-177-121 </w:t>
      </w:r>
      <w:r w:rsidR="00DB730B" w:rsidRPr="00812B02">
        <w:rPr>
          <w:bCs/>
          <w:noProof/>
          <w:sz w:val="24"/>
          <w:szCs w:val="24"/>
        </w:rPr>
        <w:t>о признании должника банкротом и введении процедуры реализации имущества, именуем</w:t>
      </w:r>
      <w:r w:rsidR="00DB730B">
        <w:rPr>
          <w:bCs/>
          <w:noProof/>
          <w:sz w:val="24"/>
          <w:szCs w:val="24"/>
        </w:rPr>
        <w:t>ая</w:t>
      </w:r>
      <w:r w:rsidR="00DB730B" w:rsidRPr="00812B02">
        <w:rPr>
          <w:bCs/>
          <w:noProof/>
          <w:sz w:val="24"/>
          <w:szCs w:val="24"/>
        </w:rPr>
        <w:t xml:space="preserve"> </w:t>
      </w:r>
      <w:r w:rsidR="00972D1A" w:rsidRPr="00064662">
        <w:t xml:space="preserve"> в дальнейшем </w:t>
      </w:r>
      <w:r w:rsidR="00972D1A" w:rsidRPr="00064662">
        <w:rPr>
          <w:b/>
        </w:rPr>
        <w:t>«</w:t>
      </w:r>
      <w:r w:rsidR="00C0656C" w:rsidRPr="00064662">
        <w:rPr>
          <w:b/>
        </w:rPr>
        <w:t>Организатор торгов</w:t>
      </w:r>
      <w:r w:rsidR="00BA4F8B" w:rsidRPr="00064662">
        <w:rPr>
          <w:b/>
        </w:rPr>
        <w:t>»</w:t>
      </w:r>
      <w:r w:rsidR="005E2B0E" w:rsidRPr="00064662">
        <w:t>,</w:t>
      </w:r>
      <w:r w:rsidR="00C0656C" w:rsidRPr="00064662">
        <w:t xml:space="preserve"> </w:t>
      </w:r>
      <w:r w:rsidR="005731A9" w:rsidRPr="00064662">
        <w:t xml:space="preserve">с другой стороны, </w:t>
      </w:r>
      <w:r w:rsidR="00C0656C" w:rsidRPr="00064662">
        <w:t xml:space="preserve">а также __________________________ именуемый в дальнейшем </w:t>
      </w:r>
      <w:r w:rsidR="00C0656C" w:rsidRPr="00064662">
        <w:rPr>
          <w:b/>
        </w:rPr>
        <w:t>«</w:t>
      </w:r>
      <w:r w:rsidR="00E030DD" w:rsidRPr="00064662">
        <w:rPr>
          <w:b/>
        </w:rPr>
        <w:t>Заявитель</w:t>
      </w:r>
      <w:r w:rsidR="00C0656C" w:rsidRPr="00064662">
        <w:rPr>
          <w:b/>
        </w:rPr>
        <w:t>»,</w:t>
      </w:r>
      <w:r w:rsidR="002E4F69" w:rsidRPr="00064662">
        <w:t xml:space="preserve"> в лице ____________</w:t>
      </w:r>
      <w:r w:rsidR="003558BF" w:rsidRPr="00064662">
        <w:t>,</w:t>
      </w:r>
      <w:r w:rsidR="00C0656C" w:rsidRPr="00064662">
        <w:t xml:space="preserve"> заключили настоящий</w:t>
      </w:r>
      <w:r w:rsidR="00CE7CE8" w:rsidRPr="00064662">
        <w:t xml:space="preserve"> </w:t>
      </w:r>
      <w:r w:rsidR="00972D1A" w:rsidRPr="00064662"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A940C4B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D1031" w:rsidRPr="00CD10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031"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А40-52229/25-177-121 </w:t>
      </w:r>
      <w:r w:rsidR="00CD1031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5CE6F65A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040088">
        <w:rPr>
          <w:rFonts w:ascii="Times New Roman" w:hAnsi="Times New Roman" w:cs="Times New Roman"/>
        </w:rPr>
        <w:t xml:space="preserve"> </w:t>
      </w:r>
      <w:r w:rsidR="00AB2D13">
        <w:rPr>
          <w:rFonts w:ascii="Times New Roman" w:hAnsi="Times New Roman" w:cs="Times New Roman"/>
        </w:rPr>
        <w:t>2</w:t>
      </w:r>
      <w:bookmarkStart w:id="0" w:name="_GoBack"/>
      <w:bookmarkEnd w:id="0"/>
      <w:r w:rsidR="00040088">
        <w:rPr>
          <w:rFonts w:ascii="Times New Roman" w:hAnsi="Times New Roman" w:cs="Times New Roman"/>
        </w:rPr>
        <w:t xml:space="preserve">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CD1031" w14:paraId="6BE8F395" w14:textId="77777777" w:rsidTr="0067517E">
        <w:trPr>
          <w:trHeight w:val="2194"/>
        </w:trPr>
        <w:tc>
          <w:tcPr>
            <w:tcW w:w="4634" w:type="dxa"/>
          </w:tcPr>
          <w:p w14:paraId="39C1ED0D" w14:textId="55F52876" w:rsidR="0067517E" w:rsidRDefault="0067517E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Макарова Наталья Александровнав</w:t>
            </w:r>
          </w:p>
          <w:p w14:paraId="322221F2" w14:textId="4BDEB491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 w:rsidRPr="00D4545B">
              <w:rPr>
                <w:color w:val="000000" w:themeColor="text1"/>
              </w:rPr>
              <w:t>623302017260</w:t>
            </w:r>
          </w:p>
          <w:p w14:paraId="627D1714" w14:textId="40DF9D36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CD1031" w:rsidRPr="00D4545B">
              <w:rPr>
                <w:color w:val="000000" w:themeColor="text1"/>
              </w:rPr>
              <w:t>390006, г. Рязань, а/я 27</w:t>
            </w:r>
          </w:p>
          <w:p w14:paraId="73EB561F" w14:textId="28025F8C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r w:rsidR="00CD1031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CD1031">
              <w:rPr>
                <w:rFonts w:eastAsiaTheme="minorEastAsia"/>
                <w:color w:val="auto"/>
                <w:sz w:val="22"/>
                <w:szCs w:val="22"/>
              </w:rPr>
              <w:t>19147</w:t>
            </w:r>
          </w:p>
          <w:p w14:paraId="2653C6C5" w14:textId="606A21A6" w:rsidR="006001F7" w:rsidRPr="00040088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. </w:t>
            </w:r>
            <w:r w:rsidR="00CD1031" w:rsidRPr="00040088">
              <w:rPr>
                <w:color w:val="000000" w:themeColor="text1"/>
              </w:rPr>
              <w:t>8-930-881-55-50</w:t>
            </w:r>
          </w:p>
          <w:p w14:paraId="4599D2E6" w14:textId="75012CDE" w:rsidR="002B23F4" w:rsidRPr="00040088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40088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CD1031" w:rsidRPr="00040088">
              <w:rPr>
                <w:color w:val="000000" w:themeColor="text1"/>
              </w:rPr>
              <w:t xml:space="preserve"> </w:t>
            </w:r>
            <w:r w:rsidR="00CD1031" w:rsidRPr="00CD1031">
              <w:rPr>
                <w:color w:val="000000" w:themeColor="text1"/>
                <w:lang w:val="en-US"/>
              </w:rPr>
              <w:t>maknat</w:t>
            </w:r>
            <w:r w:rsidR="00CD1031" w:rsidRPr="00040088">
              <w:rPr>
                <w:color w:val="000000" w:themeColor="text1"/>
              </w:rPr>
              <w:t>80@</w:t>
            </w:r>
            <w:r w:rsidR="00CD1031" w:rsidRPr="00CD1031">
              <w:rPr>
                <w:color w:val="000000" w:themeColor="text1"/>
                <w:lang w:val="en-US"/>
              </w:rPr>
              <w:t>yandex</w:t>
            </w:r>
            <w:r w:rsidR="00CD1031" w:rsidRPr="00040088">
              <w:rPr>
                <w:color w:val="000000" w:themeColor="text1"/>
              </w:rPr>
              <w:t>.</w:t>
            </w:r>
            <w:r w:rsidR="00CD1031" w:rsidRPr="00CD1031">
              <w:rPr>
                <w:color w:val="000000" w:themeColor="text1"/>
                <w:lang w:val="en-US"/>
              </w:rPr>
              <w:t>ru</w:t>
            </w:r>
          </w:p>
          <w:p w14:paraId="6610D8A1" w14:textId="77777777" w:rsidR="002B23F4" w:rsidRPr="00040088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CD1031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CD1031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CD1031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CD1031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CD1031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5066E16" w14:textId="62B9EE20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F11AF1" w14:textId="69A356CE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461313" w14:textId="2D568B82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CCFBEA" w14:textId="0EE92564" w:rsidR="00BA7383" w:rsidRPr="00CD1031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BA7383" w:rsidRPr="00CD1031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40088"/>
    <w:rsid w:val="0006106C"/>
    <w:rsid w:val="00064662"/>
    <w:rsid w:val="00071631"/>
    <w:rsid w:val="00094DF9"/>
    <w:rsid w:val="000A0AB3"/>
    <w:rsid w:val="000A6CFC"/>
    <w:rsid w:val="000B0161"/>
    <w:rsid w:val="000B26EC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57F24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66EFA"/>
    <w:rsid w:val="00671E61"/>
    <w:rsid w:val="0067517E"/>
    <w:rsid w:val="00682187"/>
    <w:rsid w:val="0069012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AB2D13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75F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D1031"/>
    <w:rsid w:val="00CE7CE8"/>
    <w:rsid w:val="00CF5CFD"/>
    <w:rsid w:val="00CF6EAC"/>
    <w:rsid w:val="00D0223E"/>
    <w:rsid w:val="00D3455A"/>
    <w:rsid w:val="00D62F00"/>
    <w:rsid w:val="00D75D1B"/>
    <w:rsid w:val="00DA49FA"/>
    <w:rsid w:val="00DB730B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a">
    <w:name w:val="Body Text Indent"/>
    <w:basedOn w:val="a"/>
    <w:link w:val="ab"/>
    <w:rsid w:val="00DB730B"/>
    <w:pPr>
      <w:widowControl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napToGrid w:val="0"/>
      <w:color w:val="000000"/>
      <w:szCs w:val="20"/>
    </w:rPr>
  </w:style>
  <w:style w:type="character" w:customStyle="1" w:styleId="ab">
    <w:name w:val="Основной текст с отступом Знак"/>
    <w:basedOn w:val="a0"/>
    <w:link w:val="aa"/>
    <w:rsid w:val="00DB730B"/>
    <w:rPr>
      <w:rFonts w:ascii="Times New Roman" w:eastAsia="Times New Roman" w:hAnsi="Times New Roman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11</cp:revision>
  <cp:lastPrinted>2024-05-29T12:59:00Z</cp:lastPrinted>
  <dcterms:created xsi:type="dcterms:W3CDTF">2025-09-22T12:24:00Z</dcterms:created>
  <dcterms:modified xsi:type="dcterms:W3CDTF">2026-03-13T11:45:00Z</dcterms:modified>
</cp:coreProperties>
</file>