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8EA" w:rsidRPr="004B28EE" w:rsidRDefault="00E858EA" w:rsidP="00C55D76">
      <w:pPr>
        <w:pStyle w:val="Title"/>
        <w:spacing w:line="276" w:lineRule="auto"/>
        <w:rPr>
          <w:b/>
          <w:color w:val="000000"/>
          <w:sz w:val="22"/>
          <w:szCs w:val="22"/>
        </w:rPr>
      </w:pPr>
      <w:bookmarkStart w:id="0" w:name="_GoBack"/>
      <w:bookmarkEnd w:id="0"/>
      <w:r w:rsidRPr="004B28EE">
        <w:rPr>
          <w:b/>
          <w:color w:val="000000"/>
          <w:sz w:val="22"/>
          <w:szCs w:val="22"/>
        </w:rPr>
        <w:t xml:space="preserve">ДОГОВОР </w:t>
      </w:r>
    </w:p>
    <w:p w:rsidR="00E858EA" w:rsidRPr="004B28EE" w:rsidRDefault="00E858EA" w:rsidP="00C55D76">
      <w:pPr>
        <w:pStyle w:val="Title"/>
        <w:spacing w:line="276" w:lineRule="auto"/>
        <w:rPr>
          <w:b/>
          <w:color w:val="000000"/>
          <w:sz w:val="22"/>
          <w:szCs w:val="22"/>
        </w:rPr>
      </w:pPr>
      <w:r w:rsidRPr="004B28EE">
        <w:rPr>
          <w:b/>
          <w:color w:val="000000"/>
          <w:sz w:val="22"/>
          <w:szCs w:val="22"/>
        </w:rPr>
        <w:t>уступки прав требования (цессии)</w:t>
      </w:r>
    </w:p>
    <w:p w:rsidR="00E858EA" w:rsidRPr="004B28EE" w:rsidRDefault="00E858EA" w:rsidP="00C55D76">
      <w:pPr>
        <w:spacing w:line="276" w:lineRule="auto"/>
        <w:rPr>
          <w:color w:val="000000"/>
          <w:sz w:val="22"/>
          <w:szCs w:val="22"/>
        </w:rPr>
      </w:pPr>
    </w:p>
    <w:p w:rsidR="00E858EA" w:rsidRPr="004B28EE" w:rsidRDefault="00BA77EF" w:rsidP="00C55D76">
      <w:pPr>
        <w:spacing w:line="276" w:lineRule="auto"/>
        <w:rPr>
          <w:color w:val="000000"/>
          <w:sz w:val="22"/>
          <w:szCs w:val="22"/>
        </w:rPr>
      </w:pPr>
      <w:r w:rsidRPr="004B28EE">
        <w:rPr>
          <w:color w:val="000000"/>
          <w:sz w:val="22"/>
          <w:szCs w:val="22"/>
        </w:rPr>
        <w:t xml:space="preserve">г. </w:t>
      </w:r>
      <w:r w:rsidR="004B28EE" w:rsidRPr="004B28EE">
        <w:rPr>
          <w:color w:val="000000"/>
          <w:sz w:val="22"/>
          <w:szCs w:val="22"/>
        </w:rPr>
        <w:t xml:space="preserve">Москва </w:t>
      </w:r>
      <w:r w:rsidR="004B28EE" w:rsidRPr="004B28EE">
        <w:rPr>
          <w:color w:val="000000"/>
          <w:sz w:val="22"/>
          <w:szCs w:val="22"/>
        </w:rPr>
        <w:tab/>
      </w:r>
      <w:r w:rsidR="00E858EA" w:rsidRPr="004B28EE">
        <w:rPr>
          <w:color w:val="000000"/>
          <w:sz w:val="22"/>
          <w:szCs w:val="22"/>
        </w:rPr>
        <w:tab/>
      </w:r>
      <w:r w:rsidR="00E858EA" w:rsidRPr="004B28EE">
        <w:rPr>
          <w:color w:val="000000"/>
          <w:sz w:val="22"/>
          <w:szCs w:val="22"/>
        </w:rPr>
        <w:tab/>
      </w:r>
      <w:r w:rsidR="00E858EA" w:rsidRPr="004B28EE">
        <w:rPr>
          <w:color w:val="000000"/>
          <w:sz w:val="22"/>
          <w:szCs w:val="22"/>
        </w:rPr>
        <w:tab/>
      </w:r>
      <w:r w:rsidR="00E858EA" w:rsidRPr="004B28EE">
        <w:rPr>
          <w:color w:val="000000"/>
          <w:sz w:val="22"/>
          <w:szCs w:val="22"/>
        </w:rPr>
        <w:tab/>
      </w:r>
      <w:r w:rsidR="00E858EA" w:rsidRPr="004B28EE">
        <w:rPr>
          <w:color w:val="000000"/>
          <w:sz w:val="22"/>
          <w:szCs w:val="22"/>
        </w:rPr>
        <w:tab/>
        <w:t xml:space="preserve">                                   </w:t>
      </w:r>
      <w:r w:rsidR="00C55D76" w:rsidRPr="004B28EE">
        <w:rPr>
          <w:color w:val="000000"/>
          <w:sz w:val="22"/>
          <w:szCs w:val="22"/>
        </w:rPr>
        <w:t xml:space="preserve">    </w:t>
      </w:r>
      <w:r w:rsidR="00E858EA" w:rsidRPr="004B28EE">
        <w:rPr>
          <w:color w:val="000000"/>
          <w:sz w:val="22"/>
          <w:szCs w:val="22"/>
        </w:rPr>
        <w:t xml:space="preserve">    «___»</w:t>
      </w:r>
      <w:r w:rsidR="004B28EE" w:rsidRPr="004B28EE">
        <w:rPr>
          <w:color w:val="000000"/>
          <w:sz w:val="22"/>
          <w:szCs w:val="22"/>
        </w:rPr>
        <w:t xml:space="preserve"> _________ 2025</w:t>
      </w:r>
      <w:r w:rsidR="00E858EA" w:rsidRPr="004B28EE">
        <w:rPr>
          <w:color w:val="000000"/>
          <w:sz w:val="22"/>
          <w:szCs w:val="22"/>
        </w:rPr>
        <w:t xml:space="preserve"> г.</w:t>
      </w:r>
    </w:p>
    <w:p w:rsidR="00254372" w:rsidRPr="004B28EE" w:rsidRDefault="00254372" w:rsidP="00C55D76">
      <w:pPr>
        <w:pStyle w:val="Header"/>
        <w:tabs>
          <w:tab w:val="left" w:pos="1080"/>
        </w:tabs>
        <w:spacing w:line="276" w:lineRule="auto"/>
        <w:rPr>
          <w:sz w:val="22"/>
          <w:szCs w:val="22"/>
        </w:rPr>
      </w:pPr>
    </w:p>
    <w:p w:rsidR="003D7EB6" w:rsidRPr="004B28EE" w:rsidRDefault="004B28EE" w:rsidP="004B28EE">
      <w:pPr>
        <w:ind w:firstLine="709"/>
        <w:jc w:val="both"/>
        <w:rPr>
          <w:sz w:val="22"/>
          <w:szCs w:val="22"/>
        </w:rPr>
      </w:pPr>
      <w:r w:rsidRPr="004B28EE">
        <w:rPr>
          <w:b/>
          <w:sz w:val="22"/>
          <w:szCs w:val="22"/>
        </w:rPr>
        <w:t>Открытое акционерное общество «Богородский машиностроительный завод»</w:t>
      </w:r>
      <w:r w:rsidR="005516FA" w:rsidRPr="004B28EE">
        <w:rPr>
          <w:sz w:val="22"/>
          <w:szCs w:val="22"/>
        </w:rPr>
        <w:t xml:space="preserve"> </w:t>
      </w:r>
      <w:r w:rsidR="00B1525E" w:rsidRPr="004B28EE">
        <w:rPr>
          <w:sz w:val="22"/>
          <w:szCs w:val="22"/>
        </w:rPr>
        <w:t>(</w:t>
      </w:r>
      <w:r w:rsidRPr="004B28EE">
        <w:rPr>
          <w:sz w:val="22"/>
          <w:szCs w:val="22"/>
        </w:rPr>
        <w:t xml:space="preserve">ИНН: 5245005189, ОГРН: </w:t>
      </w:r>
      <w:r w:rsidRPr="004B28EE">
        <w:rPr>
          <w:sz w:val="22"/>
          <w:szCs w:val="22"/>
          <w:shd w:val="clear" w:color="auto" w:fill="FFFFFF"/>
        </w:rPr>
        <w:t>1025201451330</w:t>
      </w:r>
      <w:r w:rsidRPr="004B28EE">
        <w:rPr>
          <w:sz w:val="22"/>
          <w:szCs w:val="22"/>
        </w:rPr>
        <w:t xml:space="preserve">, адрес: </w:t>
      </w:r>
      <w:r w:rsidRPr="004B28EE">
        <w:rPr>
          <w:rStyle w:val="Emphasis"/>
          <w:i w:val="0"/>
          <w:sz w:val="22"/>
          <w:szCs w:val="22"/>
        </w:rPr>
        <w:t>607603. Нижегородская область, Богородский район, г. Богородск, ул. Пушкина, д.</w:t>
      </w:r>
      <w:r>
        <w:rPr>
          <w:rStyle w:val="Emphasis"/>
          <w:i w:val="0"/>
          <w:sz w:val="22"/>
          <w:szCs w:val="22"/>
        </w:rPr>
        <w:t xml:space="preserve"> </w:t>
      </w:r>
      <w:r w:rsidRPr="004B28EE">
        <w:rPr>
          <w:rStyle w:val="Emphasis"/>
          <w:i w:val="0"/>
          <w:sz w:val="22"/>
          <w:szCs w:val="22"/>
        </w:rPr>
        <w:t>24</w:t>
      </w:r>
      <w:r>
        <w:rPr>
          <w:sz w:val="22"/>
          <w:szCs w:val="22"/>
        </w:rPr>
        <w:t>, далее по тексту -</w:t>
      </w:r>
      <w:r w:rsidR="005E5271" w:rsidRPr="004B28EE">
        <w:rPr>
          <w:sz w:val="22"/>
          <w:szCs w:val="22"/>
        </w:rPr>
        <w:t xml:space="preserve"> </w:t>
      </w:r>
      <w:r w:rsidRPr="004B28EE">
        <w:rPr>
          <w:sz w:val="22"/>
          <w:szCs w:val="22"/>
        </w:rPr>
        <w:t>ОАО «БМЗ</w:t>
      </w:r>
      <w:r w:rsidR="00255092" w:rsidRPr="004B28EE">
        <w:rPr>
          <w:sz w:val="22"/>
          <w:szCs w:val="22"/>
        </w:rPr>
        <w:t xml:space="preserve">»), в лице конкурсного управляющего </w:t>
      </w:r>
      <w:r w:rsidR="00263BC7" w:rsidRPr="004B28EE">
        <w:rPr>
          <w:b/>
          <w:sz w:val="22"/>
          <w:szCs w:val="22"/>
        </w:rPr>
        <w:t>Берсенева Андрея Александровича</w:t>
      </w:r>
      <w:r w:rsidR="00255092" w:rsidRPr="004B28EE">
        <w:rPr>
          <w:sz w:val="22"/>
          <w:szCs w:val="22"/>
        </w:rPr>
        <w:t>, дейст</w:t>
      </w:r>
      <w:r w:rsidR="00833CDA" w:rsidRPr="004B28EE">
        <w:rPr>
          <w:sz w:val="22"/>
          <w:szCs w:val="22"/>
        </w:rPr>
        <w:t xml:space="preserve">вующего на основании </w:t>
      </w:r>
      <w:r w:rsidRPr="004B28EE">
        <w:rPr>
          <w:sz w:val="22"/>
          <w:szCs w:val="22"/>
        </w:rPr>
        <w:t xml:space="preserve">Определения Арбитражного суда Нижегородской области от 18.06.2021 г. по делу № </w:t>
      </w:r>
      <w:r w:rsidRPr="004B28EE">
        <w:rPr>
          <w:rStyle w:val="Emphasis"/>
          <w:i w:val="0"/>
          <w:sz w:val="22"/>
          <w:szCs w:val="22"/>
        </w:rPr>
        <w:t>А43-2688/2009</w:t>
      </w:r>
      <w:r>
        <w:rPr>
          <w:rStyle w:val="Emphasis"/>
          <w:sz w:val="22"/>
          <w:szCs w:val="22"/>
        </w:rPr>
        <w:t xml:space="preserve">, </w:t>
      </w:r>
      <w:r w:rsidR="003D7EB6" w:rsidRPr="004B28EE">
        <w:rPr>
          <w:sz w:val="22"/>
          <w:szCs w:val="22"/>
        </w:rPr>
        <w:t xml:space="preserve">именуемое </w:t>
      </w:r>
      <w:r w:rsidR="003B04AB" w:rsidRPr="004B28EE">
        <w:rPr>
          <w:sz w:val="22"/>
          <w:szCs w:val="22"/>
        </w:rPr>
        <w:t xml:space="preserve">в дальнейшем </w:t>
      </w:r>
      <w:r w:rsidR="003D7EB6" w:rsidRPr="004B28EE">
        <w:rPr>
          <w:sz w:val="22"/>
          <w:szCs w:val="22"/>
        </w:rPr>
        <w:t>«</w:t>
      </w:r>
      <w:r w:rsidR="00E858EA" w:rsidRPr="004B28EE">
        <w:rPr>
          <w:b/>
          <w:sz w:val="22"/>
          <w:szCs w:val="22"/>
        </w:rPr>
        <w:t>Цедент</w:t>
      </w:r>
      <w:r w:rsidR="003D7EB6" w:rsidRPr="004B28EE">
        <w:rPr>
          <w:sz w:val="22"/>
          <w:szCs w:val="22"/>
        </w:rPr>
        <w:t xml:space="preserve">», с одной стороны, и </w:t>
      </w:r>
    </w:p>
    <w:p w:rsidR="00E858EA" w:rsidRPr="004B28EE" w:rsidRDefault="00E858EA" w:rsidP="00C55D76">
      <w:pPr>
        <w:spacing w:line="276" w:lineRule="auto"/>
        <w:jc w:val="both"/>
        <w:rPr>
          <w:sz w:val="22"/>
          <w:szCs w:val="22"/>
        </w:rPr>
      </w:pPr>
      <w:r w:rsidRPr="004B28EE">
        <w:rPr>
          <w:sz w:val="22"/>
          <w:szCs w:val="22"/>
        </w:rPr>
        <w:t>_______________</w:t>
      </w:r>
      <w:r w:rsidR="00F6754A" w:rsidRPr="004B28EE">
        <w:rPr>
          <w:sz w:val="22"/>
          <w:szCs w:val="22"/>
        </w:rPr>
        <w:t>________</w:t>
      </w:r>
      <w:r w:rsidRPr="004B28EE">
        <w:rPr>
          <w:sz w:val="22"/>
          <w:szCs w:val="22"/>
        </w:rPr>
        <w:t xml:space="preserve">______________, именуемый (-ая,-ое) в дальнейшем </w:t>
      </w:r>
      <w:r w:rsidRPr="004B28EE">
        <w:rPr>
          <w:b/>
          <w:sz w:val="22"/>
          <w:szCs w:val="22"/>
        </w:rPr>
        <w:t>«Цессионарий»</w:t>
      </w:r>
      <w:r w:rsidRPr="004B28EE">
        <w:rPr>
          <w:sz w:val="22"/>
          <w:szCs w:val="22"/>
        </w:rPr>
        <w:t>, в лице _________</w:t>
      </w:r>
      <w:r w:rsidR="00F6754A" w:rsidRPr="004B28EE">
        <w:rPr>
          <w:sz w:val="22"/>
          <w:szCs w:val="22"/>
        </w:rPr>
        <w:t>_______</w:t>
      </w:r>
      <w:r w:rsidRPr="004B28EE">
        <w:rPr>
          <w:sz w:val="22"/>
          <w:szCs w:val="22"/>
        </w:rPr>
        <w:t xml:space="preserve">_____, действующего (-ей) на основании _________, с другой стороны, именуемые в дальнейшем </w:t>
      </w:r>
      <w:r w:rsidRPr="004B28EE">
        <w:rPr>
          <w:b/>
          <w:sz w:val="22"/>
          <w:szCs w:val="22"/>
        </w:rPr>
        <w:t>«Стороны»</w:t>
      </w:r>
      <w:r w:rsidRPr="004B28EE">
        <w:rPr>
          <w:sz w:val="22"/>
          <w:szCs w:val="22"/>
        </w:rPr>
        <w:t xml:space="preserve">, заключили договор уступки прав требования (далее – Договор) на следующих условиях: </w:t>
      </w:r>
    </w:p>
    <w:p w:rsidR="00FB78D5" w:rsidRPr="004B28EE" w:rsidRDefault="00FB78D5" w:rsidP="00C55D76">
      <w:pPr>
        <w:tabs>
          <w:tab w:val="left" w:pos="851"/>
        </w:tabs>
        <w:spacing w:line="276" w:lineRule="auto"/>
        <w:ind w:firstLine="567"/>
        <w:jc w:val="both"/>
        <w:rPr>
          <w:sz w:val="22"/>
          <w:szCs w:val="22"/>
        </w:rPr>
      </w:pPr>
    </w:p>
    <w:p w:rsidR="00F6754A" w:rsidRPr="004B28EE" w:rsidRDefault="00F6754A" w:rsidP="00C55D76">
      <w:pPr>
        <w:pStyle w:val="BodyTextIndent"/>
        <w:spacing w:after="0" w:line="276" w:lineRule="auto"/>
        <w:jc w:val="center"/>
        <w:rPr>
          <w:b/>
          <w:sz w:val="22"/>
          <w:szCs w:val="22"/>
        </w:rPr>
      </w:pPr>
      <w:r w:rsidRPr="004B28EE">
        <w:rPr>
          <w:b/>
          <w:sz w:val="22"/>
          <w:szCs w:val="22"/>
        </w:rPr>
        <w:t>1. ПРЕДМЕТ ДОГОВОРА</w:t>
      </w:r>
    </w:p>
    <w:p w:rsidR="00F6754A" w:rsidRPr="004B28EE" w:rsidRDefault="00F6754A" w:rsidP="004B28EE">
      <w:pPr>
        <w:pStyle w:val="ListParagraph"/>
        <w:spacing w:line="276" w:lineRule="auto"/>
        <w:ind w:left="0"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 xml:space="preserve">1.1. </w:t>
      </w:r>
      <w:r w:rsidRPr="004B28EE">
        <w:rPr>
          <w:color w:val="000000"/>
          <w:sz w:val="22"/>
          <w:szCs w:val="22"/>
        </w:rPr>
        <w:t>По результатам электронных торгов (</w:t>
      </w:r>
      <w:r w:rsidR="00B1525E" w:rsidRPr="004B28EE">
        <w:rPr>
          <w:sz w:val="22"/>
          <w:szCs w:val="22"/>
        </w:rPr>
        <w:t>в фор</w:t>
      </w:r>
      <w:r w:rsidR="004B28EE">
        <w:rPr>
          <w:sz w:val="22"/>
          <w:szCs w:val="22"/>
        </w:rPr>
        <w:t>ме открытого аукциона с открытой</w:t>
      </w:r>
      <w:r w:rsidR="00B1525E" w:rsidRPr="004B28EE">
        <w:rPr>
          <w:sz w:val="22"/>
          <w:szCs w:val="22"/>
        </w:rPr>
        <w:t xml:space="preserve"> формой </w:t>
      </w:r>
      <w:r w:rsidR="004B28EE" w:rsidRPr="004B28EE">
        <w:rPr>
          <w:color w:val="000000"/>
          <w:sz w:val="22"/>
          <w:szCs w:val="22"/>
        </w:rPr>
        <w:t>представления предложений о цене имущества</w:t>
      </w:r>
      <w:r w:rsidRPr="004B28EE">
        <w:rPr>
          <w:color w:val="000000"/>
          <w:sz w:val="22"/>
          <w:szCs w:val="22"/>
        </w:rPr>
        <w:t>) по реализации имущества Цедента (далее – Торги) по ло</w:t>
      </w:r>
      <w:r w:rsidR="004B28EE">
        <w:rPr>
          <w:color w:val="000000"/>
          <w:sz w:val="22"/>
          <w:szCs w:val="22"/>
        </w:rPr>
        <w:t>ту № __ (протокол от ______ 2025</w:t>
      </w:r>
      <w:r w:rsidRPr="004B28EE">
        <w:rPr>
          <w:color w:val="000000"/>
          <w:sz w:val="22"/>
          <w:szCs w:val="22"/>
        </w:rPr>
        <w:t>г. № __), проводимых в порядке и на условиях, указанных в сообщении о проведении Торгов, опубликованном в газет</w:t>
      </w:r>
      <w:r w:rsidR="004B28EE">
        <w:rPr>
          <w:color w:val="000000"/>
          <w:sz w:val="22"/>
          <w:szCs w:val="22"/>
        </w:rPr>
        <w:t xml:space="preserve">е «Коммерсантъ» от ________ 2025 </w:t>
      </w:r>
      <w:r w:rsidRPr="004B28EE">
        <w:rPr>
          <w:color w:val="000000"/>
          <w:sz w:val="22"/>
          <w:szCs w:val="22"/>
        </w:rPr>
        <w:t xml:space="preserve">г. № ____, </w:t>
      </w:r>
      <w:r w:rsidRPr="004B28EE">
        <w:rPr>
          <w:sz w:val="22"/>
          <w:szCs w:val="22"/>
        </w:rPr>
        <w:t xml:space="preserve">Цедент передает, </w:t>
      </w:r>
      <w:r w:rsidRPr="004B28EE">
        <w:rPr>
          <w:bCs/>
          <w:sz w:val="22"/>
          <w:szCs w:val="22"/>
        </w:rPr>
        <w:t>а Цессионарий принимает и оплачивает на условиях Договора принадлежащие Цеденту права требования</w:t>
      </w:r>
      <w:r w:rsidRPr="004B28EE">
        <w:rPr>
          <w:i/>
          <w:color w:val="000000"/>
          <w:sz w:val="22"/>
          <w:szCs w:val="22"/>
        </w:rPr>
        <w:t xml:space="preserve"> </w:t>
      </w:r>
      <w:r w:rsidRPr="004B28EE">
        <w:rPr>
          <w:color w:val="000000"/>
          <w:sz w:val="22"/>
          <w:szCs w:val="22"/>
        </w:rPr>
        <w:t>к</w:t>
      </w:r>
      <w:r w:rsidRPr="004B28EE">
        <w:rPr>
          <w:i/>
          <w:color w:val="000000"/>
          <w:sz w:val="22"/>
          <w:szCs w:val="22"/>
        </w:rPr>
        <w:t xml:space="preserve"> </w:t>
      </w:r>
    </w:p>
    <w:p w:rsidR="00F6754A" w:rsidRPr="004B28EE" w:rsidRDefault="00F6754A" w:rsidP="00C55D76">
      <w:pPr>
        <w:pStyle w:val="ListParagraph"/>
        <w:spacing w:line="276" w:lineRule="auto"/>
        <w:ind w:left="0"/>
        <w:rPr>
          <w:i/>
          <w:color w:val="000000"/>
          <w:sz w:val="22"/>
          <w:szCs w:val="22"/>
        </w:rPr>
      </w:pPr>
      <w:r w:rsidRPr="004B28EE">
        <w:rPr>
          <w:i/>
          <w:color w:val="000000"/>
          <w:sz w:val="22"/>
          <w:szCs w:val="22"/>
        </w:rPr>
        <w:t>______________________________________________________________________________________________________________________________________________________ (далее – Должник).</w:t>
      </w:r>
    </w:p>
    <w:p w:rsidR="00F6754A" w:rsidRPr="004B28EE" w:rsidRDefault="00F6754A" w:rsidP="00C55D76">
      <w:pPr>
        <w:pStyle w:val="ListParagraph"/>
        <w:spacing w:line="276" w:lineRule="auto"/>
        <w:ind w:left="0"/>
        <w:rPr>
          <w:i/>
          <w:color w:val="000000"/>
          <w:sz w:val="22"/>
          <w:szCs w:val="22"/>
        </w:rPr>
      </w:pPr>
    </w:p>
    <w:p w:rsidR="00F6754A" w:rsidRPr="004B28EE" w:rsidRDefault="00F6754A" w:rsidP="00C55D76">
      <w:pPr>
        <w:pStyle w:val="ListParagraph"/>
        <w:spacing w:line="276" w:lineRule="auto"/>
        <w:ind w:left="0"/>
        <w:rPr>
          <w:color w:val="000000"/>
          <w:sz w:val="22"/>
          <w:szCs w:val="22"/>
        </w:rPr>
      </w:pPr>
      <w:r w:rsidRPr="004B28EE">
        <w:rPr>
          <w:color w:val="000000"/>
          <w:sz w:val="22"/>
          <w:szCs w:val="22"/>
        </w:rPr>
        <w:tab/>
        <w:t>К Цессионарию переходят следующие права требования:</w:t>
      </w:r>
    </w:p>
    <w:tbl>
      <w:tblPr>
        <w:tblW w:w="9905" w:type="dxa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559"/>
        <w:gridCol w:w="1322"/>
        <w:gridCol w:w="2363"/>
        <w:gridCol w:w="2598"/>
        <w:gridCol w:w="1560"/>
      </w:tblGrid>
      <w:tr w:rsidR="00F6754A" w:rsidRPr="004B28EE" w:rsidTr="00F119DD">
        <w:trPr>
          <w:trHeight w:val="992"/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54A" w:rsidRPr="004B28EE" w:rsidRDefault="00F6754A" w:rsidP="00C55D76">
            <w:pPr>
              <w:spacing w:line="276" w:lineRule="auto"/>
              <w:ind w:left="-113" w:right="-101"/>
              <w:jc w:val="center"/>
              <w:rPr>
                <w:bCs/>
                <w:i/>
                <w:sz w:val="22"/>
                <w:szCs w:val="22"/>
              </w:rPr>
            </w:pPr>
            <w:r w:rsidRPr="004B28EE">
              <w:rPr>
                <w:bCs/>
                <w:i/>
                <w:sz w:val="22"/>
                <w:szCs w:val="22"/>
              </w:rPr>
              <w:t>№</w:t>
            </w:r>
          </w:p>
          <w:p w:rsidR="00F6754A" w:rsidRPr="004B28EE" w:rsidRDefault="00F6754A" w:rsidP="00C55D76">
            <w:pPr>
              <w:spacing w:line="276" w:lineRule="auto"/>
              <w:ind w:left="-113" w:right="-101"/>
              <w:jc w:val="center"/>
              <w:rPr>
                <w:bCs/>
                <w:i/>
                <w:color w:val="000000"/>
                <w:sz w:val="22"/>
                <w:szCs w:val="22"/>
              </w:rPr>
            </w:pPr>
            <w:r w:rsidRPr="004B28EE">
              <w:rPr>
                <w:bCs/>
                <w:i/>
                <w:sz w:val="22"/>
                <w:szCs w:val="22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54A" w:rsidRPr="004B28EE" w:rsidRDefault="00F6754A" w:rsidP="00C55D76">
            <w:pPr>
              <w:spacing w:line="276" w:lineRule="auto"/>
              <w:jc w:val="center"/>
              <w:rPr>
                <w:bCs/>
                <w:i/>
                <w:color w:val="000000"/>
                <w:sz w:val="22"/>
                <w:szCs w:val="22"/>
              </w:rPr>
            </w:pPr>
            <w:r w:rsidRPr="004B28EE">
              <w:rPr>
                <w:bCs/>
                <w:i/>
                <w:color w:val="000000"/>
                <w:sz w:val="22"/>
                <w:szCs w:val="22"/>
              </w:rPr>
              <w:t>Наименование должника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54A" w:rsidRPr="004B28EE" w:rsidRDefault="00F6754A" w:rsidP="00C55D76">
            <w:pPr>
              <w:spacing w:line="276" w:lineRule="auto"/>
              <w:ind w:left="-114" w:right="-113"/>
              <w:jc w:val="center"/>
              <w:rPr>
                <w:bCs/>
                <w:i/>
                <w:color w:val="000000"/>
                <w:sz w:val="22"/>
                <w:szCs w:val="22"/>
              </w:rPr>
            </w:pPr>
            <w:r w:rsidRPr="004B28EE">
              <w:rPr>
                <w:bCs/>
                <w:i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54A" w:rsidRPr="004B28EE" w:rsidRDefault="00F6754A" w:rsidP="00C55D76">
            <w:pPr>
              <w:spacing w:line="276" w:lineRule="auto"/>
              <w:jc w:val="center"/>
              <w:rPr>
                <w:bCs/>
                <w:i/>
                <w:color w:val="000000"/>
                <w:sz w:val="22"/>
                <w:szCs w:val="22"/>
              </w:rPr>
            </w:pPr>
            <w:r w:rsidRPr="004B28EE">
              <w:rPr>
                <w:bCs/>
                <w:i/>
                <w:color w:val="000000"/>
                <w:sz w:val="22"/>
                <w:szCs w:val="22"/>
              </w:rPr>
              <w:t>Адрес места нахождения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54A" w:rsidRPr="004B28EE" w:rsidRDefault="00F6754A" w:rsidP="00C55D76">
            <w:pPr>
              <w:spacing w:line="276" w:lineRule="auto"/>
              <w:jc w:val="center"/>
              <w:rPr>
                <w:bCs/>
                <w:i/>
                <w:color w:val="000000"/>
                <w:sz w:val="22"/>
                <w:szCs w:val="22"/>
              </w:rPr>
            </w:pPr>
            <w:r w:rsidRPr="004B28EE">
              <w:rPr>
                <w:bCs/>
                <w:i/>
                <w:color w:val="000000"/>
                <w:sz w:val="22"/>
                <w:szCs w:val="22"/>
              </w:rPr>
              <w:t>Основание возникновения задолженности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54A" w:rsidRPr="004B28EE" w:rsidRDefault="00F6754A" w:rsidP="00C55D76">
            <w:pPr>
              <w:spacing w:line="276" w:lineRule="auto"/>
              <w:ind w:left="-120" w:right="-107"/>
              <w:jc w:val="center"/>
              <w:rPr>
                <w:bCs/>
                <w:i/>
                <w:color w:val="000000"/>
                <w:sz w:val="22"/>
                <w:szCs w:val="22"/>
              </w:rPr>
            </w:pPr>
            <w:r w:rsidRPr="004B28EE">
              <w:rPr>
                <w:bCs/>
                <w:i/>
                <w:color w:val="000000"/>
                <w:sz w:val="22"/>
                <w:szCs w:val="22"/>
              </w:rPr>
              <w:t>Размер дебиторской задолженности (уступаемых прав), руб.</w:t>
            </w:r>
          </w:p>
        </w:tc>
      </w:tr>
      <w:tr w:rsidR="00F6754A" w:rsidRPr="004B28EE" w:rsidTr="00F119DD">
        <w:trPr>
          <w:trHeight w:val="268"/>
          <w:jc w:val="center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54A" w:rsidRPr="004B28EE" w:rsidRDefault="004B28EE" w:rsidP="00C55D76">
            <w:pP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54A" w:rsidRPr="004B28EE" w:rsidRDefault="00F6754A" w:rsidP="00C55D76">
            <w:pPr>
              <w:spacing w:line="276" w:lineRule="auto"/>
              <w:ind w:left="-112" w:right="-99"/>
              <w:rPr>
                <w:color w:val="000000"/>
                <w:sz w:val="22"/>
                <w:szCs w:val="22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754A" w:rsidRPr="004B28EE" w:rsidRDefault="00F6754A" w:rsidP="00C55D76">
            <w:pPr>
              <w:spacing w:line="276" w:lineRule="auto"/>
              <w:ind w:left="-114" w:right="-113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54A" w:rsidRPr="004B28EE" w:rsidRDefault="00F6754A" w:rsidP="00C55D7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54A" w:rsidRPr="004B28EE" w:rsidRDefault="00F6754A" w:rsidP="00C55D76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54A" w:rsidRPr="004B28EE" w:rsidRDefault="00F6754A" w:rsidP="00C55D76">
            <w:pPr>
              <w:spacing w:line="276" w:lineRule="auto"/>
              <w:ind w:left="-11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F6754A" w:rsidRPr="004B28EE" w:rsidRDefault="00F6754A" w:rsidP="00C55D76">
      <w:pPr>
        <w:pStyle w:val="ListParagraph"/>
        <w:spacing w:line="276" w:lineRule="auto"/>
        <w:ind w:left="0" w:firstLine="709"/>
        <w:rPr>
          <w:bCs/>
          <w:i/>
          <w:sz w:val="22"/>
          <w:szCs w:val="22"/>
        </w:rPr>
      </w:pPr>
      <w:r w:rsidRPr="004B28EE">
        <w:rPr>
          <w:i/>
          <w:color w:val="000000"/>
          <w:sz w:val="22"/>
          <w:szCs w:val="22"/>
        </w:rPr>
        <w:t>(данные о уступаемых правах требования, иные сведения).</w:t>
      </w:r>
    </w:p>
    <w:p w:rsidR="00F6754A" w:rsidRPr="004B28EE" w:rsidRDefault="00F6754A" w:rsidP="00C55D76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F6754A" w:rsidRPr="004B28EE" w:rsidRDefault="00F6754A" w:rsidP="00C55D76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4B28EE">
        <w:rPr>
          <w:sz w:val="22"/>
          <w:szCs w:val="22"/>
        </w:rPr>
        <w:t xml:space="preserve">1.2. </w:t>
      </w:r>
      <w:r w:rsidRPr="004B28EE">
        <w:rPr>
          <w:color w:val="000000"/>
          <w:sz w:val="22"/>
          <w:szCs w:val="22"/>
        </w:rPr>
        <w:t>Права требования к Должнику, указанные в п. 1.1 Договора (далее – Права требования), удостоверяются следующими документами (при наличии):</w:t>
      </w:r>
    </w:p>
    <w:p w:rsidR="00F6754A" w:rsidRPr="004B28EE" w:rsidRDefault="00F6754A" w:rsidP="00C55D76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4B28EE">
        <w:rPr>
          <w:color w:val="000000"/>
          <w:sz w:val="22"/>
          <w:szCs w:val="22"/>
        </w:rPr>
        <w:t>- ________________________________________________________________________________;</w:t>
      </w:r>
    </w:p>
    <w:p w:rsidR="00F6754A" w:rsidRPr="004B28EE" w:rsidRDefault="00F6754A" w:rsidP="00C55D76">
      <w:pPr>
        <w:autoSpaceDE w:val="0"/>
        <w:autoSpaceDN w:val="0"/>
        <w:adjustRightInd w:val="0"/>
        <w:spacing w:line="276" w:lineRule="auto"/>
        <w:ind w:firstLine="709"/>
        <w:jc w:val="both"/>
        <w:rPr>
          <w:i/>
          <w:color w:val="000000"/>
          <w:sz w:val="22"/>
          <w:szCs w:val="22"/>
        </w:rPr>
      </w:pPr>
      <w:r w:rsidRPr="004B28EE">
        <w:rPr>
          <w:i/>
          <w:color w:val="000000"/>
          <w:sz w:val="22"/>
          <w:szCs w:val="22"/>
        </w:rPr>
        <w:t xml:space="preserve">(реквизиты договора, судебного акта, исполнительного документа (серия, номер, наименование суда, дата вынесения (выдачи), номер дела) 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>1.3.  Права требования по Договору переходят от Цедента к Цессионарию в день зачисления на счет Цедента, указанный в разделе 9 Договора, денежных средств в размере, установленном п. 2.1</w:t>
      </w:r>
      <w:r w:rsidRPr="004B28EE">
        <w:rPr>
          <w:color w:val="FF0000"/>
          <w:sz w:val="22"/>
          <w:szCs w:val="22"/>
        </w:rPr>
        <w:t xml:space="preserve"> </w:t>
      </w:r>
      <w:r w:rsidRPr="004B28EE">
        <w:rPr>
          <w:sz w:val="22"/>
          <w:szCs w:val="22"/>
        </w:rPr>
        <w:t>Договора.</w:t>
      </w:r>
    </w:p>
    <w:p w:rsidR="00F6754A" w:rsidRPr="004B28EE" w:rsidRDefault="00F6754A" w:rsidP="00C55D7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B28EE">
        <w:rPr>
          <w:rFonts w:ascii="Times New Roman" w:hAnsi="Times New Roman" w:cs="Times New Roman"/>
          <w:color w:val="000000"/>
          <w:sz w:val="22"/>
          <w:szCs w:val="22"/>
        </w:rPr>
        <w:t xml:space="preserve">1.4. Права требования к Должнику переходят к Цессионарию в том объеме и на тех условиях, которые существовали на момент перехода Прав требования, включая права, обеспечивающие исполнение обязательств, и другие права, связанные с уступаемыми Правами требования, </w:t>
      </w:r>
      <w:r w:rsidRPr="004B28EE">
        <w:rPr>
          <w:rFonts w:ascii="Times New Roman" w:hAnsi="Times New Roman" w:cs="Times New Roman"/>
          <w:sz w:val="22"/>
          <w:szCs w:val="22"/>
        </w:rPr>
        <w:t>в том числе право на проценты.</w:t>
      </w:r>
    </w:p>
    <w:p w:rsidR="00F6754A" w:rsidRPr="004B28EE" w:rsidRDefault="00F6754A" w:rsidP="00C55D76">
      <w:pPr>
        <w:pStyle w:val="BodyTextIndent3"/>
        <w:spacing w:after="0" w:line="276" w:lineRule="auto"/>
        <w:ind w:firstLine="709"/>
        <w:jc w:val="both"/>
        <w:rPr>
          <w:b/>
          <w:color w:val="000000"/>
          <w:sz w:val="22"/>
          <w:szCs w:val="22"/>
        </w:rPr>
      </w:pPr>
    </w:p>
    <w:p w:rsidR="00F6754A" w:rsidRPr="004B28EE" w:rsidRDefault="00F6754A" w:rsidP="00C55D76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4B28EE">
        <w:rPr>
          <w:b/>
          <w:color w:val="000000"/>
          <w:sz w:val="22"/>
          <w:szCs w:val="22"/>
        </w:rPr>
        <w:t>2. УСЛОВИЯ И ПОРЯДОК РАЧЕТОВ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 xml:space="preserve">2.1. За приобретаемые Права требования Цессионарий уплачивает Цеденту цену в размере ______ руб. 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color w:val="000000"/>
          <w:sz w:val="22"/>
          <w:szCs w:val="22"/>
        </w:rPr>
        <w:lastRenderedPageBreak/>
        <w:t xml:space="preserve">2.2. </w:t>
      </w:r>
      <w:r w:rsidRPr="004B28EE">
        <w:rPr>
          <w:sz w:val="22"/>
          <w:szCs w:val="22"/>
        </w:rPr>
        <w:t>Задаток, ранее внесенный Цессионарием за участие в Торгах в размере _______ руб. (далее –</w:t>
      </w:r>
      <w:r w:rsidR="004B28EE">
        <w:rPr>
          <w:sz w:val="22"/>
          <w:szCs w:val="22"/>
        </w:rPr>
        <w:t xml:space="preserve"> </w:t>
      </w:r>
      <w:r w:rsidRPr="004B28EE">
        <w:rPr>
          <w:sz w:val="22"/>
          <w:szCs w:val="22"/>
        </w:rPr>
        <w:t xml:space="preserve"> </w:t>
      </w:r>
      <w:r w:rsidR="004B28EE">
        <w:rPr>
          <w:sz w:val="22"/>
          <w:szCs w:val="22"/>
        </w:rPr>
        <w:t>«</w:t>
      </w:r>
      <w:r w:rsidRPr="004B28EE">
        <w:rPr>
          <w:sz w:val="22"/>
          <w:szCs w:val="22"/>
        </w:rPr>
        <w:t>Задаток</w:t>
      </w:r>
      <w:r w:rsidR="004B28EE">
        <w:rPr>
          <w:sz w:val="22"/>
          <w:szCs w:val="22"/>
        </w:rPr>
        <w:t>»</w:t>
      </w:r>
      <w:r w:rsidRPr="004B28EE">
        <w:rPr>
          <w:sz w:val="22"/>
          <w:szCs w:val="22"/>
        </w:rPr>
        <w:t>), засчитывается в счет цены, указанной в п. 2.1 Договора.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 xml:space="preserve">2.3. Денежные средства, за вычетом суммы Задатка, в размере ______ руб., должны поступить от Цессионария на счет Цедента, указанный в разделе 9 Договора, не позднее чем через </w:t>
      </w:r>
      <w:r w:rsidR="00367F36" w:rsidRPr="004B28EE">
        <w:rPr>
          <w:sz w:val="22"/>
          <w:szCs w:val="22"/>
        </w:rPr>
        <w:t>30 (</w:t>
      </w:r>
      <w:r w:rsidRPr="004B28EE">
        <w:rPr>
          <w:sz w:val="22"/>
          <w:szCs w:val="22"/>
        </w:rPr>
        <w:t>тридцать</w:t>
      </w:r>
      <w:r w:rsidR="00367F36" w:rsidRPr="004B28EE">
        <w:rPr>
          <w:sz w:val="22"/>
          <w:szCs w:val="22"/>
        </w:rPr>
        <w:t>)</w:t>
      </w:r>
      <w:r w:rsidRPr="004B28EE">
        <w:rPr>
          <w:sz w:val="22"/>
          <w:szCs w:val="22"/>
        </w:rPr>
        <w:t xml:space="preserve"> </w:t>
      </w:r>
      <w:r w:rsidR="00367F36" w:rsidRPr="004B28EE">
        <w:rPr>
          <w:sz w:val="22"/>
          <w:szCs w:val="22"/>
        </w:rPr>
        <w:t xml:space="preserve">календарных </w:t>
      </w:r>
      <w:r w:rsidRPr="004B28EE">
        <w:rPr>
          <w:sz w:val="22"/>
          <w:szCs w:val="22"/>
        </w:rPr>
        <w:t>дней с даты заключения Договора.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4B28EE">
        <w:rPr>
          <w:sz w:val="22"/>
          <w:szCs w:val="22"/>
        </w:rPr>
        <w:t>2.4. Обязанность Цессионария по оплате принимаемых Прав требования считается исполненной с момента зачисления на счет Цедента суммы, указанной в п. 2.1 Договора, с учетом оплаченного в соответствии с п. 2.2 Договора Задатка</w:t>
      </w:r>
      <w:r w:rsidRPr="004B28EE">
        <w:rPr>
          <w:color w:val="000000"/>
          <w:sz w:val="22"/>
          <w:szCs w:val="22"/>
        </w:rPr>
        <w:t>.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color w:val="000000"/>
          <w:sz w:val="22"/>
          <w:szCs w:val="22"/>
        </w:rPr>
      </w:pPr>
    </w:p>
    <w:p w:rsidR="00F6754A" w:rsidRPr="004B28EE" w:rsidRDefault="00F6754A" w:rsidP="00C55D76">
      <w:pPr>
        <w:pStyle w:val="BodyTextIndent3"/>
        <w:spacing w:after="0" w:line="276" w:lineRule="auto"/>
        <w:jc w:val="center"/>
        <w:rPr>
          <w:b/>
          <w:color w:val="000000"/>
          <w:sz w:val="22"/>
          <w:szCs w:val="22"/>
        </w:rPr>
      </w:pPr>
      <w:r w:rsidRPr="004B28EE">
        <w:rPr>
          <w:b/>
          <w:color w:val="000000"/>
          <w:sz w:val="22"/>
          <w:szCs w:val="22"/>
        </w:rPr>
        <w:t>3. ОБЯЗАННОСТИ СТОРОН</w:t>
      </w:r>
    </w:p>
    <w:p w:rsidR="00F6754A" w:rsidRPr="004B28EE" w:rsidRDefault="00F6754A" w:rsidP="00C55D76">
      <w:pPr>
        <w:pStyle w:val="BodyTextIndent3"/>
        <w:spacing w:after="0" w:line="276" w:lineRule="auto"/>
        <w:ind w:left="0" w:firstLine="709"/>
        <w:jc w:val="both"/>
        <w:rPr>
          <w:b/>
          <w:color w:val="000000"/>
          <w:sz w:val="22"/>
          <w:szCs w:val="22"/>
        </w:rPr>
      </w:pPr>
      <w:r w:rsidRPr="004B28EE">
        <w:rPr>
          <w:b/>
          <w:color w:val="000000"/>
          <w:sz w:val="22"/>
          <w:szCs w:val="22"/>
        </w:rPr>
        <w:t xml:space="preserve">3.1. Цедент обязан: </w:t>
      </w:r>
    </w:p>
    <w:p w:rsidR="00F6754A" w:rsidRPr="004B28EE" w:rsidRDefault="00F6754A" w:rsidP="00C55D76">
      <w:pPr>
        <w:pStyle w:val="BodyTextIndent3"/>
        <w:spacing w:after="0" w:line="276" w:lineRule="auto"/>
        <w:ind w:left="0" w:firstLine="709"/>
        <w:jc w:val="both"/>
        <w:rPr>
          <w:color w:val="000000"/>
          <w:sz w:val="22"/>
          <w:szCs w:val="22"/>
        </w:rPr>
      </w:pPr>
      <w:r w:rsidRPr="004B28EE">
        <w:rPr>
          <w:color w:val="000000"/>
          <w:sz w:val="22"/>
          <w:szCs w:val="22"/>
        </w:rPr>
        <w:t xml:space="preserve">3.1.1. Не позднее ___ дней со дня оплаты Прав требования в </w:t>
      </w:r>
      <w:r w:rsidR="00E2440E" w:rsidRPr="004B28EE">
        <w:rPr>
          <w:color w:val="000000"/>
          <w:sz w:val="22"/>
          <w:szCs w:val="22"/>
        </w:rPr>
        <w:t xml:space="preserve">соответствии с п. 2.4 Договора </w:t>
      </w:r>
      <w:r w:rsidRPr="004B28EE">
        <w:rPr>
          <w:color w:val="000000"/>
          <w:sz w:val="22"/>
          <w:szCs w:val="22"/>
        </w:rPr>
        <w:t>передать Цессионарию по акту приема-передачи (приложение 1 к Договору, далее – Акт) документы, удостоверяющие Права требования к Должнику, в соответствии с п. 1.2 Договора и сообщить сведения, имеющие значение для осуществления требования.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color w:val="000000"/>
          <w:sz w:val="22"/>
          <w:szCs w:val="22"/>
        </w:rPr>
      </w:pPr>
    </w:p>
    <w:p w:rsidR="00F6754A" w:rsidRPr="004B28EE" w:rsidRDefault="00F6754A" w:rsidP="00C55D76">
      <w:pPr>
        <w:spacing w:line="276" w:lineRule="auto"/>
        <w:ind w:firstLine="709"/>
        <w:jc w:val="both"/>
        <w:rPr>
          <w:b/>
          <w:color w:val="000000"/>
          <w:sz w:val="22"/>
          <w:szCs w:val="22"/>
        </w:rPr>
      </w:pPr>
      <w:r w:rsidRPr="004B28EE">
        <w:rPr>
          <w:b/>
          <w:color w:val="000000"/>
          <w:sz w:val="22"/>
          <w:szCs w:val="22"/>
        </w:rPr>
        <w:t>3.2. Цессионарий обязан: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4B28EE">
        <w:rPr>
          <w:color w:val="000000"/>
          <w:sz w:val="22"/>
          <w:szCs w:val="22"/>
        </w:rPr>
        <w:t xml:space="preserve">3.2.1. Уплатить Цеденту денежные средства за приобретаемые Права требования в размере и порядке, предусмотренных п. 2.1 – 2.3 Договора.  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4B28EE">
        <w:rPr>
          <w:color w:val="000000"/>
          <w:sz w:val="22"/>
          <w:szCs w:val="22"/>
        </w:rPr>
        <w:t>3.2.2. Принять по Акту документы, удостоверяющие Права требования к Должнику, в день их поступления от Цедента.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4B28EE">
        <w:rPr>
          <w:color w:val="000000"/>
          <w:sz w:val="22"/>
          <w:szCs w:val="22"/>
        </w:rPr>
        <w:t xml:space="preserve">3.2.3. За свой счет уведомить Должника о состоявшемся переходе Прав требования в течение ____ дней со дня получения документов, удостоверяющих Права требования. 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sz w:val="22"/>
          <w:szCs w:val="22"/>
        </w:rPr>
      </w:pPr>
    </w:p>
    <w:p w:rsidR="00F6754A" w:rsidRPr="004B28EE" w:rsidRDefault="00F6754A" w:rsidP="00C55D76">
      <w:pPr>
        <w:widowControl w:val="0"/>
        <w:spacing w:line="276" w:lineRule="auto"/>
        <w:jc w:val="center"/>
        <w:rPr>
          <w:b/>
          <w:color w:val="000000"/>
          <w:sz w:val="22"/>
          <w:szCs w:val="22"/>
        </w:rPr>
      </w:pPr>
      <w:r w:rsidRPr="004B28EE">
        <w:rPr>
          <w:b/>
          <w:color w:val="000000"/>
          <w:sz w:val="22"/>
          <w:szCs w:val="22"/>
        </w:rPr>
        <w:t>4. ОТВЕТСТВЕННОСТЬ СТОРОН</w:t>
      </w:r>
    </w:p>
    <w:p w:rsidR="00F6754A" w:rsidRPr="004B28EE" w:rsidRDefault="00F6754A" w:rsidP="00C55D76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>4.1.</w:t>
      </w:r>
      <w:r w:rsidRPr="004B28EE">
        <w:rPr>
          <w:sz w:val="22"/>
          <w:szCs w:val="22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:rsidR="00F6754A" w:rsidRPr="004B28EE" w:rsidRDefault="00F6754A" w:rsidP="00C55D76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>4.2.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:rsidR="00F6754A" w:rsidRPr="004B28EE" w:rsidRDefault="00F6754A" w:rsidP="00C55D76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>4.3. Цедент не несет ответственности перед Цессионарием за неисполнение или ненадлежащее исполнение переданного ему требования Должником.</w:t>
      </w:r>
    </w:p>
    <w:p w:rsidR="00F6754A" w:rsidRPr="004B28EE" w:rsidRDefault="00F6754A" w:rsidP="00C55D76">
      <w:pPr>
        <w:widowControl w:val="0"/>
        <w:spacing w:line="276" w:lineRule="auto"/>
        <w:jc w:val="both"/>
        <w:rPr>
          <w:b/>
          <w:sz w:val="22"/>
          <w:szCs w:val="22"/>
        </w:rPr>
      </w:pPr>
    </w:p>
    <w:p w:rsidR="00F6754A" w:rsidRPr="004B28EE" w:rsidRDefault="00F6754A" w:rsidP="00C55D76">
      <w:pPr>
        <w:widowControl w:val="0"/>
        <w:spacing w:line="276" w:lineRule="auto"/>
        <w:jc w:val="center"/>
        <w:rPr>
          <w:b/>
          <w:color w:val="000000"/>
          <w:sz w:val="22"/>
          <w:szCs w:val="22"/>
        </w:rPr>
      </w:pPr>
      <w:r w:rsidRPr="004B28EE">
        <w:rPr>
          <w:b/>
          <w:sz w:val="22"/>
          <w:szCs w:val="22"/>
        </w:rPr>
        <w:t>5.</w:t>
      </w:r>
      <w:r w:rsidRPr="004B28EE">
        <w:rPr>
          <w:b/>
          <w:color w:val="000000"/>
          <w:sz w:val="22"/>
          <w:szCs w:val="22"/>
        </w:rPr>
        <w:t xml:space="preserve"> ПОРЯДОК РАСТОРЖЕНИЯ ДОГОВОРА</w:t>
      </w:r>
    </w:p>
    <w:p w:rsidR="00F6754A" w:rsidRPr="004B28EE" w:rsidRDefault="00F6754A" w:rsidP="00C55D76">
      <w:pPr>
        <w:pStyle w:val="ConsPlusNormal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B28EE">
        <w:rPr>
          <w:rFonts w:ascii="Times New Roman" w:hAnsi="Times New Roman" w:cs="Times New Roman"/>
          <w:sz w:val="22"/>
          <w:szCs w:val="22"/>
        </w:rPr>
        <w:t xml:space="preserve">5.1. В случае если после заключения Договора, но до перехода Прав требования к </w:t>
      </w:r>
      <w:r w:rsidRPr="004B28EE">
        <w:rPr>
          <w:rFonts w:ascii="Times New Roman" w:hAnsi="Times New Roman" w:cs="Times New Roman"/>
          <w:color w:val="000000"/>
          <w:sz w:val="22"/>
          <w:szCs w:val="22"/>
        </w:rPr>
        <w:t>Цессионарию</w:t>
      </w:r>
      <w:r w:rsidRPr="004B28EE">
        <w:rPr>
          <w:rFonts w:ascii="Times New Roman" w:hAnsi="Times New Roman" w:cs="Times New Roman"/>
          <w:sz w:val="22"/>
          <w:szCs w:val="22"/>
        </w:rPr>
        <w:t xml:space="preserve"> одно или несколько из входящих в лот №___ Прав требования прекратятся полностью или частично, Цедент уведомляет об этом </w:t>
      </w:r>
      <w:r w:rsidRPr="004B28EE">
        <w:rPr>
          <w:rFonts w:ascii="Times New Roman" w:hAnsi="Times New Roman" w:cs="Times New Roman"/>
          <w:color w:val="000000"/>
          <w:sz w:val="22"/>
          <w:szCs w:val="22"/>
        </w:rPr>
        <w:t>Цессионария</w:t>
      </w:r>
      <w:r w:rsidRPr="004B28EE">
        <w:rPr>
          <w:rFonts w:ascii="Times New Roman" w:hAnsi="Times New Roman" w:cs="Times New Roman"/>
          <w:sz w:val="22"/>
          <w:szCs w:val="22"/>
        </w:rPr>
        <w:t xml:space="preserve"> по адресу электронной почты, указанному в его заявке на участие в Торгах.</w:t>
      </w:r>
    </w:p>
    <w:p w:rsidR="005E4CA1" w:rsidRPr="004B28EE" w:rsidRDefault="00F6754A" w:rsidP="005E4CA1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>5.2.</w:t>
      </w:r>
      <w:r w:rsidRPr="004B28EE">
        <w:rPr>
          <w:sz w:val="22"/>
          <w:szCs w:val="22"/>
        </w:rPr>
        <w:tab/>
        <w:t>Цедент вправе в одностороннем порядке</w:t>
      </w:r>
      <w:r w:rsidR="00F43C18" w:rsidRPr="004B28EE">
        <w:rPr>
          <w:sz w:val="22"/>
          <w:szCs w:val="22"/>
        </w:rPr>
        <w:t xml:space="preserve"> </w:t>
      </w:r>
      <w:r w:rsidR="00532633" w:rsidRPr="004B28EE">
        <w:rPr>
          <w:rFonts w:eastAsia="Calibri"/>
          <w:sz w:val="22"/>
          <w:szCs w:val="22"/>
          <w:lang w:eastAsia="en-US"/>
        </w:rPr>
        <w:t xml:space="preserve">(без обращения в суд) </w:t>
      </w:r>
      <w:r w:rsidRPr="004B28EE">
        <w:rPr>
          <w:sz w:val="22"/>
          <w:szCs w:val="22"/>
        </w:rPr>
        <w:t>отказаться от исполнения своих обязательств по Договору в случае просрочки исполнения Цессионарием обязательств, предусмотренных п. 3.2.1 Договора. 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Договору. В этом случае задаток, уплаченный ранее за участие в Торгах, Цессионарию не возвращается.</w:t>
      </w:r>
    </w:p>
    <w:p w:rsidR="005E4CA1" w:rsidRPr="004B28EE" w:rsidRDefault="00532633" w:rsidP="005E4CA1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>5.3</w:t>
      </w:r>
      <w:r w:rsidR="005E4CA1" w:rsidRPr="004B28EE">
        <w:rPr>
          <w:sz w:val="22"/>
          <w:szCs w:val="22"/>
        </w:rPr>
        <w:t xml:space="preserve">. </w:t>
      </w:r>
      <w:r w:rsidR="005E4CA1" w:rsidRPr="004B28EE">
        <w:rPr>
          <w:rFonts w:eastAsia="Calibri"/>
          <w:sz w:val="22"/>
          <w:szCs w:val="22"/>
          <w:lang w:eastAsia="en-US"/>
        </w:rPr>
        <w:t>Уведомление о расторжении договора (цессии) в одностороннем порядке направляется покупателю заказным письмом и/или телеграммой по адресу, указанному в заявке и считается надлежащим независимо от факта вручения при наличии почтовых документов, подтверждающих направление уведомления по указанному адресу, а также почтовых документов о вручении либо невручении уведомления адресату. Договор уступки права требования (цессии) должника считается расторгнутым с даты получения покупателем уведомления о расторжении договора в одностороннем порядке, а в случае невозможности вручения – с даты возврата соответствующих почтовых документов.</w:t>
      </w:r>
    </w:p>
    <w:p w:rsidR="00F6754A" w:rsidRPr="004B28EE" w:rsidRDefault="00F6754A" w:rsidP="00C55D76">
      <w:pPr>
        <w:widowControl w:val="0"/>
        <w:tabs>
          <w:tab w:val="left" w:pos="1134"/>
        </w:tabs>
        <w:spacing w:line="276" w:lineRule="auto"/>
        <w:jc w:val="both"/>
        <w:rPr>
          <w:sz w:val="22"/>
          <w:szCs w:val="22"/>
        </w:rPr>
      </w:pPr>
    </w:p>
    <w:p w:rsidR="00F6754A" w:rsidRPr="004B28EE" w:rsidRDefault="00F6754A" w:rsidP="00C55D76">
      <w:pPr>
        <w:widowControl w:val="0"/>
        <w:tabs>
          <w:tab w:val="left" w:pos="1134"/>
        </w:tabs>
        <w:spacing w:line="276" w:lineRule="auto"/>
        <w:jc w:val="center"/>
        <w:rPr>
          <w:b/>
          <w:sz w:val="22"/>
          <w:szCs w:val="22"/>
        </w:rPr>
      </w:pPr>
      <w:r w:rsidRPr="004B28EE">
        <w:rPr>
          <w:b/>
          <w:sz w:val="22"/>
          <w:szCs w:val="22"/>
        </w:rPr>
        <w:t>6. ПОРЯДОК РАЗРЕШЕНИЯ СПОРОВ</w:t>
      </w:r>
    </w:p>
    <w:p w:rsidR="00F6754A" w:rsidRPr="004B28EE" w:rsidRDefault="00F6754A" w:rsidP="00C55D76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>6.1.</w:t>
      </w:r>
      <w:r w:rsidRPr="004B28EE">
        <w:rPr>
          <w:sz w:val="22"/>
          <w:szCs w:val="22"/>
        </w:rPr>
        <w:tab/>
        <w:t xml:space="preserve">Стороны предпринимают меры для разрешения споров и разногласий, возникающих из настоящего Договора или в связи с ним, путем переговоров, а также в претензионном порядке </w:t>
      </w:r>
      <w:r w:rsidRPr="004B28EE">
        <w:rPr>
          <w:sz w:val="22"/>
          <w:szCs w:val="22"/>
        </w:rPr>
        <w:br/>
        <w:t xml:space="preserve">в соответствии с законодательством Российской Федерации. </w:t>
      </w:r>
    </w:p>
    <w:p w:rsidR="00F6754A" w:rsidRPr="004B28EE" w:rsidRDefault="00F6754A" w:rsidP="00C55D76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>6.2.</w:t>
      </w:r>
      <w:r w:rsidRPr="004B28EE">
        <w:rPr>
          <w:sz w:val="22"/>
          <w:szCs w:val="22"/>
        </w:rPr>
        <w:tab/>
        <w:t xml:space="preserve">Неурегулированные Сторонами споры в соответствии с их подведомственностью, предусмотренной процессуальным законодательством Российской Федерации, передаются на рассмотрение в Арбитражный суд </w:t>
      </w:r>
      <w:r w:rsidR="004B28EE">
        <w:rPr>
          <w:sz w:val="22"/>
          <w:szCs w:val="22"/>
        </w:rPr>
        <w:t>города Москвы</w:t>
      </w:r>
      <w:r w:rsidR="00045913" w:rsidRPr="004B28EE">
        <w:rPr>
          <w:sz w:val="22"/>
          <w:szCs w:val="22"/>
        </w:rPr>
        <w:t>.</w:t>
      </w:r>
    </w:p>
    <w:p w:rsidR="00F6754A" w:rsidRPr="004B28EE" w:rsidRDefault="00F6754A" w:rsidP="00C55D76">
      <w:pPr>
        <w:widowControl w:val="0"/>
        <w:tabs>
          <w:tab w:val="left" w:pos="1134"/>
        </w:tabs>
        <w:spacing w:line="276" w:lineRule="auto"/>
        <w:jc w:val="both"/>
        <w:rPr>
          <w:b/>
          <w:sz w:val="22"/>
          <w:szCs w:val="22"/>
        </w:rPr>
      </w:pPr>
    </w:p>
    <w:p w:rsidR="00F6754A" w:rsidRPr="004B28EE" w:rsidRDefault="00F6754A" w:rsidP="00C55D76">
      <w:pPr>
        <w:widowControl w:val="0"/>
        <w:tabs>
          <w:tab w:val="left" w:pos="1134"/>
        </w:tabs>
        <w:spacing w:line="276" w:lineRule="auto"/>
        <w:jc w:val="center"/>
        <w:rPr>
          <w:b/>
          <w:sz w:val="22"/>
          <w:szCs w:val="22"/>
        </w:rPr>
      </w:pPr>
      <w:r w:rsidRPr="004B28EE">
        <w:rPr>
          <w:b/>
          <w:sz w:val="22"/>
          <w:szCs w:val="22"/>
        </w:rPr>
        <w:t>7. КОНФИДЕНЦИАЛЬНОСТЬ</w:t>
      </w:r>
    </w:p>
    <w:p w:rsidR="00F6754A" w:rsidRPr="004B28EE" w:rsidRDefault="00F6754A" w:rsidP="00C55D76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sz w:val="22"/>
          <w:szCs w:val="22"/>
        </w:rPr>
        <w:t xml:space="preserve">7.1. Цессионарий обязан сохранять конфиденциальность в отношении любой информации, документов, электронных записей и прочих рабочих материалов, полученных от Цедента в процессе взаимодействия по настоящему Договору, как в период его действия, так и в течение пяти лет после его окончания. Под конфиденциальной информацией в целях исполнения настоящего Договора понимается вся информация, полученная Цессионарием в процессе взаимодействия, независимо от того, указал ли Цедент на данную информацию как на конфиденциальную. </w:t>
      </w:r>
    </w:p>
    <w:p w:rsidR="00F6754A" w:rsidRPr="004B28EE" w:rsidRDefault="00F6754A" w:rsidP="00C55D76">
      <w:pPr>
        <w:tabs>
          <w:tab w:val="left" w:pos="1276"/>
        </w:tabs>
        <w:spacing w:line="276" w:lineRule="auto"/>
        <w:ind w:firstLine="709"/>
        <w:jc w:val="both"/>
        <w:rPr>
          <w:sz w:val="22"/>
          <w:szCs w:val="22"/>
        </w:rPr>
      </w:pPr>
    </w:p>
    <w:p w:rsidR="00F6754A" w:rsidRPr="004B28EE" w:rsidRDefault="00F6754A" w:rsidP="00C55D76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4B28EE">
        <w:rPr>
          <w:b/>
          <w:color w:val="000000"/>
          <w:sz w:val="22"/>
          <w:szCs w:val="22"/>
        </w:rPr>
        <w:t>8. ЗАКЛЮЧИТЕЛЬНЫЕ ПОЛОЖЕНИЯ</w:t>
      </w:r>
    </w:p>
    <w:p w:rsidR="00F6754A" w:rsidRPr="004B28EE" w:rsidRDefault="00F6754A" w:rsidP="00C55D76">
      <w:pPr>
        <w:pStyle w:val="BodyTextIndent3"/>
        <w:spacing w:after="0" w:line="276" w:lineRule="auto"/>
        <w:ind w:left="0" w:firstLine="709"/>
        <w:jc w:val="both"/>
        <w:rPr>
          <w:color w:val="000000"/>
          <w:sz w:val="22"/>
          <w:szCs w:val="22"/>
        </w:rPr>
      </w:pPr>
      <w:r w:rsidRPr="004B28EE">
        <w:rPr>
          <w:color w:val="000000"/>
          <w:sz w:val="22"/>
          <w:szCs w:val="22"/>
        </w:rPr>
        <w:t>8.1 Договор вступает в силу со дня его подписания и действует до момента полного исполнения Сторонами обязательств по Договору.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color w:val="000000"/>
          <w:sz w:val="22"/>
          <w:szCs w:val="22"/>
        </w:rPr>
        <w:t xml:space="preserve">8.2. </w:t>
      </w:r>
      <w:r w:rsidRPr="004B28EE">
        <w:rPr>
          <w:sz w:val="22"/>
          <w:szCs w:val="22"/>
        </w:rPr>
        <w:t>В случае изменения у какой-либо из Сторон банковских реквизитов, юридического адреса, наименования и иных реквизитов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изменении, считаются должным и надлежащим исполнением.</w:t>
      </w:r>
    </w:p>
    <w:p w:rsidR="00F6754A" w:rsidRPr="004B28EE" w:rsidRDefault="00F6754A" w:rsidP="00C55D76">
      <w:pPr>
        <w:spacing w:line="276" w:lineRule="auto"/>
        <w:ind w:firstLine="709"/>
        <w:jc w:val="both"/>
        <w:rPr>
          <w:sz w:val="22"/>
          <w:szCs w:val="22"/>
        </w:rPr>
      </w:pPr>
      <w:r w:rsidRPr="004B28EE">
        <w:rPr>
          <w:color w:val="000000"/>
          <w:sz w:val="22"/>
          <w:szCs w:val="22"/>
        </w:rPr>
        <w:t xml:space="preserve">8.3. </w:t>
      </w:r>
      <w:r w:rsidRPr="004B28EE">
        <w:rPr>
          <w:sz w:val="22"/>
          <w:szCs w:val="22"/>
        </w:rPr>
        <w:t>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:rsidR="00F6754A" w:rsidRPr="004B28EE" w:rsidRDefault="00F6754A" w:rsidP="00C55D76">
      <w:pPr>
        <w:pStyle w:val="BodyTextIndent3"/>
        <w:spacing w:after="0" w:line="276" w:lineRule="auto"/>
        <w:ind w:left="0" w:firstLine="709"/>
        <w:jc w:val="both"/>
        <w:rPr>
          <w:color w:val="000000"/>
          <w:sz w:val="22"/>
          <w:szCs w:val="22"/>
        </w:rPr>
      </w:pPr>
      <w:r w:rsidRPr="004B28EE">
        <w:rPr>
          <w:sz w:val="22"/>
          <w:szCs w:val="22"/>
        </w:rPr>
        <w:t>8.4. Во всем остальном, что не урегулировано положениями настоящего Договора, Стороны руководствуются законодательством Российской Федерации.</w:t>
      </w:r>
      <w:r w:rsidRPr="004B28EE">
        <w:rPr>
          <w:color w:val="000000"/>
          <w:sz w:val="22"/>
          <w:szCs w:val="22"/>
        </w:rPr>
        <w:t xml:space="preserve">   </w:t>
      </w:r>
    </w:p>
    <w:p w:rsidR="00F36206" w:rsidRPr="004B28EE" w:rsidRDefault="00F6754A" w:rsidP="00F36206">
      <w:pPr>
        <w:pStyle w:val="BodyTextIndent3"/>
        <w:spacing w:after="0" w:line="276" w:lineRule="auto"/>
        <w:ind w:left="0" w:firstLine="709"/>
        <w:jc w:val="both"/>
        <w:rPr>
          <w:color w:val="000000"/>
          <w:sz w:val="22"/>
          <w:szCs w:val="22"/>
        </w:rPr>
      </w:pPr>
      <w:r w:rsidRPr="004B28EE">
        <w:rPr>
          <w:color w:val="000000"/>
          <w:sz w:val="22"/>
          <w:szCs w:val="22"/>
        </w:rPr>
        <w:t>8.5. Договор составлен в двух экземплярах, имеющих равную юридическую силу, по одному для каждой из Сторон.</w:t>
      </w:r>
    </w:p>
    <w:p w:rsidR="006E5556" w:rsidRPr="004B28EE" w:rsidRDefault="00F6754A" w:rsidP="004B28EE">
      <w:pPr>
        <w:pStyle w:val="BodyTextIndent3"/>
        <w:spacing w:after="0" w:line="276" w:lineRule="auto"/>
        <w:jc w:val="center"/>
        <w:rPr>
          <w:b/>
          <w:color w:val="000000"/>
          <w:sz w:val="22"/>
          <w:szCs w:val="22"/>
        </w:rPr>
      </w:pPr>
      <w:r w:rsidRPr="004B28EE">
        <w:rPr>
          <w:b/>
          <w:color w:val="000000"/>
          <w:sz w:val="22"/>
          <w:szCs w:val="22"/>
        </w:rPr>
        <w:t>9. НАИМЕНОВАНИЯ, АДРЕСА, РЕКВИЗИТЫ И ПОДПИСИ СТОРОН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4962"/>
      </w:tblGrid>
      <w:tr w:rsidR="00D64F70" w:rsidRPr="004B28EE" w:rsidTr="003B04AB">
        <w:trPr>
          <w:trHeight w:val="2928"/>
        </w:trPr>
        <w:tc>
          <w:tcPr>
            <w:tcW w:w="5103" w:type="dxa"/>
          </w:tcPr>
          <w:p w:rsidR="00F119DD" w:rsidRPr="004B28EE" w:rsidRDefault="00F119DD" w:rsidP="00C55D76">
            <w:pPr>
              <w:spacing w:line="276" w:lineRule="auto"/>
              <w:rPr>
                <w:b/>
                <w:sz w:val="22"/>
                <w:szCs w:val="22"/>
              </w:rPr>
            </w:pPr>
            <w:r w:rsidRPr="004B28EE">
              <w:rPr>
                <w:b/>
                <w:sz w:val="22"/>
                <w:szCs w:val="22"/>
              </w:rPr>
              <w:t>Цедент:</w:t>
            </w:r>
          </w:p>
          <w:p w:rsidR="004B28EE" w:rsidRPr="004B28EE" w:rsidRDefault="004B28EE" w:rsidP="004B28EE">
            <w:pPr>
              <w:rPr>
                <w:b/>
                <w:sz w:val="22"/>
                <w:szCs w:val="22"/>
              </w:rPr>
            </w:pPr>
            <w:r w:rsidRPr="004B28EE">
              <w:rPr>
                <w:b/>
                <w:sz w:val="22"/>
                <w:szCs w:val="22"/>
              </w:rPr>
              <w:t>Открытое акционерное общество</w:t>
            </w:r>
          </w:p>
          <w:p w:rsidR="004B28EE" w:rsidRPr="004B28EE" w:rsidRDefault="004B28EE" w:rsidP="004B28EE">
            <w:pPr>
              <w:rPr>
                <w:b/>
                <w:sz w:val="22"/>
                <w:szCs w:val="22"/>
              </w:rPr>
            </w:pPr>
            <w:r w:rsidRPr="004B28EE">
              <w:rPr>
                <w:b/>
                <w:sz w:val="22"/>
                <w:szCs w:val="22"/>
              </w:rPr>
              <w:t>«Богородский машиностроительный завод»</w:t>
            </w:r>
          </w:p>
          <w:p w:rsidR="004B28EE" w:rsidRPr="004B28EE" w:rsidRDefault="004B28EE" w:rsidP="004B28EE">
            <w:pPr>
              <w:rPr>
                <w:sz w:val="22"/>
                <w:szCs w:val="22"/>
              </w:rPr>
            </w:pPr>
            <w:r w:rsidRPr="004B28EE">
              <w:rPr>
                <w:sz w:val="22"/>
                <w:szCs w:val="22"/>
              </w:rPr>
              <w:t xml:space="preserve">ОГРН: </w:t>
            </w:r>
            <w:r w:rsidRPr="004B28EE">
              <w:rPr>
                <w:sz w:val="22"/>
                <w:szCs w:val="22"/>
                <w:shd w:val="clear" w:color="auto" w:fill="FFFFFF"/>
              </w:rPr>
              <w:t>1025201451330</w:t>
            </w:r>
            <w:r w:rsidRPr="004B28EE">
              <w:rPr>
                <w:sz w:val="22"/>
                <w:szCs w:val="22"/>
              </w:rPr>
              <w:t xml:space="preserve">; </w:t>
            </w:r>
          </w:p>
          <w:p w:rsidR="004B28EE" w:rsidRPr="004B28EE" w:rsidRDefault="004B28EE" w:rsidP="004B28EE">
            <w:pPr>
              <w:rPr>
                <w:sz w:val="22"/>
                <w:szCs w:val="22"/>
              </w:rPr>
            </w:pPr>
            <w:r w:rsidRPr="004B28EE">
              <w:rPr>
                <w:sz w:val="22"/>
                <w:szCs w:val="22"/>
              </w:rPr>
              <w:t>ИНН: 5245005189;</w:t>
            </w:r>
          </w:p>
          <w:p w:rsidR="004B28EE" w:rsidRPr="004B28EE" w:rsidRDefault="004B28EE" w:rsidP="004B28EE">
            <w:pPr>
              <w:rPr>
                <w:sz w:val="22"/>
                <w:szCs w:val="22"/>
              </w:rPr>
            </w:pPr>
            <w:r w:rsidRPr="004B28EE">
              <w:rPr>
                <w:sz w:val="22"/>
                <w:szCs w:val="22"/>
                <w:shd w:val="clear" w:color="auto" w:fill="FFFFFF"/>
              </w:rPr>
              <w:t>КПП: 524501001;</w:t>
            </w:r>
          </w:p>
          <w:p w:rsidR="004B28EE" w:rsidRPr="004B28EE" w:rsidRDefault="004B28EE" w:rsidP="004B28EE">
            <w:pPr>
              <w:rPr>
                <w:sz w:val="22"/>
                <w:szCs w:val="22"/>
              </w:rPr>
            </w:pPr>
            <w:r w:rsidRPr="004B28EE">
              <w:rPr>
                <w:sz w:val="22"/>
                <w:szCs w:val="22"/>
              </w:rPr>
              <w:t xml:space="preserve">Юридический адрес: </w:t>
            </w:r>
            <w:r w:rsidRPr="004B28EE">
              <w:rPr>
                <w:rStyle w:val="Emphasis"/>
                <w:i w:val="0"/>
                <w:sz w:val="22"/>
                <w:szCs w:val="22"/>
              </w:rPr>
              <w:t>607603. Нижегородская область, Богородский район, г. Богородск, ул. Пушкина, д.24;</w:t>
            </w:r>
          </w:p>
          <w:p w:rsidR="004B28EE" w:rsidRPr="004B28EE" w:rsidRDefault="004B28EE" w:rsidP="004B28EE">
            <w:pPr>
              <w:rPr>
                <w:sz w:val="22"/>
                <w:szCs w:val="22"/>
              </w:rPr>
            </w:pPr>
            <w:r w:rsidRPr="004B28EE">
              <w:rPr>
                <w:sz w:val="22"/>
                <w:szCs w:val="22"/>
              </w:rPr>
              <w:t xml:space="preserve">р/с: </w:t>
            </w:r>
            <w:r w:rsidRPr="004B28EE">
              <w:rPr>
                <w:rStyle w:val="Emphasis"/>
                <w:i w:val="0"/>
                <w:sz w:val="22"/>
                <w:szCs w:val="22"/>
              </w:rPr>
              <w:t>40702810912010667179</w:t>
            </w:r>
            <w:r w:rsidRPr="004B28EE">
              <w:rPr>
                <w:sz w:val="22"/>
                <w:szCs w:val="22"/>
              </w:rPr>
              <w:t>;</w:t>
            </w:r>
          </w:p>
          <w:p w:rsidR="004B28EE" w:rsidRPr="004B28EE" w:rsidRDefault="004B28EE" w:rsidP="004B28EE">
            <w:pPr>
              <w:rPr>
                <w:i/>
                <w:sz w:val="22"/>
                <w:szCs w:val="22"/>
              </w:rPr>
            </w:pPr>
            <w:r w:rsidRPr="004B28EE">
              <w:rPr>
                <w:rStyle w:val="Emphasis"/>
                <w:i w:val="0"/>
                <w:sz w:val="22"/>
                <w:szCs w:val="22"/>
              </w:rPr>
              <w:t>в Филиал «Корпоративный» ПАО «Совкомбанк»</w:t>
            </w:r>
            <w:r w:rsidRPr="004B28EE">
              <w:rPr>
                <w:sz w:val="22"/>
                <w:szCs w:val="22"/>
              </w:rPr>
              <w:t>;</w:t>
            </w:r>
            <w:r w:rsidRPr="004B28EE">
              <w:rPr>
                <w:i/>
                <w:sz w:val="22"/>
                <w:szCs w:val="22"/>
              </w:rPr>
              <w:t xml:space="preserve"> </w:t>
            </w:r>
          </w:p>
          <w:p w:rsidR="004B28EE" w:rsidRPr="004B28EE" w:rsidRDefault="004B28EE" w:rsidP="004B28EE">
            <w:pPr>
              <w:rPr>
                <w:sz w:val="22"/>
                <w:szCs w:val="22"/>
              </w:rPr>
            </w:pPr>
            <w:r w:rsidRPr="004B28EE">
              <w:rPr>
                <w:sz w:val="22"/>
                <w:szCs w:val="22"/>
              </w:rPr>
              <w:t xml:space="preserve">БИК: </w:t>
            </w:r>
            <w:r w:rsidRPr="004B28EE">
              <w:rPr>
                <w:rStyle w:val="Emphasis"/>
                <w:i w:val="0"/>
                <w:sz w:val="22"/>
                <w:szCs w:val="22"/>
              </w:rPr>
              <w:t>044525360</w:t>
            </w:r>
            <w:r w:rsidRPr="004B28EE">
              <w:rPr>
                <w:sz w:val="22"/>
                <w:szCs w:val="22"/>
              </w:rPr>
              <w:t>;</w:t>
            </w:r>
          </w:p>
          <w:p w:rsidR="004B28EE" w:rsidRPr="004B28EE" w:rsidRDefault="004B28EE" w:rsidP="004B28EE">
            <w:pPr>
              <w:rPr>
                <w:iCs/>
                <w:sz w:val="22"/>
                <w:szCs w:val="22"/>
              </w:rPr>
            </w:pPr>
            <w:r w:rsidRPr="004B28EE">
              <w:rPr>
                <w:sz w:val="22"/>
                <w:szCs w:val="22"/>
              </w:rPr>
              <w:t>к/</w:t>
            </w:r>
            <w:r w:rsidRPr="00F36206">
              <w:rPr>
                <w:sz w:val="22"/>
                <w:szCs w:val="22"/>
              </w:rPr>
              <w:t>с</w:t>
            </w:r>
            <w:r w:rsidRPr="004B28EE">
              <w:rPr>
                <w:i/>
                <w:sz w:val="22"/>
                <w:szCs w:val="22"/>
              </w:rPr>
              <w:t xml:space="preserve">: </w:t>
            </w:r>
            <w:r w:rsidRPr="004B28EE">
              <w:rPr>
                <w:rStyle w:val="Emphasis"/>
                <w:i w:val="0"/>
                <w:sz w:val="22"/>
                <w:szCs w:val="22"/>
              </w:rPr>
              <w:t>30101810445250000360</w:t>
            </w:r>
            <w:r w:rsidR="00F36206">
              <w:rPr>
                <w:rStyle w:val="Emphasis"/>
                <w:i w:val="0"/>
                <w:sz w:val="22"/>
                <w:szCs w:val="22"/>
              </w:rPr>
              <w:t>.</w:t>
            </w:r>
          </w:p>
          <w:p w:rsidR="004B28EE" w:rsidRDefault="00C41346" w:rsidP="00C55D76">
            <w:pPr>
              <w:spacing w:line="276" w:lineRule="auto"/>
              <w:rPr>
                <w:b/>
                <w:sz w:val="22"/>
                <w:szCs w:val="22"/>
              </w:rPr>
            </w:pPr>
            <w:r w:rsidRPr="004B28EE">
              <w:rPr>
                <w:b/>
                <w:sz w:val="22"/>
                <w:szCs w:val="22"/>
              </w:rPr>
              <w:t>Конкурсный управляющий</w:t>
            </w:r>
          </w:p>
          <w:p w:rsidR="00C41346" w:rsidRPr="004B28EE" w:rsidRDefault="004B28EE" w:rsidP="00C55D76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ОАО «БМЗ</w:t>
            </w:r>
            <w:r w:rsidR="00C41346" w:rsidRPr="004B28EE">
              <w:rPr>
                <w:b/>
                <w:sz w:val="22"/>
                <w:szCs w:val="22"/>
              </w:rPr>
              <w:t>»</w:t>
            </w:r>
          </w:p>
          <w:p w:rsidR="003B04AB" w:rsidRPr="004B28EE" w:rsidRDefault="003B04AB" w:rsidP="00C55D76">
            <w:pPr>
              <w:spacing w:line="276" w:lineRule="auto"/>
              <w:rPr>
                <w:b/>
                <w:sz w:val="22"/>
                <w:szCs w:val="22"/>
              </w:rPr>
            </w:pPr>
          </w:p>
          <w:p w:rsidR="00C41346" w:rsidRPr="004B28EE" w:rsidRDefault="00E5358A" w:rsidP="00C55D76">
            <w:pPr>
              <w:spacing w:line="276" w:lineRule="auto"/>
              <w:rPr>
                <w:sz w:val="22"/>
                <w:szCs w:val="22"/>
              </w:rPr>
            </w:pPr>
            <w:r w:rsidRPr="004B28EE">
              <w:rPr>
                <w:b/>
                <w:sz w:val="22"/>
                <w:szCs w:val="22"/>
              </w:rPr>
              <w:t>__________________/Берсенев А.А.</w:t>
            </w:r>
            <w:r w:rsidR="00C41346" w:rsidRPr="004B28EE">
              <w:rPr>
                <w:b/>
                <w:sz w:val="22"/>
                <w:szCs w:val="22"/>
              </w:rPr>
              <w:t>/</w:t>
            </w:r>
          </w:p>
          <w:p w:rsidR="00D64F70" w:rsidRPr="004B28EE" w:rsidRDefault="003B04AB" w:rsidP="00C55D76">
            <w:pPr>
              <w:spacing w:line="276" w:lineRule="auto"/>
              <w:rPr>
                <w:bCs/>
                <w:iCs/>
                <w:sz w:val="22"/>
                <w:szCs w:val="22"/>
              </w:rPr>
            </w:pPr>
            <w:r w:rsidRPr="004B28EE">
              <w:rPr>
                <w:sz w:val="22"/>
                <w:szCs w:val="22"/>
              </w:rPr>
              <w:t xml:space="preserve">               </w:t>
            </w:r>
            <w:r w:rsidR="00C41346" w:rsidRPr="004B28EE">
              <w:rPr>
                <w:sz w:val="22"/>
                <w:szCs w:val="22"/>
              </w:rPr>
              <w:t>М.П.</w:t>
            </w:r>
            <w:r w:rsidR="00D64F70" w:rsidRPr="004B28EE">
              <w:rPr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962" w:type="dxa"/>
          </w:tcPr>
          <w:p w:rsidR="00F119DD" w:rsidRPr="004B28EE" w:rsidRDefault="00F119DD" w:rsidP="00C55D76">
            <w:pPr>
              <w:spacing w:line="276" w:lineRule="auto"/>
              <w:rPr>
                <w:b/>
                <w:sz w:val="22"/>
                <w:szCs w:val="22"/>
              </w:rPr>
            </w:pPr>
            <w:r w:rsidRPr="004B28EE">
              <w:rPr>
                <w:b/>
                <w:sz w:val="22"/>
                <w:szCs w:val="22"/>
              </w:rPr>
              <w:t>Цессионарий:</w:t>
            </w:r>
          </w:p>
          <w:p w:rsidR="00D64F70" w:rsidRPr="004B28EE" w:rsidRDefault="00D64F70" w:rsidP="00C55D76">
            <w:pPr>
              <w:spacing w:line="276" w:lineRule="auto"/>
              <w:rPr>
                <w:sz w:val="22"/>
                <w:szCs w:val="22"/>
              </w:rPr>
            </w:pPr>
          </w:p>
          <w:p w:rsidR="00D64F70" w:rsidRPr="004B28EE" w:rsidRDefault="00D64F70" w:rsidP="00C55D76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A35A97" w:rsidRPr="004B28EE" w:rsidRDefault="00A35A97" w:rsidP="00C55D76">
      <w:pPr>
        <w:spacing w:line="276" w:lineRule="auto"/>
        <w:rPr>
          <w:sz w:val="22"/>
          <w:szCs w:val="22"/>
        </w:rPr>
      </w:pPr>
    </w:p>
    <w:sectPr w:rsidR="00A35A97" w:rsidRPr="004B28EE" w:rsidSect="00C55D76">
      <w:headerReference w:type="default" r:id="rId8"/>
      <w:pgSz w:w="11906" w:h="16838"/>
      <w:pgMar w:top="907" w:right="624" w:bottom="907" w:left="153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7F4" w:rsidRDefault="001577F4" w:rsidP="00392B0C">
      <w:r>
        <w:separator/>
      </w:r>
    </w:p>
  </w:endnote>
  <w:endnote w:type="continuationSeparator" w:id="0">
    <w:p w:rsidR="001577F4" w:rsidRDefault="001577F4" w:rsidP="00392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7F4" w:rsidRDefault="001577F4" w:rsidP="00392B0C">
      <w:r>
        <w:separator/>
      </w:r>
    </w:p>
  </w:footnote>
  <w:footnote w:type="continuationSeparator" w:id="0">
    <w:p w:rsidR="001577F4" w:rsidRDefault="001577F4" w:rsidP="00392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FC6" w:rsidRPr="00433FC6" w:rsidRDefault="00433FC6">
    <w:pPr>
      <w:pStyle w:val="Header"/>
      <w:jc w:val="right"/>
      <w:rPr>
        <w:sz w:val="20"/>
        <w:szCs w:val="20"/>
      </w:rPr>
    </w:pPr>
    <w:r w:rsidRPr="00433FC6">
      <w:rPr>
        <w:sz w:val="20"/>
        <w:szCs w:val="20"/>
      </w:rPr>
      <w:fldChar w:fldCharType="begin"/>
    </w:r>
    <w:r w:rsidRPr="00433FC6">
      <w:rPr>
        <w:sz w:val="20"/>
        <w:szCs w:val="20"/>
      </w:rPr>
      <w:instrText>PAGE   \* MERGEFORMAT</w:instrText>
    </w:r>
    <w:r w:rsidRPr="00433FC6">
      <w:rPr>
        <w:sz w:val="20"/>
        <w:szCs w:val="20"/>
      </w:rPr>
      <w:fldChar w:fldCharType="separate"/>
    </w:r>
    <w:r w:rsidR="00F36206">
      <w:rPr>
        <w:noProof/>
        <w:sz w:val="20"/>
        <w:szCs w:val="20"/>
      </w:rPr>
      <w:t>2</w:t>
    </w:r>
    <w:r w:rsidRPr="00433FC6">
      <w:rPr>
        <w:sz w:val="20"/>
        <w:szCs w:val="20"/>
      </w:rPr>
      <w:fldChar w:fldCharType="end"/>
    </w:r>
  </w:p>
  <w:p w:rsidR="00433FC6" w:rsidRDefault="00433F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84A"/>
    <w:multiLevelType w:val="multilevel"/>
    <w:tmpl w:val="F82A1A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06423550"/>
    <w:multiLevelType w:val="multilevel"/>
    <w:tmpl w:val="629C5F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C55428"/>
    <w:multiLevelType w:val="hybridMultilevel"/>
    <w:tmpl w:val="4F54E1A2"/>
    <w:lvl w:ilvl="0" w:tplc="509C01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4C22A8"/>
    <w:multiLevelType w:val="multilevel"/>
    <w:tmpl w:val="58D2EA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10E00E90"/>
    <w:multiLevelType w:val="multilevel"/>
    <w:tmpl w:val="301038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AB9644C"/>
    <w:multiLevelType w:val="multilevel"/>
    <w:tmpl w:val="DC9AA1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1DD656B5"/>
    <w:multiLevelType w:val="hybridMultilevel"/>
    <w:tmpl w:val="00B6B21C"/>
    <w:lvl w:ilvl="0" w:tplc="87681A6C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7" w15:restartNumberingAfterBreak="0">
    <w:nsid w:val="1F617A69"/>
    <w:multiLevelType w:val="hybridMultilevel"/>
    <w:tmpl w:val="A5A675D6"/>
    <w:lvl w:ilvl="0" w:tplc="B12A2E5A">
      <w:start w:val="2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8" w15:restartNumberingAfterBreak="0">
    <w:nsid w:val="2A7621E7"/>
    <w:multiLevelType w:val="multilevel"/>
    <w:tmpl w:val="BF78D48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AB478A9"/>
    <w:multiLevelType w:val="multilevel"/>
    <w:tmpl w:val="DFD6C2B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31DC75AA"/>
    <w:multiLevelType w:val="multilevel"/>
    <w:tmpl w:val="A6603FF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1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8D747B6"/>
    <w:multiLevelType w:val="multilevel"/>
    <w:tmpl w:val="BD2E45B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B557B2E"/>
    <w:multiLevelType w:val="multilevel"/>
    <w:tmpl w:val="ADC4A95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541019D"/>
    <w:multiLevelType w:val="multilevel"/>
    <w:tmpl w:val="DC9AA1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7A060A8"/>
    <w:multiLevelType w:val="hybridMultilevel"/>
    <w:tmpl w:val="41A4A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E32899"/>
    <w:multiLevelType w:val="multilevel"/>
    <w:tmpl w:val="DFD6C2B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 w15:restartNumberingAfterBreak="0">
    <w:nsid w:val="64113DA5"/>
    <w:multiLevelType w:val="multilevel"/>
    <w:tmpl w:val="301038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A7443D7"/>
    <w:multiLevelType w:val="hybridMultilevel"/>
    <w:tmpl w:val="A27C16EC"/>
    <w:lvl w:ilvl="0" w:tplc="D05A84CA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700666F9"/>
    <w:multiLevelType w:val="multilevel"/>
    <w:tmpl w:val="DC08A0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2" w15:restartNumberingAfterBreak="0">
    <w:nsid w:val="702F0F8C"/>
    <w:multiLevelType w:val="multilevel"/>
    <w:tmpl w:val="62F029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7713733C"/>
    <w:multiLevelType w:val="multilevel"/>
    <w:tmpl w:val="D4D23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1"/>
  </w:num>
  <w:num w:numId="5">
    <w:abstractNumId w:val="0"/>
  </w:num>
  <w:num w:numId="6">
    <w:abstractNumId w:val="17"/>
  </w:num>
  <w:num w:numId="7">
    <w:abstractNumId w:val="8"/>
  </w:num>
  <w:num w:numId="8">
    <w:abstractNumId w:val="12"/>
  </w:num>
  <w:num w:numId="9">
    <w:abstractNumId w:val="13"/>
  </w:num>
  <w:num w:numId="10">
    <w:abstractNumId w:val="5"/>
  </w:num>
  <w:num w:numId="11">
    <w:abstractNumId w:val="6"/>
  </w:num>
  <w:num w:numId="12">
    <w:abstractNumId w:val="14"/>
  </w:num>
  <w:num w:numId="13">
    <w:abstractNumId w:val="20"/>
  </w:num>
  <w:num w:numId="14">
    <w:abstractNumId w:val="21"/>
  </w:num>
  <w:num w:numId="15">
    <w:abstractNumId w:val="1"/>
  </w:num>
  <w:num w:numId="16">
    <w:abstractNumId w:val="19"/>
  </w:num>
  <w:num w:numId="17">
    <w:abstractNumId w:val="4"/>
  </w:num>
  <w:num w:numId="18">
    <w:abstractNumId w:val="18"/>
  </w:num>
  <w:num w:numId="19">
    <w:abstractNumId w:val="9"/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22"/>
  </w:num>
  <w:num w:numId="24">
    <w:abstractNumId w:val="2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1114"/>
    <w:rsid w:val="00007449"/>
    <w:rsid w:val="0002589C"/>
    <w:rsid w:val="000259C3"/>
    <w:rsid w:val="0003203D"/>
    <w:rsid w:val="00033A5B"/>
    <w:rsid w:val="000452A7"/>
    <w:rsid w:val="00045913"/>
    <w:rsid w:val="000529BF"/>
    <w:rsid w:val="000709DE"/>
    <w:rsid w:val="00084231"/>
    <w:rsid w:val="00090B13"/>
    <w:rsid w:val="000A1EF1"/>
    <w:rsid w:val="000A5376"/>
    <w:rsid w:val="000B2F8C"/>
    <w:rsid w:val="000B7600"/>
    <w:rsid w:val="000C26FC"/>
    <w:rsid w:val="000D1573"/>
    <w:rsid w:val="000E1D0A"/>
    <w:rsid w:val="000E6C96"/>
    <w:rsid w:val="00111852"/>
    <w:rsid w:val="00127551"/>
    <w:rsid w:val="00133400"/>
    <w:rsid w:val="00135E3F"/>
    <w:rsid w:val="00137D1E"/>
    <w:rsid w:val="001577F4"/>
    <w:rsid w:val="0017356E"/>
    <w:rsid w:val="0019386B"/>
    <w:rsid w:val="001A2C49"/>
    <w:rsid w:val="001A4998"/>
    <w:rsid w:val="001C0A8E"/>
    <w:rsid w:val="001C295D"/>
    <w:rsid w:val="001C5674"/>
    <w:rsid w:val="001D1D65"/>
    <w:rsid w:val="001E6FC8"/>
    <w:rsid w:val="001F06F9"/>
    <w:rsid w:val="001F0883"/>
    <w:rsid w:val="001F0DDD"/>
    <w:rsid w:val="001F2D4C"/>
    <w:rsid w:val="001F60D7"/>
    <w:rsid w:val="00202453"/>
    <w:rsid w:val="00203536"/>
    <w:rsid w:val="002208DD"/>
    <w:rsid w:val="00223ADB"/>
    <w:rsid w:val="00226AAE"/>
    <w:rsid w:val="00226AC0"/>
    <w:rsid w:val="002323A7"/>
    <w:rsid w:val="002328A8"/>
    <w:rsid w:val="002356E2"/>
    <w:rsid w:val="00237C81"/>
    <w:rsid w:val="00247BE6"/>
    <w:rsid w:val="00254372"/>
    <w:rsid w:val="00255092"/>
    <w:rsid w:val="00255D09"/>
    <w:rsid w:val="00263BC7"/>
    <w:rsid w:val="00267364"/>
    <w:rsid w:val="00290608"/>
    <w:rsid w:val="0029570A"/>
    <w:rsid w:val="00295DFA"/>
    <w:rsid w:val="002A0235"/>
    <w:rsid w:val="002A2DC4"/>
    <w:rsid w:val="002C1A63"/>
    <w:rsid w:val="002D22EC"/>
    <w:rsid w:val="002F26A4"/>
    <w:rsid w:val="00307557"/>
    <w:rsid w:val="0031374F"/>
    <w:rsid w:val="00317B05"/>
    <w:rsid w:val="00321986"/>
    <w:rsid w:val="00321A77"/>
    <w:rsid w:val="0032257E"/>
    <w:rsid w:val="00335A40"/>
    <w:rsid w:val="003432F9"/>
    <w:rsid w:val="003440BE"/>
    <w:rsid w:val="00345DD0"/>
    <w:rsid w:val="00356330"/>
    <w:rsid w:val="003605D9"/>
    <w:rsid w:val="00367F36"/>
    <w:rsid w:val="00373B6C"/>
    <w:rsid w:val="00374F47"/>
    <w:rsid w:val="00375020"/>
    <w:rsid w:val="003800D6"/>
    <w:rsid w:val="003855A2"/>
    <w:rsid w:val="0039042C"/>
    <w:rsid w:val="00392B0C"/>
    <w:rsid w:val="00397212"/>
    <w:rsid w:val="003A603D"/>
    <w:rsid w:val="003B04AB"/>
    <w:rsid w:val="003B5A85"/>
    <w:rsid w:val="003C297D"/>
    <w:rsid w:val="003C46A3"/>
    <w:rsid w:val="003D7EB6"/>
    <w:rsid w:val="003E041B"/>
    <w:rsid w:val="003F053C"/>
    <w:rsid w:val="003F2323"/>
    <w:rsid w:val="003F5D68"/>
    <w:rsid w:val="004022A5"/>
    <w:rsid w:val="00403AF9"/>
    <w:rsid w:val="004101AA"/>
    <w:rsid w:val="00411A50"/>
    <w:rsid w:val="00425936"/>
    <w:rsid w:val="00433FC6"/>
    <w:rsid w:val="00445FD6"/>
    <w:rsid w:val="004767D9"/>
    <w:rsid w:val="004814A3"/>
    <w:rsid w:val="00483660"/>
    <w:rsid w:val="00484DC5"/>
    <w:rsid w:val="00485064"/>
    <w:rsid w:val="00494CBE"/>
    <w:rsid w:val="004A4888"/>
    <w:rsid w:val="004A61B8"/>
    <w:rsid w:val="004B17D6"/>
    <w:rsid w:val="004B28EE"/>
    <w:rsid w:val="004B4BBF"/>
    <w:rsid w:val="004B531F"/>
    <w:rsid w:val="004C2CF7"/>
    <w:rsid w:val="004D622A"/>
    <w:rsid w:val="004E0221"/>
    <w:rsid w:val="004E184A"/>
    <w:rsid w:val="004F5D45"/>
    <w:rsid w:val="005067B7"/>
    <w:rsid w:val="005211D9"/>
    <w:rsid w:val="00532633"/>
    <w:rsid w:val="00542F0E"/>
    <w:rsid w:val="0054386A"/>
    <w:rsid w:val="00546649"/>
    <w:rsid w:val="005512D1"/>
    <w:rsid w:val="005516FA"/>
    <w:rsid w:val="00552B31"/>
    <w:rsid w:val="00553ACC"/>
    <w:rsid w:val="00554143"/>
    <w:rsid w:val="005560BB"/>
    <w:rsid w:val="0056251F"/>
    <w:rsid w:val="005673A5"/>
    <w:rsid w:val="00570A58"/>
    <w:rsid w:val="00573E20"/>
    <w:rsid w:val="00574C1E"/>
    <w:rsid w:val="00581B6F"/>
    <w:rsid w:val="005830DA"/>
    <w:rsid w:val="005831E6"/>
    <w:rsid w:val="00583CCB"/>
    <w:rsid w:val="0058488F"/>
    <w:rsid w:val="00594CCA"/>
    <w:rsid w:val="005B303E"/>
    <w:rsid w:val="005E22E6"/>
    <w:rsid w:val="005E4CA1"/>
    <w:rsid w:val="005E5271"/>
    <w:rsid w:val="005F1306"/>
    <w:rsid w:val="005F5DD2"/>
    <w:rsid w:val="006172F4"/>
    <w:rsid w:val="00621E07"/>
    <w:rsid w:val="0063479A"/>
    <w:rsid w:val="00644971"/>
    <w:rsid w:val="00644D92"/>
    <w:rsid w:val="00664D94"/>
    <w:rsid w:val="0066618D"/>
    <w:rsid w:val="00676982"/>
    <w:rsid w:val="00683342"/>
    <w:rsid w:val="00690C23"/>
    <w:rsid w:val="0069620E"/>
    <w:rsid w:val="00696E3F"/>
    <w:rsid w:val="006A25D2"/>
    <w:rsid w:val="006A4144"/>
    <w:rsid w:val="006A4328"/>
    <w:rsid w:val="006A51F4"/>
    <w:rsid w:val="006B0D5E"/>
    <w:rsid w:val="006C018A"/>
    <w:rsid w:val="006C103F"/>
    <w:rsid w:val="006C6CB3"/>
    <w:rsid w:val="006D14E7"/>
    <w:rsid w:val="006E5556"/>
    <w:rsid w:val="006F3CBA"/>
    <w:rsid w:val="006F3DF3"/>
    <w:rsid w:val="0070517F"/>
    <w:rsid w:val="00705642"/>
    <w:rsid w:val="007221F8"/>
    <w:rsid w:val="00737F4D"/>
    <w:rsid w:val="00756C67"/>
    <w:rsid w:val="007634B8"/>
    <w:rsid w:val="007964A6"/>
    <w:rsid w:val="007B6A64"/>
    <w:rsid w:val="007E628D"/>
    <w:rsid w:val="00804383"/>
    <w:rsid w:val="008125E9"/>
    <w:rsid w:val="00817531"/>
    <w:rsid w:val="008273D1"/>
    <w:rsid w:val="00833CDA"/>
    <w:rsid w:val="00843310"/>
    <w:rsid w:val="00862EE4"/>
    <w:rsid w:val="00870BED"/>
    <w:rsid w:val="0087328D"/>
    <w:rsid w:val="008A41E6"/>
    <w:rsid w:val="008A69DA"/>
    <w:rsid w:val="008B1C0B"/>
    <w:rsid w:val="008C350C"/>
    <w:rsid w:val="008D5820"/>
    <w:rsid w:val="008D72F8"/>
    <w:rsid w:val="008E173B"/>
    <w:rsid w:val="008F020C"/>
    <w:rsid w:val="008F21B8"/>
    <w:rsid w:val="009172B1"/>
    <w:rsid w:val="009222F4"/>
    <w:rsid w:val="009267E8"/>
    <w:rsid w:val="0093428E"/>
    <w:rsid w:val="00940F39"/>
    <w:rsid w:val="00945C80"/>
    <w:rsid w:val="00957EAB"/>
    <w:rsid w:val="0096652D"/>
    <w:rsid w:val="00987D1E"/>
    <w:rsid w:val="009960D7"/>
    <w:rsid w:val="009B0182"/>
    <w:rsid w:val="009C15B6"/>
    <w:rsid w:val="009C1DD3"/>
    <w:rsid w:val="009D1B23"/>
    <w:rsid w:val="009D546F"/>
    <w:rsid w:val="009E7E34"/>
    <w:rsid w:val="009F6663"/>
    <w:rsid w:val="00A03D43"/>
    <w:rsid w:val="00A0480A"/>
    <w:rsid w:val="00A04C58"/>
    <w:rsid w:val="00A16F44"/>
    <w:rsid w:val="00A17DF1"/>
    <w:rsid w:val="00A23C97"/>
    <w:rsid w:val="00A3278B"/>
    <w:rsid w:val="00A35A97"/>
    <w:rsid w:val="00A36FAC"/>
    <w:rsid w:val="00A37019"/>
    <w:rsid w:val="00A37611"/>
    <w:rsid w:val="00A37FF6"/>
    <w:rsid w:val="00A41114"/>
    <w:rsid w:val="00A46368"/>
    <w:rsid w:val="00A76F4D"/>
    <w:rsid w:val="00AA1FFD"/>
    <w:rsid w:val="00AA22DF"/>
    <w:rsid w:val="00AA6938"/>
    <w:rsid w:val="00AC06F7"/>
    <w:rsid w:val="00AD2A34"/>
    <w:rsid w:val="00AF1563"/>
    <w:rsid w:val="00AF6FBD"/>
    <w:rsid w:val="00B02A07"/>
    <w:rsid w:val="00B10D66"/>
    <w:rsid w:val="00B11BE2"/>
    <w:rsid w:val="00B1525E"/>
    <w:rsid w:val="00B20804"/>
    <w:rsid w:val="00B335B1"/>
    <w:rsid w:val="00B34086"/>
    <w:rsid w:val="00B34FD3"/>
    <w:rsid w:val="00B359E4"/>
    <w:rsid w:val="00B67842"/>
    <w:rsid w:val="00B7057C"/>
    <w:rsid w:val="00B7195E"/>
    <w:rsid w:val="00B83971"/>
    <w:rsid w:val="00B9592C"/>
    <w:rsid w:val="00BA77EF"/>
    <w:rsid w:val="00BC259D"/>
    <w:rsid w:val="00BC2FA4"/>
    <w:rsid w:val="00BD1C31"/>
    <w:rsid w:val="00BD471F"/>
    <w:rsid w:val="00BE16FF"/>
    <w:rsid w:val="00BF3358"/>
    <w:rsid w:val="00BF5A85"/>
    <w:rsid w:val="00C06948"/>
    <w:rsid w:val="00C077ED"/>
    <w:rsid w:val="00C11D4A"/>
    <w:rsid w:val="00C16267"/>
    <w:rsid w:val="00C314C9"/>
    <w:rsid w:val="00C32130"/>
    <w:rsid w:val="00C321B1"/>
    <w:rsid w:val="00C41346"/>
    <w:rsid w:val="00C421C7"/>
    <w:rsid w:val="00C52FF7"/>
    <w:rsid w:val="00C55D76"/>
    <w:rsid w:val="00C55E8F"/>
    <w:rsid w:val="00C561E2"/>
    <w:rsid w:val="00C65D0C"/>
    <w:rsid w:val="00C76E94"/>
    <w:rsid w:val="00C77A45"/>
    <w:rsid w:val="00C92E3B"/>
    <w:rsid w:val="00CA0633"/>
    <w:rsid w:val="00CB3D83"/>
    <w:rsid w:val="00CC5D5F"/>
    <w:rsid w:val="00CE1004"/>
    <w:rsid w:val="00D07599"/>
    <w:rsid w:val="00D3377A"/>
    <w:rsid w:val="00D35102"/>
    <w:rsid w:val="00D42A57"/>
    <w:rsid w:val="00D4339F"/>
    <w:rsid w:val="00D55A11"/>
    <w:rsid w:val="00D62479"/>
    <w:rsid w:val="00D64F70"/>
    <w:rsid w:val="00D6587A"/>
    <w:rsid w:val="00D92DFF"/>
    <w:rsid w:val="00DA0F1E"/>
    <w:rsid w:val="00DC5811"/>
    <w:rsid w:val="00DE3EF9"/>
    <w:rsid w:val="00DE4FB2"/>
    <w:rsid w:val="00DF4396"/>
    <w:rsid w:val="00DF4A4F"/>
    <w:rsid w:val="00DF4D02"/>
    <w:rsid w:val="00E02DBA"/>
    <w:rsid w:val="00E0684F"/>
    <w:rsid w:val="00E12F67"/>
    <w:rsid w:val="00E2440E"/>
    <w:rsid w:val="00E32138"/>
    <w:rsid w:val="00E5218C"/>
    <w:rsid w:val="00E5358A"/>
    <w:rsid w:val="00E858EA"/>
    <w:rsid w:val="00EB1496"/>
    <w:rsid w:val="00EB29DC"/>
    <w:rsid w:val="00EB3917"/>
    <w:rsid w:val="00EC2C77"/>
    <w:rsid w:val="00EC62FA"/>
    <w:rsid w:val="00ED72B7"/>
    <w:rsid w:val="00EE5CD2"/>
    <w:rsid w:val="00EE7CC7"/>
    <w:rsid w:val="00EF79B5"/>
    <w:rsid w:val="00F06861"/>
    <w:rsid w:val="00F075BA"/>
    <w:rsid w:val="00F119DD"/>
    <w:rsid w:val="00F12773"/>
    <w:rsid w:val="00F16842"/>
    <w:rsid w:val="00F174C0"/>
    <w:rsid w:val="00F20D24"/>
    <w:rsid w:val="00F244E2"/>
    <w:rsid w:val="00F248AB"/>
    <w:rsid w:val="00F25ABE"/>
    <w:rsid w:val="00F36206"/>
    <w:rsid w:val="00F43C18"/>
    <w:rsid w:val="00F51C4F"/>
    <w:rsid w:val="00F54CB0"/>
    <w:rsid w:val="00F62C51"/>
    <w:rsid w:val="00F6754A"/>
    <w:rsid w:val="00F70165"/>
    <w:rsid w:val="00F73432"/>
    <w:rsid w:val="00F87B96"/>
    <w:rsid w:val="00FA5A47"/>
    <w:rsid w:val="00FA5F56"/>
    <w:rsid w:val="00FB1229"/>
    <w:rsid w:val="00FB4749"/>
    <w:rsid w:val="00FB78D5"/>
    <w:rsid w:val="00FD3631"/>
    <w:rsid w:val="00FF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A3FD9103-B9D8-4937-A41D-02B12A62C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86A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F439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qFormat/>
    <w:rsid w:val="006661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onsPlusNormal">
    <w:name w:val="ConsPlusNormal"/>
    <w:rsid w:val="00A4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customStyle="1" w:styleId="ConsNormal">
    <w:name w:val="ConsNormal"/>
    <w:rsid w:val="00A41114"/>
    <w:pPr>
      <w:ind w:firstLine="720"/>
    </w:pPr>
    <w:rPr>
      <w:rFonts w:ascii="Arial" w:hAnsi="Arial"/>
      <w:snapToGrid w:val="0"/>
      <w:lang w:val="ru-RU" w:eastAsia="ru-RU"/>
    </w:rPr>
  </w:style>
  <w:style w:type="paragraph" w:customStyle="1" w:styleId="ConsNonformat">
    <w:name w:val="ConsNonformat"/>
    <w:rsid w:val="00A41114"/>
    <w:rPr>
      <w:rFonts w:ascii="Courier New" w:hAnsi="Courier New"/>
      <w:snapToGrid w:val="0"/>
      <w:lang w:val="ru-RU" w:eastAsia="ru-RU"/>
    </w:rPr>
  </w:style>
  <w:style w:type="paragraph" w:customStyle="1" w:styleId="ConsTitle">
    <w:name w:val="ConsTitle"/>
    <w:rsid w:val="00A41114"/>
    <w:pPr>
      <w:widowControl w:val="0"/>
    </w:pPr>
    <w:rPr>
      <w:rFonts w:ascii="Arial" w:hAnsi="Arial"/>
      <w:b/>
      <w:snapToGrid w:val="0"/>
      <w:sz w:val="16"/>
      <w:lang w:val="ru-RU" w:eastAsia="ru-RU"/>
    </w:rPr>
  </w:style>
  <w:style w:type="paragraph" w:styleId="BodyText2">
    <w:name w:val="Body Text 2"/>
    <w:basedOn w:val="Normal"/>
    <w:rsid w:val="00A41114"/>
    <w:pPr>
      <w:spacing w:after="120" w:line="480" w:lineRule="auto"/>
    </w:pPr>
    <w:rPr>
      <w:sz w:val="20"/>
      <w:szCs w:val="20"/>
    </w:rPr>
  </w:style>
  <w:style w:type="paragraph" w:customStyle="1" w:styleId="ConsPlusNonformat">
    <w:name w:val="ConsPlusNonformat"/>
    <w:rsid w:val="00A41114"/>
    <w:pPr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Header">
    <w:name w:val="header"/>
    <w:basedOn w:val="Normal"/>
    <w:link w:val="HeaderChar"/>
    <w:uiPriority w:val="99"/>
    <w:rsid w:val="00A41114"/>
    <w:pPr>
      <w:tabs>
        <w:tab w:val="center" w:pos="4819"/>
        <w:tab w:val="right" w:pos="9639"/>
      </w:tabs>
    </w:pPr>
    <w:rPr>
      <w:color w:val="000000"/>
    </w:rPr>
  </w:style>
  <w:style w:type="paragraph" w:styleId="Title">
    <w:name w:val="Title"/>
    <w:basedOn w:val="Normal"/>
    <w:qFormat/>
    <w:rsid w:val="00A41114"/>
    <w:pPr>
      <w:jc w:val="center"/>
    </w:pPr>
    <w:rPr>
      <w:szCs w:val="20"/>
    </w:rPr>
  </w:style>
  <w:style w:type="paragraph" w:customStyle="1" w:styleId="a">
    <w:name w:val=" Знак"/>
    <w:basedOn w:val="Normal"/>
    <w:rsid w:val="0066618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odyTextIndent">
    <w:name w:val="Body Text Indent"/>
    <w:basedOn w:val="Normal"/>
    <w:rsid w:val="0066618D"/>
    <w:pPr>
      <w:spacing w:after="120"/>
      <w:ind w:left="283"/>
    </w:pPr>
    <w:rPr>
      <w:color w:val="000000"/>
    </w:rPr>
  </w:style>
  <w:style w:type="paragraph" w:styleId="BodyText">
    <w:name w:val="Body Text"/>
    <w:basedOn w:val="Normal"/>
    <w:rsid w:val="0066618D"/>
    <w:pPr>
      <w:spacing w:after="120"/>
    </w:pPr>
    <w:rPr>
      <w:color w:val="000000"/>
    </w:rPr>
  </w:style>
  <w:style w:type="table" w:styleId="TableGrid">
    <w:name w:val="Table Grid"/>
    <w:basedOn w:val="TableNormal"/>
    <w:uiPriority w:val="59"/>
    <w:rsid w:val="00666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66618D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character" w:styleId="Hyperlink">
    <w:name w:val="Hyperlink"/>
    <w:rsid w:val="0066618D"/>
    <w:rPr>
      <w:strike w:val="0"/>
      <w:dstrike w:val="0"/>
      <w:color w:val="002156"/>
      <w:u w:val="none"/>
      <w:effect w:val="none"/>
    </w:rPr>
  </w:style>
  <w:style w:type="paragraph" w:styleId="BalloonText">
    <w:name w:val="Balloon Text"/>
    <w:basedOn w:val="Normal"/>
    <w:link w:val="BalloonTextChar"/>
    <w:rsid w:val="00226AC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26AC0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392B0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92B0C"/>
  </w:style>
  <w:style w:type="character" w:styleId="FootnoteReference">
    <w:name w:val="footnote reference"/>
    <w:rsid w:val="00392B0C"/>
    <w:rPr>
      <w:vertAlign w:val="superscript"/>
    </w:rPr>
  </w:style>
  <w:style w:type="paragraph" w:styleId="Footer">
    <w:name w:val="footer"/>
    <w:basedOn w:val="Normal"/>
    <w:link w:val="FooterChar"/>
    <w:uiPriority w:val="99"/>
    <w:rsid w:val="00D92DF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D92DFF"/>
    <w:rPr>
      <w:sz w:val="24"/>
      <w:szCs w:val="24"/>
    </w:rPr>
  </w:style>
  <w:style w:type="paragraph" w:styleId="NoSpacing">
    <w:name w:val="No Spacing"/>
    <w:uiPriority w:val="1"/>
    <w:qFormat/>
    <w:rsid w:val="00A35A97"/>
    <w:rPr>
      <w:rFonts w:ascii="Calibri" w:hAnsi="Calibri"/>
      <w:sz w:val="22"/>
      <w:szCs w:val="22"/>
      <w:lang w:val="ru-RU" w:eastAsia="ru-RU"/>
    </w:rPr>
  </w:style>
  <w:style w:type="character" w:customStyle="1" w:styleId="paragraph">
    <w:name w:val="paragraph"/>
    <w:rsid w:val="001A4998"/>
  </w:style>
  <w:style w:type="character" w:customStyle="1" w:styleId="Heading2Char">
    <w:name w:val="Heading 2 Char"/>
    <w:link w:val="Heading2"/>
    <w:semiHidden/>
    <w:rsid w:val="00DF439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F1306"/>
    <w:pPr>
      <w:ind w:left="708"/>
    </w:pPr>
  </w:style>
  <w:style w:type="character" w:customStyle="1" w:styleId="HeaderChar">
    <w:name w:val="Header Char"/>
    <w:link w:val="Header"/>
    <w:uiPriority w:val="99"/>
    <w:rsid w:val="00433FC6"/>
    <w:rPr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F6754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F6754A"/>
    <w:rPr>
      <w:sz w:val="16"/>
      <w:szCs w:val="16"/>
    </w:rPr>
  </w:style>
  <w:style w:type="character" w:styleId="Emphasis">
    <w:name w:val="Emphasis"/>
    <w:uiPriority w:val="20"/>
    <w:qFormat/>
    <w:rsid w:val="00BA77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8AE2C-F9AF-4740-97A8-7A0FE0200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1299</Words>
  <Characters>7405</Characters>
  <Application>Microsoft Office Word</Application>
  <DocSecurity>4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Просвирницына Рина</dc:creator>
  <cp:keywords/>
  <cp:lastModifiedBy>word</cp:lastModifiedBy>
  <cp:revision>2</cp:revision>
  <cp:lastPrinted>2022-08-09T15:08:00Z</cp:lastPrinted>
  <dcterms:created xsi:type="dcterms:W3CDTF">2025-10-24T09:46:00Z</dcterms:created>
  <dcterms:modified xsi:type="dcterms:W3CDTF">2025-10-24T09:46:00Z</dcterms:modified>
</cp:coreProperties>
</file>