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0A6D7A68" w:rsidR="00ED062C" w:rsidRPr="00ED062C" w:rsidRDefault="00C34A11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Самойлов Евгений Владимирович (04.01.1983 г.р., место рождения: пос. г. т. Казацкое </w:t>
      </w:r>
      <w:proofErr w:type="spellStart"/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>Бериславского</w:t>
      </w:r>
      <w:proofErr w:type="spellEnd"/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р-на Херсонской области, ИНН: 773800550965, СНИЛС: 156-339-621 82, адрес: 105264 г. Москва, ул. 7-я Парковая, д. 16, корп. 2, кв. 288)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="00B020E1" w:rsidRPr="00B020E1">
        <w:rPr>
          <w:rFonts w:ascii="Times New Roman" w:hAnsi="Times New Roman" w:cs="Times New Roman"/>
        </w:rPr>
        <w:t>Арбитражного суда города</w:t>
      </w:r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12.05.2025 (резолютивная часть решения объявлена 28.04.2025 года) по делу №А40-52229/25-177-121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4D0AD99" w:rsidR="0005445C" w:rsidRPr="00C34A11" w:rsidRDefault="00B020E1" w:rsidP="00C34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C34A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</w:t>
      </w:r>
      <w:r w:rsidR="00C34A11" w:rsidRPr="00D45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вартир</w:t>
      </w:r>
      <w:r w:rsidR="00C34A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</w:t>
      </w:r>
      <w:r w:rsidR="00C34A11" w:rsidRPr="00D45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назначение: жилое, количество комнат 2 (Две), общая площадь 53,4 </w:t>
      </w:r>
      <w:proofErr w:type="spellStart"/>
      <w:r w:rsidR="00C34A11" w:rsidRPr="00D45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кв.м</w:t>
      </w:r>
      <w:proofErr w:type="spellEnd"/>
      <w:r w:rsidR="00C34A11" w:rsidRPr="00D4545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., этаж 5, расположенная по адресу: г. Москва, ул. Парковая 7-я, д. 16, корп. 2, кв. 288, кадастровый номер 77:03:0005012:2135</w:t>
      </w:r>
      <w:r w:rsidR="00C34A1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52922">
        <w:rPr>
          <w:rFonts w:ascii="Times New Roman" w:hAnsi="Times New Roman" w:cs="Times New Roman"/>
          <w:color w:val="000000"/>
        </w:rPr>
        <w:t>(</w:t>
      </w:r>
      <w:r w:rsidR="00547C84" w:rsidRPr="00ED062C">
        <w:rPr>
          <w:rFonts w:ascii="Times New Roman" w:hAnsi="Times New Roman" w:cs="Times New Roman"/>
          <w:color w:val="000000"/>
        </w:rPr>
        <w:t>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1B6AA805" w14:textId="64FD00A5" w:rsidR="00ED062C" w:rsidRPr="00C34A11" w:rsidRDefault="00C34A11" w:rsidP="00C34A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 xml:space="preserve">         </w:t>
            </w:r>
            <w:r w:rsidR="000145E9" w:rsidRPr="00ED062C">
              <w:rPr>
                <w:rFonts w:ascii="Times New Roman" w:hAnsi="Times New Roman" w:cs="Times New Roman"/>
                <w:spacing w:val="2"/>
              </w:rPr>
              <w:t>1</w:t>
            </w:r>
            <w:r w:rsidR="00547C84" w:rsidRPr="00ED062C">
              <w:rPr>
                <w:rFonts w:ascii="Times New Roman" w:hAnsi="Times New Roman" w:cs="Times New Roman"/>
                <w:spacing w:val="2"/>
              </w:rPr>
              <w:t>.3</w:t>
            </w:r>
            <w:r w:rsidR="00547C84" w:rsidRPr="00C34A11">
              <w:rPr>
                <w:rFonts w:ascii="Times New Roman" w:hAnsi="Times New Roman" w:cs="Times New Roman"/>
                <w:spacing w:val="2"/>
              </w:rPr>
              <w:t>. </w:t>
            </w:r>
            <w:r w:rsidRPr="00C34A11">
              <w:rPr>
                <w:rFonts w:ascii="Times New Roman" w:hAnsi="Times New Roman" w:cs="Times New Roman"/>
              </w:rPr>
              <w:t>Имущество находится в залоге у ООО «СФО «Меркурий» (ОГРН 1237700455387; ИНН 9703149709)</w:t>
            </w:r>
          </w:p>
          <w:p w14:paraId="79D3469A" w14:textId="003A4724" w:rsidR="000145E9" w:rsidRPr="00ED062C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eastAsia="Times New Roman" w:hAnsi="Times New Roman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 xml:space="preserve">        1.4.    Право   залога   прекращается   </w:t>
            </w:r>
            <w:r w:rsidR="00B020E1" w:rsidRPr="00ED062C">
              <w:rPr>
                <w:rFonts w:ascii="Times New Roman" w:hAnsi="Times New Roman" w:cs="Times New Roman"/>
                <w:spacing w:val="2"/>
              </w:rPr>
              <w:t>с момента</w:t>
            </w:r>
            <w:r w:rsidRPr="00ED062C">
              <w:rPr>
                <w:rFonts w:ascii="Times New Roman" w:hAnsi="Times New Roman" w:cs="Times New Roman"/>
                <w:spacing w:val="2"/>
              </w:rPr>
              <w:t xml:space="preserve">   продажи   </w:t>
            </w:r>
            <w:r w:rsidR="00B020E1" w:rsidRPr="00ED062C">
              <w:rPr>
                <w:rFonts w:ascii="Times New Roman" w:hAnsi="Times New Roman" w:cs="Times New Roman"/>
                <w:spacing w:val="2"/>
              </w:rPr>
              <w:t>заложенного имущества</w:t>
            </w:r>
            <w:r w:rsidRPr="00ED062C">
              <w:rPr>
                <w:rFonts w:ascii="Times New Roman" w:hAnsi="Times New Roman" w:cs="Times New Roman"/>
                <w:spacing w:val="2"/>
              </w:rPr>
              <w:t xml:space="preserve">   в   силу закона.</w:t>
            </w:r>
          </w:p>
          <w:p w14:paraId="4C73D778" w14:textId="67A90448" w:rsidR="004809BA" w:rsidRPr="00ED062C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</w:t>
      </w:r>
      <w:proofErr w:type="gramStart"/>
      <w:r w:rsidR="00E261FC" w:rsidRPr="005000DD">
        <w:rPr>
          <w:rFonts w:ascii="Times New Roman" w:hAnsi="Times New Roman" w:cs="Times New Roman"/>
        </w:rPr>
        <w:t>в</w:t>
      </w:r>
      <w:r w:rsidR="001F6C71" w:rsidRPr="005000DD">
        <w:rPr>
          <w:rFonts w:ascii="Times New Roman" w:hAnsi="Times New Roman" w:cs="Times New Roman"/>
        </w:rPr>
        <w:t xml:space="preserve">  п.</w:t>
      </w:r>
      <w:proofErr w:type="gramEnd"/>
      <w:r w:rsidR="001F6C71" w:rsidRPr="005000DD">
        <w:rPr>
          <w:rFonts w:ascii="Times New Roman" w:hAnsi="Times New Roman" w:cs="Times New Roman"/>
        </w:rPr>
        <w:t xml:space="preserve">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41CAE88D" w14:textId="24A63383" w:rsidR="00B020E1" w:rsidRPr="00B020E1" w:rsidRDefault="00C34A11" w:rsidP="00B020E1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4A11">
              <w:rPr>
                <w:rFonts w:ascii="Times New Roman" w:hAnsi="Times New Roman" w:cs="Times New Roman"/>
                <w:color w:val="000000" w:themeColor="text1"/>
              </w:rPr>
              <w:t xml:space="preserve">Самойлов Евгений Владимирович (04.01.1983 г.р., место рождения: пос. г. т. Казацкое </w:t>
            </w:r>
            <w:proofErr w:type="spellStart"/>
            <w:r w:rsidRPr="00C34A11">
              <w:rPr>
                <w:rFonts w:ascii="Times New Roman" w:hAnsi="Times New Roman" w:cs="Times New Roman"/>
                <w:color w:val="000000" w:themeColor="text1"/>
              </w:rPr>
              <w:t>Бериславского</w:t>
            </w:r>
            <w:proofErr w:type="spellEnd"/>
            <w:r w:rsidRPr="00C34A11">
              <w:rPr>
                <w:rFonts w:ascii="Times New Roman" w:hAnsi="Times New Roman" w:cs="Times New Roman"/>
                <w:color w:val="000000" w:themeColor="text1"/>
              </w:rPr>
              <w:t xml:space="preserve"> р-на Херсонской области, ИНН: 773800550965, СНИЛС: 156-339-621 82, адрес: 105264 г. Москва, ул. 7-я Парковая, д. 16, корп. 2, кв. 288)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020E1" w:rsidRPr="00B02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лице финансового управляющего </w:t>
            </w:r>
          </w:p>
          <w:p w14:paraId="64CE9170" w14:textId="3B01E622" w:rsidR="00B020E1" w:rsidRDefault="00B020E1" w:rsidP="00B020E1">
            <w:pPr>
              <w:pStyle w:val="ConsDTNormal"/>
              <w:jc w:val="left"/>
              <w:rPr>
                <w:bCs/>
                <w:noProof/>
                <w:color w:val="000000"/>
              </w:rPr>
            </w:pPr>
            <w:r w:rsidRPr="00B020E1">
              <w:rPr>
                <w:b/>
                <w:bCs/>
                <w:color w:val="000000"/>
              </w:rPr>
              <w:t>Макаровой Натальи Александровны</w:t>
            </w:r>
            <w:r w:rsidRPr="00B020E1">
              <w:rPr>
                <w:color w:val="000000"/>
              </w:rPr>
              <w:t xml:space="preserve">, действующей на основании решения </w:t>
            </w:r>
            <w:r w:rsidRPr="00B020E1">
              <w:rPr>
                <w:bCs/>
                <w:noProof/>
                <w:color w:val="000000"/>
              </w:rPr>
              <w:t xml:space="preserve">Арбитражного суда города города Москвы </w:t>
            </w:r>
            <w:r w:rsidRPr="00B020E1">
              <w:t xml:space="preserve">от </w:t>
            </w:r>
            <w:r w:rsidR="00C34A11" w:rsidRPr="00D4545B">
              <w:rPr>
                <w:color w:val="000000" w:themeColor="text1"/>
              </w:rPr>
              <w:t>12.05.2025 (резолютивная часть решения объявлена 28.04.2025 года) по делу №А40-52229/25-177-121</w:t>
            </w:r>
          </w:p>
          <w:p w14:paraId="52F67603" w14:textId="68F4C973" w:rsidR="00A52922" w:rsidRDefault="00A52922" w:rsidP="00B020E1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11E13CF0" w14:textId="0C39AB7C" w:rsidR="002E3815" w:rsidRPr="002E3815" w:rsidRDefault="002E3815" w:rsidP="00B020E1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2E3815">
              <w:rPr>
                <w:sz w:val="22"/>
                <w:szCs w:val="22"/>
              </w:rPr>
              <w:t>Р/</w:t>
            </w:r>
            <w:proofErr w:type="spellStart"/>
            <w:r w:rsidRPr="002E3815">
              <w:rPr>
                <w:sz w:val="22"/>
                <w:szCs w:val="22"/>
              </w:rPr>
              <w:t>сч</w:t>
            </w:r>
            <w:proofErr w:type="spellEnd"/>
            <w:r w:rsidRPr="002E3815">
              <w:rPr>
                <w:sz w:val="22"/>
                <w:szCs w:val="22"/>
              </w:rPr>
              <w:t>.</w:t>
            </w:r>
            <w:r w:rsidRPr="002E3815">
              <w:rPr>
                <w:b/>
                <w:bCs/>
                <w:sz w:val="22"/>
                <w:szCs w:val="22"/>
              </w:rPr>
              <w:t xml:space="preserve"> </w:t>
            </w:r>
            <w:r w:rsidRPr="002E3815">
              <w:rPr>
                <w:sz w:val="22"/>
                <w:szCs w:val="22"/>
              </w:rPr>
              <w:t>40817810750205306311</w:t>
            </w:r>
          </w:p>
          <w:p w14:paraId="1463E19A" w14:textId="77777777" w:rsidR="002E3815" w:rsidRPr="00F26109" w:rsidRDefault="002E3815" w:rsidP="002E3815">
            <w:pPr>
              <w:pStyle w:val="ConsDTNormal"/>
              <w:jc w:val="left"/>
              <w:rPr>
                <w:sz w:val="20"/>
                <w:szCs w:val="20"/>
              </w:rPr>
            </w:pPr>
            <w:r w:rsidRPr="00F26109">
              <w:rPr>
                <w:sz w:val="20"/>
                <w:szCs w:val="20"/>
              </w:rPr>
              <w:t xml:space="preserve"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</w:t>
            </w:r>
            <w:proofErr w:type="spellStart"/>
            <w:r w:rsidRPr="00F26109">
              <w:rPr>
                <w:sz w:val="20"/>
                <w:szCs w:val="20"/>
              </w:rPr>
              <w:t>Корр</w:t>
            </w:r>
            <w:proofErr w:type="spellEnd"/>
            <w:r w:rsidRPr="00F26109">
              <w:rPr>
                <w:sz w:val="20"/>
                <w:szCs w:val="20"/>
              </w:rPr>
              <w:t xml:space="preserve">/счет 30101810150040000763 КПП 544543001 </w:t>
            </w:r>
          </w:p>
          <w:p w14:paraId="154F2420" w14:textId="77777777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2D76D1E6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21D8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020E1"/>
    <w:rsid w:val="00B40FED"/>
    <w:rsid w:val="00B65362"/>
    <w:rsid w:val="00B715C2"/>
    <w:rsid w:val="00BC22B4"/>
    <w:rsid w:val="00C25800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2610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2C8B9-F27E-453E-88EA-83ED3976E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23</cp:revision>
  <cp:lastPrinted>2017-05-31T11:54:00Z</cp:lastPrinted>
  <dcterms:created xsi:type="dcterms:W3CDTF">2018-10-01T06:51:00Z</dcterms:created>
  <dcterms:modified xsi:type="dcterms:W3CDTF">2025-09-23T12:58:00Z</dcterms:modified>
</cp:coreProperties>
</file>