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D9047D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4D4A6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D4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стия в 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9137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Лота 1. </w:t>
      </w:r>
      <w:r w:rsidR="004D4A61" w:rsidRPr="004D4A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Дебиторская задолженность ООО «РоСвет» (ОГРН 1107530000137, ИНН 7530012974) в размере 5 367 000,00 руб., подтвержденной вступившим в законную силу определениями арбитражного суда Забайкальского края по делу А78-7163/2017г. от 28.06.2022г., 25.10.2022г., 01.09.2023г., общей начальной стоимо</w:t>
      </w:r>
      <w:r w:rsidR="004D4A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стью </w:t>
      </w:r>
      <w:r w:rsidR="00990DBC" w:rsidRPr="00990DB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4 830 300,00</w:t>
      </w:r>
      <w:r w:rsidR="004D4A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руб. без НДС.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012D2F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012D2F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4D4A6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D4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денежные средства в размере 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стоимости имущества</w:t>
      </w:r>
      <w:r w:rsidR="0001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определенный период торгов согласно, </w:t>
      </w:r>
      <w:bookmarkStart w:id="0" w:name="_GoBack"/>
      <w:bookmarkEnd w:id="0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012D2F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012D2F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613" w:type="dxa"/>
          </w:tcPr>
          <w:p w:rsidR="00276884" w:rsidRPr="00946BA6" w:rsidRDefault="00F25336" w:rsidP="009156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D4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12D2F"/>
    <w:rsid w:val="00082D1A"/>
    <w:rsid w:val="001C1335"/>
    <w:rsid w:val="00276884"/>
    <w:rsid w:val="003D23B6"/>
    <w:rsid w:val="004100EE"/>
    <w:rsid w:val="00462849"/>
    <w:rsid w:val="004932D5"/>
    <w:rsid w:val="004D4A61"/>
    <w:rsid w:val="00614F55"/>
    <w:rsid w:val="0067374D"/>
    <w:rsid w:val="006C5078"/>
    <w:rsid w:val="007119D9"/>
    <w:rsid w:val="007E06C4"/>
    <w:rsid w:val="008A52F2"/>
    <w:rsid w:val="00913741"/>
    <w:rsid w:val="0091567E"/>
    <w:rsid w:val="00916AA9"/>
    <w:rsid w:val="00946BA6"/>
    <w:rsid w:val="00990DBC"/>
    <w:rsid w:val="00AE2BEB"/>
    <w:rsid w:val="00B914B9"/>
    <w:rsid w:val="00BA05A6"/>
    <w:rsid w:val="00D1770E"/>
    <w:rsid w:val="00D9047D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992</Words>
  <Characters>5656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2025-07-04T04:17:00Z</dcterms:created>
  <dcterms:modified xsi:type="dcterms:W3CDTF">2025-07-04T04:17:00Z</dcterms:modified>
</cp:coreProperties>
</file>