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130B5" w14:textId="56CD1832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Договор о задатке №</w:t>
      </w:r>
      <w:r w:rsidR="0045555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76F6458D" w14:textId="29551724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 w:rsidR="00C742D7" w:rsidRPr="00967668">
        <w:rPr>
          <w:rFonts w:ascii="Times New Roman" w:hAnsi="Times New Roman" w:cs="Times New Roman"/>
          <w:sz w:val="24"/>
          <w:szCs w:val="24"/>
        </w:rPr>
        <w:t>5</w:t>
      </w:r>
      <w:r w:rsidRPr="0096766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0D71C19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5DCED0" w14:textId="3D7BCFE3" w:rsidR="00AD4295" w:rsidRPr="00967668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967668">
        <w:rPr>
          <w:spacing w:val="-2"/>
          <w:sz w:val="24"/>
          <w:szCs w:val="24"/>
        </w:rPr>
        <w:t xml:space="preserve">Конкурсный управляющий </w:t>
      </w:r>
      <w:r w:rsidR="00A72918" w:rsidRPr="00967668">
        <w:rPr>
          <w:spacing w:val="-2"/>
          <w:sz w:val="24"/>
          <w:szCs w:val="24"/>
        </w:rPr>
        <w:t>ОАО «Гамма» (ОГРН 1026200698545, ИНН 6215002055, адрес:</w:t>
      </w:r>
      <w:proofErr w:type="gramEnd"/>
      <w:r w:rsidR="00A72918" w:rsidRPr="00967668">
        <w:rPr>
          <w:spacing w:val="-2"/>
          <w:sz w:val="24"/>
          <w:szCs w:val="24"/>
        </w:rPr>
        <w:t xml:space="preserve"> </w:t>
      </w:r>
      <w:proofErr w:type="gramStart"/>
      <w:r w:rsidR="00A72918" w:rsidRPr="00967668">
        <w:rPr>
          <w:spacing w:val="-2"/>
          <w:sz w:val="24"/>
          <w:szCs w:val="24"/>
        </w:rPr>
        <w:t xml:space="preserve">Рязанская обл., пос. Мурмино, ул. Фабричная, д. 9) </w:t>
      </w:r>
      <w:r w:rsidRPr="00967668">
        <w:rPr>
          <w:sz w:val="24"/>
          <w:szCs w:val="24"/>
        </w:rPr>
        <w:t>Гудкова Оксана Евгеньевна</w:t>
      </w:r>
      <w:r w:rsidRPr="00967668">
        <w:rPr>
          <w:spacing w:val="-2"/>
          <w:sz w:val="24"/>
          <w:szCs w:val="24"/>
        </w:rPr>
        <w:t xml:space="preserve">, действующая на основании </w:t>
      </w:r>
      <w:r w:rsidR="00A72918" w:rsidRPr="00967668">
        <w:rPr>
          <w:sz w:val="24"/>
          <w:szCs w:val="24"/>
        </w:rPr>
        <w:t>Решения Арбитражного суда Рязанской обл.  от 21.12.21 г.  по делу № А54-5761/2019</w:t>
      </w:r>
      <w:r w:rsidRPr="00967668">
        <w:rPr>
          <w:spacing w:val="-2"/>
          <w:sz w:val="24"/>
          <w:szCs w:val="24"/>
        </w:rPr>
        <w:t xml:space="preserve">, </w:t>
      </w:r>
      <w:r w:rsidRPr="00967668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24D3D256" w14:textId="77777777" w:rsidR="00AD4295" w:rsidRPr="00967668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967668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712C5A28" w14:textId="77777777" w:rsidR="00C742D7" w:rsidRPr="00967668" w:rsidRDefault="00C742D7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BD6C073" w14:textId="7D70F322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33FB5807" w14:textId="50E91323" w:rsidR="001B15E5" w:rsidRPr="00967668" w:rsidRDefault="001B15E5" w:rsidP="001B15E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</w:t>
      </w:r>
      <w:r w:rsidR="00A72918"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аукциона</w:t>
      </w: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A72918"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от</w:t>
      </w: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0C370FF7" w14:textId="2602EA36" w:rsidR="002A443A" w:rsidRPr="00967668" w:rsidRDefault="00A72918" w:rsidP="006D37CC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967668">
        <w:rPr>
          <w:b/>
          <w:sz w:val="24"/>
          <w:szCs w:val="24"/>
        </w:rPr>
        <w:t>Лот №1: Здание, кадастровый номер 62:15:0050715:146, 865,00 кв. м., Рязанская обл., Рязанский р-н., с/</w:t>
      </w:r>
      <w:proofErr w:type="gramStart"/>
      <w:r w:rsidRPr="00967668">
        <w:rPr>
          <w:b/>
          <w:sz w:val="24"/>
          <w:szCs w:val="24"/>
        </w:rPr>
        <w:t>п</w:t>
      </w:r>
      <w:proofErr w:type="gramEnd"/>
      <w:r w:rsidRPr="00967668">
        <w:rPr>
          <w:b/>
          <w:sz w:val="24"/>
          <w:szCs w:val="24"/>
        </w:rPr>
        <w:t xml:space="preserve"> </w:t>
      </w:r>
      <w:proofErr w:type="spellStart"/>
      <w:r w:rsidRPr="00967668">
        <w:rPr>
          <w:b/>
          <w:sz w:val="24"/>
          <w:szCs w:val="24"/>
        </w:rPr>
        <w:t>Мурминское</w:t>
      </w:r>
      <w:proofErr w:type="spellEnd"/>
      <w:r w:rsidRPr="00967668">
        <w:rPr>
          <w:b/>
          <w:sz w:val="24"/>
          <w:szCs w:val="24"/>
        </w:rPr>
        <w:t xml:space="preserve">, п. Мурмино, ул. Фабричная, д. 9 (имеются ограничение прав и обременение объекта недвижимости; см. выписку из ЕГРН на ЕФРСБ и электронной торговой площадке); земельный участок, кадастровый номер 62:15:0050715:344, 1 780,00 кв. м., Рязанская обл., Рязанский р-н, п. Мурмино (имеются ограничение прав и обременение объекта недвижимости; см. выписку из ЕГРН на ЕФРСБ и электронной торговой площадке) </w:t>
      </w:r>
      <w:r w:rsidR="00AD4295" w:rsidRPr="00967668">
        <w:rPr>
          <w:spacing w:val="-2"/>
          <w:sz w:val="24"/>
          <w:szCs w:val="24"/>
        </w:rPr>
        <w:t xml:space="preserve"> </w:t>
      </w:r>
      <w:r w:rsidR="00AD4295" w:rsidRPr="00967668">
        <w:rPr>
          <w:color w:val="0D0D0D" w:themeColor="text1" w:themeTint="F2"/>
          <w:sz w:val="24"/>
          <w:szCs w:val="24"/>
        </w:rPr>
        <w:t xml:space="preserve">(далее Имущество)  - </w:t>
      </w:r>
      <w:r w:rsidR="006D37CC">
        <w:rPr>
          <w:color w:val="0D0D0D" w:themeColor="text1" w:themeTint="F2"/>
          <w:sz w:val="24"/>
          <w:szCs w:val="24"/>
        </w:rPr>
        <w:t xml:space="preserve"> </w:t>
      </w:r>
      <w:r w:rsidR="002A443A" w:rsidRPr="00967668">
        <w:rPr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="002A443A" w:rsidRPr="00967668">
        <w:rPr>
          <w:b/>
          <w:bCs/>
          <w:color w:val="0D0D0D" w:themeColor="text1" w:themeTint="F2"/>
          <w:sz w:val="24"/>
          <w:szCs w:val="24"/>
        </w:rPr>
        <w:t>10 (десять) % от начальной цены</w:t>
      </w:r>
      <w:r w:rsidR="007425AF">
        <w:rPr>
          <w:b/>
          <w:bCs/>
          <w:color w:val="0D0D0D" w:themeColor="text1" w:themeTint="F2"/>
          <w:sz w:val="24"/>
          <w:szCs w:val="24"/>
        </w:rPr>
        <w:t xml:space="preserve">, что составляет </w:t>
      </w:r>
      <w:r w:rsidR="007425AF" w:rsidRPr="006B4535">
        <w:rPr>
          <w:b/>
          <w:sz w:val="24"/>
          <w:szCs w:val="24"/>
        </w:rPr>
        <w:t>476 400 (четыреста семьдесят шесть тысяч четыреста) руб</w:t>
      </w:r>
      <w:bookmarkStart w:id="0" w:name="_GoBack"/>
      <w:bookmarkEnd w:id="0"/>
      <w:r w:rsidR="002A443A" w:rsidRPr="00967668">
        <w:rPr>
          <w:b/>
          <w:bCs/>
          <w:color w:val="0D0D0D" w:themeColor="text1" w:themeTint="F2"/>
          <w:sz w:val="24"/>
          <w:szCs w:val="24"/>
        </w:rPr>
        <w:t>.</w:t>
      </w:r>
    </w:p>
    <w:p w14:paraId="03CDC78B" w14:textId="77777777" w:rsidR="00AD4295" w:rsidRPr="00967668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D1E8202" w14:textId="77777777" w:rsidR="00A72918" w:rsidRPr="009676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ОАО «Гамма» ИНН 6215002055, КПП 621501001,  </w:t>
      </w:r>
    </w:p>
    <w:p w14:paraId="666E340E" w14:textId="77777777" w:rsidR="00A72918" w:rsidRPr="009676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расчетный счет №40702810112020106284, </w:t>
      </w:r>
    </w:p>
    <w:p w14:paraId="2CCFF92B" w14:textId="77777777" w:rsidR="00A72918" w:rsidRPr="009676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Филиал «Корпоративный» ПАО «</w:t>
      </w:r>
      <w:proofErr w:type="spellStart"/>
      <w:r w:rsidRPr="00967668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967668">
        <w:rPr>
          <w:rFonts w:ascii="Times New Roman" w:hAnsi="Times New Roman" w:cs="Times New Roman"/>
          <w:sz w:val="24"/>
          <w:szCs w:val="24"/>
        </w:rPr>
        <w:t xml:space="preserve">» (г. Москва), </w:t>
      </w:r>
    </w:p>
    <w:p w14:paraId="4196B8AB" w14:textId="77777777" w:rsidR="00A72918" w:rsidRPr="009676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БИК 044525360, </w:t>
      </w:r>
    </w:p>
    <w:p w14:paraId="4E374DFD" w14:textId="77777777" w:rsidR="00A72918" w:rsidRPr="009676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к/с №30101810445250000360, </w:t>
      </w:r>
    </w:p>
    <w:p w14:paraId="2CE3F306" w14:textId="6874B9A5" w:rsidR="00AD4295" w:rsidRPr="009676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назначение платежа - «Задаток за лот № 1 за участие в торгах, дело о банкротстве № А54-5761/2019».</w:t>
      </w:r>
    </w:p>
    <w:p w14:paraId="3FEEF017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7D8410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8D54EDC" w14:textId="35D7410A" w:rsidR="001B15E5" w:rsidRPr="00967668" w:rsidRDefault="001B15E5" w:rsidP="001B15E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967668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967668">
          <w:rPr>
            <w:sz w:val="24"/>
            <w:szCs w:val="24"/>
          </w:rPr>
          <w:t>п. 1.1.</w:t>
        </w:r>
      </w:hyperlink>
      <w:r w:rsidRPr="00967668">
        <w:rPr>
          <w:sz w:val="24"/>
          <w:szCs w:val="24"/>
        </w:rPr>
        <w:t xml:space="preserve"> настоящего  Договора, </w:t>
      </w:r>
      <w:r w:rsidRPr="00967668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="00590A12" w:rsidRPr="00967668">
        <w:rPr>
          <w:b/>
          <w:bCs/>
          <w:spacing w:val="-4"/>
          <w:sz w:val="24"/>
          <w:szCs w:val="24"/>
        </w:rPr>
        <w:t>до времени даты окончания срока определения участников</w:t>
      </w:r>
      <w:r w:rsidRPr="00967668">
        <w:rPr>
          <w:b/>
          <w:bCs/>
          <w:spacing w:val="-4"/>
          <w:sz w:val="24"/>
          <w:szCs w:val="24"/>
        </w:rPr>
        <w:t>.</w:t>
      </w:r>
    </w:p>
    <w:p w14:paraId="1A3F0DC3" w14:textId="146282EA" w:rsidR="001B15E5" w:rsidRPr="00967668" w:rsidRDefault="001B15E5" w:rsidP="001B15E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="00590A12" w:rsidRPr="00967668">
        <w:rPr>
          <w:rFonts w:ascii="Times New Roman" w:hAnsi="Times New Roman" w:cs="Times New Roman"/>
          <w:b/>
          <w:sz w:val="24"/>
          <w:szCs w:val="24"/>
        </w:rPr>
        <w:t>40702810112020106284</w:t>
      </w:r>
      <w:r w:rsidRPr="00967668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6D2A9DDD" w14:textId="77777777" w:rsidR="00AD4295" w:rsidRPr="00967668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6F72744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2AA1879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2799958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DFCB86F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15537BF" w14:textId="301C023C" w:rsidR="006D37CC" w:rsidRDefault="006D37C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br w:type="page"/>
      </w:r>
    </w:p>
    <w:p w14:paraId="5BF166E1" w14:textId="6102D4B1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57049CE1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7034717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3CB3804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630B231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3.4.</w:t>
      </w:r>
      <w:r w:rsidRPr="00967668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67668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530D93E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AF864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5E7D823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A5B9F50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BAFC9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D935ED3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9A9B651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EC43051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77E8D09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F5649D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D21CCC7" w14:textId="66BAE7A2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="00590A12" w:rsidRPr="00967668">
        <w:rPr>
          <w:rFonts w:ascii="Times New Roman" w:hAnsi="Times New Roman" w:cs="Times New Roman"/>
          <w:spacing w:val="-2"/>
          <w:sz w:val="24"/>
          <w:szCs w:val="24"/>
        </w:rPr>
        <w:t xml:space="preserve">ОАО «Гамма»: ОГРН 1026200698545, ИНН 6215002055, </w:t>
      </w:r>
      <w:r w:rsidR="00590A12" w:rsidRPr="00967668">
        <w:rPr>
          <w:rFonts w:ascii="Times New Roman" w:hAnsi="Times New Roman" w:cs="Times New Roman"/>
          <w:sz w:val="24"/>
          <w:szCs w:val="24"/>
        </w:rPr>
        <w:t xml:space="preserve">КПП 621501001, </w:t>
      </w:r>
      <w:r w:rsidR="00590A12" w:rsidRPr="00967668">
        <w:rPr>
          <w:rFonts w:ascii="Times New Roman" w:hAnsi="Times New Roman" w:cs="Times New Roman"/>
          <w:spacing w:val="-2"/>
          <w:sz w:val="24"/>
          <w:szCs w:val="24"/>
        </w:rPr>
        <w:t>адрес: Рязанская обл., пос. Мурмино, ул. Фабричная, д. 9</w:t>
      </w:r>
      <w:r w:rsidRPr="00967668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4B9BDCB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4B2E3E0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DCB4A8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770B7848" w14:textId="77777777" w:rsidR="00AD4295" w:rsidRPr="00967668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E12478A" w14:textId="77777777" w:rsidR="00AD4295" w:rsidRPr="00967668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E4F2377" w14:textId="77777777" w:rsidR="00AD4295" w:rsidRPr="00967668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D107E1E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2CC348B3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AC8C1FC" w14:textId="43B971C9" w:rsidR="00AD4295" w:rsidRPr="00967668" w:rsidRDefault="00590A12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ОАО «Гамма</w:t>
      </w:r>
      <w:r w:rsidR="00AD4295" w:rsidRPr="00967668">
        <w:rPr>
          <w:rFonts w:ascii="Times New Roman" w:hAnsi="Times New Roman" w:cs="Times New Roman"/>
          <w:sz w:val="24"/>
          <w:szCs w:val="24"/>
        </w:rPr>
        <w:t>»</w:t>
      </w:r>
      <w:r w:rsidR="00AD4295" w:rsidRPr="00967668">
        <w:rPr>
          <w:rFonts w:ascii="Times New Roman" w:hAnsi="Times New Roman" w:cs="Times New Roman"/>
          <w:sz w:val="24"/>
          <w:szCs w:val="24"/>
        </w:rPr>
        <w:tab/>
      </w:r>
      <w:r w:rsidR="00AD4295" w:rsidRPr="00967668">
        <w:rPr>
          <w:rFonts w:ascii="Times New Roman" w:hAnsi="Times New Roman" w:cs="Times New Roman"/>
          <w:sz w:val="24"/>
          <w:szCs w:val="24"/>
        </w:rPr>
        <w:tab/>
      </w:r>
      <w:r w:rsidR="00AD4295" w:rsidRPr="00967668">
        <w:rPr>
          <w:rFonts w:ascii="Times New Roman" w:hAnsi="Times New Roman" w:cs="Times New Roman"/>
          <w:sz w:val="24"/>
          <w:szCs w:val="24"/>
        </w:rPr>
        <w:tab/>
      </w:r>
    </w:p>
    <w:p w14:paraId="62C6BAE9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CFD58BA" w14:textId="6567287B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sectPr w:rsidR="00AD4295" w:rsidRPr="00FE0B8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30B21"/>
    <w:rsid w:val="0017079C"/>
    <w:rsid w:val="00180E94"/>
    <w:rsid w:val="001A0EA9"/>
    <w:rsid w:val="001A1BD4"/>
    <w:rsid w:val="001B15E5"/>
    <w:rsid w:val="002203EE"/>
    <w:rsid w:val="00245297"/>
    <w:rsid w:val="0024538E"/>
    <w:rsid w:val="00250ABD"/>
    <w:rsid w:val="00284F35"/>
    <w:rsid w:val="002931B9"/>
    <w:rsid w:val="0029503D"/>
    <w:rsid w:val="002A35E1"/>
    <w:rsid w:val="002A443A"/>
    <w:rsid w:val="002C1BC1"/>
    <w:rsid w:val="002D10DC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55553"/>
    <w:rsid w:val="004666D0"/>
    <w:rsid w:val="004729CD"/>
    <w:rsid w:val="00494F61"/>
    <w:rsid w:val="004A39BE"/>
    <w:rsid w:val="004D5585"/>
    <w:rsid w:val="004F5B22"/>
    <w:rsid w:val="00507035"/>
    <w:rsid w:val="0053443D"/>
    <w:rsid w:val="00537D30"/>
    <w:rsid w:val="00564768"/>
    <w:rsid w:val="00590A12"/>
    <w:rsid w:val="005C3B2B"/>
    <w:rsid w:val="005F1213"/>
    <w:rsid w:val="005F5BEF"/>
    <w:rsid w:val="00622229"/>
    <w:rsid w:val="0063111D"/>
    <w:rsid w:val="00633710"/>
    <w:rsid w:val="006442EF"/>
    <w:rsid w:val="006507B9"/>
    <w:rsid w:val="0065685C"/>
    <w:rsid w:val="006625E4"/>
    <w:rsid w:val="00672310"/>
    <w:rsid w:val="00674469"/>
    <w:rsid w:val="00683775"/>
    <w:rsid w:val="006933BB"/>
    <w:rsid w:val="006D37CC"/>
    <w:rsid w:val="006F5441"/>
    <w:rsid w:val="006F79E0"/>
    <w:rsid w:val="00714603"/>
    <w:rsid w:val="007343C3"/>
    <w:rsid w:val="007425AF"/>
    <w:rsid w:val="007653B0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75E5E"/>
    <w:rsid w:val="008E1049"/>
    <w:rsid w:val="008F017C"/>
    <w:rsid w:val="008F697A"/>
    <w:rsid w:val="00907492"/>
    <w:rsid w:val="00914CB4"/>
    <w:rsid w:val="00936A69"/>
    <w:rsid w:val="00943373"/>
    <w:rsid w:val="00951125"/>
    <w:rsid w:val="00967668"/>
    <w:rsid w:val="00986F4E"/>
    <w:rsid w:val="009D19E0"/>
    <w:rsid w:val="009E7C4D"/>
    <w:rsid w:val="00A0044E"/>
    <w:rsid w:val="00A146D0"/>
    <w:rsid w:val="00A14A7E"/>
    <w:rsid w:val="00A40BCC"/>
    <w:rsid w:val="00A43350"/>
    <w:rsid w:val="00A57387"/>
    <w:rsid w:val="00A72918"/>
    <w:rsid w:val="00AA6B77"/>
    <w:rsid w:val="00AA788C"/>
    <w:rsid w:val="00AC7D10"/>
    <w:rsid w:val="00AD4295"/>
    <w:rsid w:val="00AF0031"/>
    <w:rsid w:val="00B02A80"/>
    <w:rsid w:val="00B21939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42D7"/>
    <w:rsid w:val="00C77D2B"/>
    <w:rsid w:val="00CA0F66"/>
    <w:rsid w:val="00CB5B89"/>
    <w:rsid w:val="00CB6184"/>
    <w:rsid w:val="00CC0FF9"/>
    <w:rsid w:val="00CE180D"/>
    <w:rsid w:val="00CF0F1A"/>
    <w:rsid w:val="00CF39D9"/>
    <w:rsid w:val="00D0249F"/>
    <w:rsid w:val="00D06227"/>
    <w:rsid w:val="00D15384"/>
    <w:rsid w:val="00D25637"/>
    <w:rsid w:val="00D42B94"/>
    <w:rsid w:val="00D577C0"/>
    <w:rsid w:val="00D70DEA"/>
    <w:rsid w:val="00D840EA"/>
    <w:rsid w:val="00D85BBE"/>
    <w:rsid w:val="00D92A28"/>
    <w:rsid w:val="00D93D29"/>
    <w:rsid w:val="00DA118C"/>
    <w:rsid w:val="00DA4A29"/>
    <w:rsid w:val="00DA5860"/>
    <w:rsid w:val="00DB2812"/>
    <w:rsid w:val="00DC7E53"/>
    <w:rsid w:val="00DD7F84"/>
    <w:rsid w:val="00E00E2C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2B17"/>
    <w:rsid w:val="00F67073"/>
    <w:rsid w:val="00F77E73"/>
    <w:rsid w:val="00FB5479"/>
    <w:rsid w:val="00FE0B81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987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28</cp:revision>
  <cp:lastPrinted>2025-06-24T13:03:00Z</cp:lastPrinted>
  <dcterms:created xsi:type="dcterms:W3CDTF">2023-06-09T12:36:00Z</dcterms:created>
  <dcterms:modified xsi:type="dcterms:W3CDTF">2025-06-24T13:13:00Z</dcterms:modified>
</cp:coreProperties>
</file>