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29551724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C742D7">
        <w:rPr>
          <w:rFonts w:ascii="Times New Roman" w:hAnsi="Times New Roman" w:cs="Times New Roman"/>
          <w:sz w:val="24"/>
          <w:szCs w:val="24"/>
        </w:rPr>
        <w:t>5</w:t>
      </w:r>
      <w:r w:rsidRPr="00FE0B8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FE0B81">
        <w:rPr>
          <w:spacing w:val="-2"/>
          <w:sz w:val="24"/>
          <w:szCs w:val="24"/>
        </w:rPr>
        <w:t xml:space="preserve">Конкурсный управляющий Ассоциации по благоустройству территории </w:t>
      </w:r>
      <w:r w:rsidRPr="00FE0B81">
        <w:rPr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 Гудкова Оксана Евгеньевна</w:t>
      </w:r>
      <w:r w:rsidRPr="00FE0B81">
        <w:rPr>
          <w:spacing w:val="-2"/>
          <w:sz w:val="24"/>
          <w:szCs w:val="24"/>
        </w:rPr>
        <w:t xml:space="preserve">, действующая на основании </w:t>
      </w:r>
      <w:r w:rsidRPr="00FE0B81">
        <w:rPr>
          <w:sz w:val="24"/>
          <w:szCs w:val="24"/>
        </w:rPr>
        <w:t>Решения Арбитражного суда Московской области от 21.08.2023 г. по делу № А41-93869/22</w:t>
      </w:r>
      <w:r w:rsidRPr="00FE0B81">
        <w:rPr>
          <w:spacing w:val="-2"/>
          <w:sz w:val="24"/>
          <w:szCs w:val="24"/>
        </w:rPr>
        <w:t xml:space="preserve">, </w:t>
      </w:r>
      <w:r w:rsidRPr="00FE0B81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FE0B81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FE0B81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проводимого в электронной форме, открытого по составу участников с</w:t>
      </w:r>
      <w:bookmarkStart w:id="0" w:name="_GoBack"/>
      <w:bookmarkEnd w:id="0"/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5633418C" w14:textId="44EF5449" w:rsidR="00AD4295" w:rsidRPr="00DA118C" w:rsidRDefault="00455553" w:rsidP="00AD4295">
      <w:pPr>
        <w:pStyle w:val="a6"/>
        <w:jc w:val="both"/>
        <w:rPr>
          <w:color w:val="0D0D0D" w:themeColor="text1" w:themeTint="F2"/>
          <w:sz w:val="22"/>
          <w:szCs w:val="22"/>
        </w:rPr>
      </w:pPr>
      <w:r w:rsidRPr="00DA118C">
        <w:rPr>
          <w:b/>
          <w:sz w:val="22"/>
          <w:szCs w:val="22"/>
        </w:rPr>
        <w:t>Лот №</w:t>
      </w:r>
      <w:r w:rsidR="00C742D7" w:rsidRPr="00DA118C">
        <w:rPr>
          <w:b/>
          <w:sz w:val="22"/>
          <w:szCs w:val="22"/>
        </w:rPr>
        <w:t>1</w:t>
      </w:r>
      <w:r w:rsidR="00537D30" w:rsidRPr="00DA118C">
        <w:rPr>
          <w:sz w:val="22"/>
          <w:szCs w:val="22"/>
        </w:rPr>
        <w:t xml:space="preserve">. </w:t>
      </w:r>
      <w:r w:rsidR="00494F61" w:rsidRPr="00DA118C">
        <w:rPr>
          <w:color w:val="000000"/>
          <w:sz w:val="22"/>
          <w:szCs w:val="22"/>
        </w:rPr>
        <w:t>Земельный участок с кадастровым номером 50:23:0040542:446,, категория земель: земли населённых пунктов, разрешенное использование: для размещения объектов индивидуального жилищного строительства, площадь 15 630 кв. м, адрес объекта: Московская область, р-н Раменский, с/</w:t>
      </w:r>
      <w:proofErr w:type="gramStart"/>
      <w:r w:rsidR="00494F61" w:rsidRPr="00DA118C">
        <w:rPr>
          <w:color w:val="000000"/>
          <w:sz w:val="22"/>
          <w:szCs w:val="22"/>
        </w:rPr>
        <w:t>п</w:t>
      </w:r>
      <w:proofErr w:type="gramEnd"/>
      <w:r w:rsidR="00494F61" w:rsidRPr="00DA118C">
        <w:rPr>
          <w:color w:val="000000"/>
          <w:sz w:val="22"/>
          <w:szCs w:val="22"/>
        </w:rPr>
        <w:t xml:space="preserve"> </w:t>
      </w:r>
      <w:proofErr w:type="spellStart"/>
      <w:r w:rsidR="00494F61" w:rsidRPr="00DA118C">
        <w:rPr>
          <w:color w:val="000000"/>
          <w:sz w:val="22"/>
          <w:szCs w:val="22"/>
        </w:rPr>
        <w:t>Софьинское</w:t>
      </w:r>
      <w:proofErr w:type="spellEnd"/>
      <w:r w:rsidR="00494F61" w:rsidRPr="00DA118C">
        <w:rPr>
          <w:color w:val="000000"/>
          <w:sz w:val="22"/>
          <w:szCs w:val="22"/>
        </w:rPr>
        <w:t xml:space="preserve">, д. </w:t>
      </w:r>
      <w:proofErr w:type="spellStart"/>
      <w:r w:rsidR="00494F61" w:rsidRPr="00DA118C">
        <w:rPr>
          <w:color w:val="000000"/>
          <w:sz w:val="22"/>
          <w:szCs w:val="22"/>
        </w:rPr>
        <w:t>Тяжино</w:t>
      </w:r>
      <w:proofErr w:type="spellEnd"/>
      <w:r w:rsidR="00494F61" w:rsidRPr="00DA118C">
        <w:rPr>
          <w:color w:val="000000"/>
          <w:sz w:val="22"/>
          <w:szCs w:val="22"/>
        </w:rPr>
        <w:t>.</w:t>
      </w:r>
      <w:r w:rsidR="00537D30" w:rsidRPr="00DA118C">
        <w:rPr>
          <w:sz w:val="22"/>
          <w:szCs w:val="22"/>
        </w:rPr>
        <w:t xml:space="preserve"> Начальная цена </w:t>
      </w:r>
      <w:r w:rsidRPr="00DA118C">
        <w:rPr>
          <w:sz w:val="22"/>
          <w:szCs w:val="22"/>
        </w:rPr>
        <w:t>–</w:t>
      </w:r>
      <w:r w:rsidR="00537D30" w:rsidRPr="00DA118C">
        <w:rPr>
          <w:sz w:val="22"/>
          <w:szCs w:val="22"/>
        </w:rPr>
        <w:t xml:space="preserve"> </w:t>
      </w:r>
      <w:r w:rsidRPr="00DA118C">
        <w:rPr>
          <w:sz w:val="22"/>
          <w:szCs w:val="22"/>
        </w:rPr>
        <w:t>9</w:t>
      </w:r>
      <w:r w:rsidR="00C742D7" w:rsidRPr="00DA118C">
        <w:rPr>
          <w:sz w:val="22"/>
          <w:szCs w:val="22"/>
        </w:rPr>
        <w:t>68 940</w:t>
      </w:r>
      <w:r w:rsidR="00537D30" w:rsidRPr="00DA118C">
        <w:rPr>
          <w:sz w:val="22"/>
          <w:szCs w:val="22"/>
        </w:rPr>
        <w:t xml:space="preserve"> руб.</w:t>
      </w:r>
      <w:r w:rsidR="00AD4295" w:rsidRPr="00DA118C">
        <w:rPr>
          <w:spacing w:val="-2"/>
          <w:sz w:val="22"/>
          <w:szCs w:val="22"/>
        </w:rPr>
        <w:t xml:space="preserve"> </w:t>
      </w:r>
      <w:r w:rsidR="00AD4295" w:rsidRPr="00DA118C">
        <w:rPr>
          <w:color w:val="0D0D0D" w:themeColor="text1" w:themeTint="F2"/>
          <w:sz w:val="22"/>
          <w:szCs w:val="22"/>
        </w:rPr>
        <w:t xml:space="preserve">(далее Имущество)  - </w:t>
      </w:r>
    </w:p>
    <w:p w14:paraId="0C370FF7" w14:textId="77777777" w:rsidR="002A443A" w:rsidRPr="00FE0B81" w:rsidRDefault="002A443A" w:rsidP="002A443A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A118C">
        <w:rPr>
          <w:rFonts w:ascii="Times New Roman" w:hAnsi="Times New Roman" w:cs="Times New Roman"/>
          <w:color w:val="0D0D0D" w:themeColor="text1" w:themeTint="F2"/>
          <w:sz w:val="22"/>
          <w:szCs w:val="22"/>
        </w:rPr>
        <w:t xml:space="preserve">Претендент  перечисляет,  а  Организатор торгов принимает  задаток в сумме </w:t>
      </w:r>
      <w:r w:rsidRPr="00DA118C">
        <w:rPr>
          <w:rFonts w:ascii="Times New Roman" w:hAnsi="Times New Roman" w:cs="Times New Roman"/>
          <w:b/>
          <w:bCs/>
          <w:color w:val="0D0D0D" w:themeColor="text1" w:themeTint="F2"/>
          <w:sz w:val="22"/>
          <w:szCs w:val="22"/>
        </w:rPr>
        <w:t>10 (десять) % от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начальной цены</w:t>
      </w:r>
      <w:r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, действующей в период подачи заявки</w:t>
      </w:r>
      <w:r w:rsidRPr="00AD4295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86CD1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АССОЦИАЦИЯ ПО БЛАГОУСТРОЙСТВУ ТЕРРИТОРИИ «НОВОЕ ТЯЖИНО», </w:t>
      </w:r>
    </w:p>
    <w:p w14:paraId="51B86E3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ИНН/КПП 5040998610/504001001, </w:t>
      </w:r>
    </w:p>
    <w:p w14:paraId="2B68692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расчетный счет 40703810458000000380, </w:t>
      </w:r>
    </w:p>
    <w:p w14:paraId="5F95DF3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Рязанский РФ АО «</w:t>
      </w:r>
      <w:proofErr w:type="spellStart"/>
      <w:r w:rsidRPr="00FE0B81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FE0B81">
        <w:rPr>
          <w:rFonts w:ascii="Times New Roman" w:hAnsi="Times New Roman" w:cs="Times New Roman"/>
          <w:sz w:val="24"/>
          <w:szCs w:val="24"/>
        </w:rPr>
        <w:t xml:space="preserve">» Отделение Рязань, </w:t>
      </w:r>
    </w:p>
    <w:p w14:paraId="13A14515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к/с 30101810900000000793, БИК 046126793, </w:t>
      </w:r>
    </w:p>
    <w:p w14:paraId="2CE3F306" w14:textId="1229657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FE0B81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C742D7">
        <w:rPr>
          <w:rFonts w:ascii="Times New Roman" w:hAnsi="Times New Roman" w:cs="Times New Roman"/>
          <w:b/>
          <w:sz w:val="24"/>
          <w:szCs w:val="24"/>
        </w:rPr>
        <w:t>1</w:t>
      </w:r>
      <w:r w:rsidRPr="00FE0B81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 А41-93869/22</w:t>
      </w:r>
      <w:r w:rsidRPr="00FE0B8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3FEEF0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77777777" w:rsidR="001B15E5" w:rsidRPr="00FE0B81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FE0B81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FE0B81">
          <w:rPr>
            <w:sz w:val="24"/>
            <w:szCs w:val="24"/>
          </w:rPr>
          <w:t>п. 1.1.</w:t>
        </w:r>
      </w:hyperlink>
      <w:r w:rsidRPr="00FE0B81">
        <w:rPr>
          <w:sz w:val="24"/>
          <w:szCs w:val="24"/>
        </w:rPr>
        <w:t xml:space="preserve"> настоящего  Договора, </w:t>
      </w:r>
      <w:r w:rsidRPr="00FE0B81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FE0B81">
        <w:rPr>
          <w:b/>
          <w:bCs/>
          <w:spacing w:val="-4"/>
          <w:sz w:val="24"/>
          <w:szCs w:val="24"/>
        </w:rPr>
        <w:t xml:space="preserve">до времени  даты окончания </w:t>
      </w:r>
      <w:r>
        <w:rPr>
          <w:b/>
          <w:sz w:val="24"/>
          <w:szCs w:val="24"/>
        </w:rPr>
        <w:t>приема заявок на участие в торгах для соответствующего периода проведения торгов</w:t>
      </w:r>
      <w:r w:rsidRPr="00FE0B81">
        <w:rPr>
          <w:b/>
          <w:bCs/>
          <w:spacing w:val="-4"/>
          <w:sz w:val="24"/>
          <w:szCs w:val="24"/>
        </w:rPr>
        <w:t>.</w:t>
      </w:r>
    </w:p>
    <w:p w14:paraId="1A3F0DC3" w14:textId="77777777" w:rsidR="001B15E5" w:rsidRPr="00FE0B81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FE0B81">
        <w:rPr>
          <w:rFonts w:ascii="Times New Roman" w:hAnsi="Times New Roman" w:cs="Times New Roman"/>
          <w:sz w:val="24"/>
          <w:szCs w:val="24"/>
        </w:rPr>
        <w:t>40703810458000000380, заверенная банком.</w:t>
      </w:r>
    </w:p>
    <w:p w14:paraId="6D2A9DDD" w14:textId="77777777" w:rsidR="00AD4295" w:rsidRPr="00FE0B81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33C50B8" w14:textId="4C6CDE3B" w:rsidR="001B15E5" w:rsidRDefault="001B15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96678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166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7049CE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3.4.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E0B8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FE0B81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FE0B81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 xml:space="preserve">АССОЦИАЦИЯ ПО БЛАГОУСТРОЙСТВУ ТЕРРИТОРИИ </w:t>
      </w:r>
      <w:r w:rsidRPr="00FE0B81">
        <w:rPr>
          <w:rFonts w:ascii="Times New Roman" w:hAnsi="Times New Roman" w:cs="Times New Roman"/>
          <w:sz w:val="24"/>
          <w:szCs w:val="24"/>
        </w:rPr>
        <w:t>«НОВОЕ ТЯЖИНО» (140170, РОССИЯ, МОСКОВСКАЯ ОБЛ., РАМЕНСКИЙ Г.О., РАМЕНСКОЕ Г., ТЯЖИНО Д., ФРУКТОВАЯ УЛ., Д. 7, ИНН/КПП 5040998610/504001001, ОГРН 1125000007945)</w:t>
      </w:r>
      <w:r w:rsidRPr="00FE0B8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FE0B81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>Ассоциации «НОВОЕ ТЯЖИНО»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6567287B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FE0B81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</w:r>
      <w:r w:rsidRPr="00FE0B81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F5441"/>
    <w:rsid w:val="006F79E0"/>
    <w:rsid w:val="00714603"/>
    <w:rsid w:val="007343C3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21</cp:revision>
  <cp:lastPrinted>2024-04-12T08:58:00Z</cp:lastPrinted>
  <dcterms:created xsi:type="dcterms:W3CDTF">2023-06-09T12:36:00Z</dcterms:created>
  <dcterms:modified xsi:type="dcterms:W3CDTF">2025-03-14T13:08:00Z</dcterms:modified>
</cp:coreProperties>
</file>