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E344E2" w:rsidRPr="000547E7">
        <w:rPr>
          <w:rFonts w:ascii="Times New Roman" w:hAnsi="Times New Roman" w:cs="Times New Roman"/>
          <w:sz w:val="24"/>
          <w:szCs w:val="24"/>
        </w:rPr>
        <w:t>__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836D57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D57">
        <w:rPr>
          <w:rFonts w:ascii="Times New Roman" w:hAnsi="Times New Roman"/>
          <w:sz w:val="24"/>
          <w:szCs w:val="24"/>
        </w:rPr>
        <w:t xml:space="preserve">Организатор торгов - конкурсный управляющий </w:t>
      </w:r>
      <w:r w:rsidR="006839C0" w:rsidRPr="001A230F">
        <w:rPr>
          <w:rFonts w:ascii="Times New Roman" w:hAnsi="Times New Roman" w:cs="Times New Roman"/>
          <w:b/>
          <w:sz w:val="24"/>
          <w:szCs w:val="24"/>
        </w:rPr>
        <w:t xml:space="preserve">Общества с ограниченной ответственностью </w:t>
      </w:r>
      <w:r w:rsidR="00E344E2" w:rsidRPr="000547E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«ИКАР»</w:t>
      </w:r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(150507, Ярославская обл., Ярославский р-н, п. Ивняки, промышленная зона База Нечерноземья, ИНН:7627013805, ОГРН:1027601599585; рег. номер ПФР 086007000039) - Максименко Александр Александрович (150000, г. Ярославль, а/я 239; ИНН:291300083066; СНИЛС:117-693-638-90; 89115535757; </w:t>
      </w:r>
      <w:hyperlink r:id="rId5" w:history="1">
        <w:r w:rsidR="00E344E2" w:rsidRPr="00E344E2">
          <w:rPr>
            <w:rFonts w:ascii="Times New Roman" w:eastAsiaTheme="minorHAnsi" w:hAnsi="Times New Roman" w:cs="Times New Roman"/>
            <w:color w:val="0000FF" w:themeColor="hyperlink"/>
            <w:sz w:val="24"/>
            <w:szCs w:val="24"/>
            <w:u w:val="single"/>
            <w:lang w:eastAsia="en-US"/>
          </w:rPr>
          <w:t>obankrotim@bk.ru</w:t>
        </w:r>
      </w:hyperlink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), член Союза «Саморегулируемая организация арбитражных управляющих Северо-Запада» (191015, г. Санкт-Петербург, ул. Шпалерная, д. 51, литер</w:t>
      </w:r>
      <w:proofErr w:type="gramStart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</w:t>
      </w:r>
      <w:proofErr w:type="gramEnd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, пом. 2-Н, №245; ОГРН:1027809209471; ИНН:7825489593) действующий на основании решения АС Ярославской области по делу №А82-16282/2018 Б/556 от 04.12.23 г. (</w:t>
      </w:r>
      <w:proofErr w:type="spellStart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резолют</w:t>
      </w:r>
      <w:proofErr w:type="spellEnd"/>
      <w:r w:rsidR="00E344E2" w:rsidRPr="00E344E2">
        <w:rPr>
          <w:rFonts w:ascii="Times New Roman" w:eastAsiaTheme="minorHAnsi" w:hAnsi="Times New Roman" w:cs="Times New Roman"/>
          <w:sz w:val="24"/>
          <w:szCs w:val="24"/>
          <w:lang w:eastAsia="en-US"/>
        </w:rPr>
        <w:t>. часть от 27.11.23 г.)</w:t>
      </w:r>
      <w:r w:rsidR="005E44C4" w:rsidRPr="0044687C">
        <w:rPr>
          <w:rFonts w:ascii="Times New Roman" w:hAnsi="Times New Roman"/>
          <w:sz w:val="24"/>
          <w:szCs w:val="24"/>
        </w:rPr>
        <w:t xml:space="preserve"> </w:t>
      </w:r>
      <w:r w:rsidR="005E44C4"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 w:rsidR="006839C0" w:rsidRPr="006839C0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6839C0" w:rsidRPr="006839C0">
        <w:rPr>
          <w:rFonts w:ascii="Times New Roman" w:hAnsi="Times New Roman" w:cs="Times New Roman"/>
          <w:sz w:val="24"/>
          <w:szCs w:val="24"/>
        </w:rPr>
        <w:t xml:space="preserve"> «</w:t>
      </w:r>
      <w:r w:rsidR="00E344E2" w:rsidRPr="00E344E2">
        <w:rPr>
          <w:rFonts w:ascii="Times New Roman" w:hAnsi="Times New Roman" w:cs="Times New Roman"/>
          <w:sz w:val="24"/>
          <w:szCs w:val="24"/>
        </w:rPr>
        <w:t>ИКАР</w:t>
      </w:r>
      <w:r w:rsidR="006839C0" w:rsidRPr="006839C0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</w:t>
      </w:r>
      <w:r w:rsidR="00E344E2" w:rsidRPr="00E344E2">
        <w:rPr>
          <w:rFonts w:ascii="Times New Roman" w:hAnsi="Times New Roman" w:cs="Times New Roman"/>
          <w:sz w:val="24"/>
          <w:szCs w:val="24"/>
        </w:rPr>
        <w:t>20</w:t>
      </w:r>
      <w:r w:rsidRPr="0037493D">
        <w:rPr>
          <w:rFonts w:ascii="Times New Roman" w:hAnsi="Times New Roman" w:cs="Times New Roman"/>
          <w:sz w:val="24"/>
          <w:szCs w:val="24"/>
        </w:rPr>
        <w:t xml:space="preserve">% </w:t>
      </w:r>
      <w:r w:rsidR="000547E7" w:rsidRPr="000547E7">
        <w:rPr>
          <w:rFonts w:ascii="Times New Roman" w:hAnsi="Times New Roman" w:cs="Times New Roman"/>
          <w:sz w:val="24"/>
          <w:szCs w:val="24"/>
        </w:rPr>
        <w:t>от цены предложения, действительной для периода, в котором претендентом подается заявка, переч</w:t>
      </w:r>
      <w:r w:rsidR="000547E7">
        <w:rPr>
          <w:rFonts w:ascii="Times New Roman" w:hAnsi="Times New Roman" w:cs="Times New Roman"/>
          <w:sz w:val="24"/>
          <w:szCs w:val="24"/>
        </w:rPr>
        <w:t>исляется по реквизитам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E344E2" w:rsidRPr="00E344E2">
        <w:rPr>
          <w:rFonts w:ascii="Times New Roman" w:hAnsi="Times New Roman" w:cs="Times New Roman"/>
          <w:sz w:val="24"/>
          <w:szCs w:val="24"/>
        </w:rPr>
        <w:t xml:space="preserve">ООО «ИКАР» (ИНН:7627013805, КПП:762701001) </w:t>
      </w:r>
      <w:proofErr w:type="gramStart"/>
      <w:r w:rsidR="00E344E2" w:rsidRPr="00E344E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E344E2" w:rsidRPr="00E344E2">
        <w:rPr>
          <w:rFonts w:ascii="Times New Roman" w:hAnsi="Times New Roman" w:cs="Times New Roman"/>
          <w:sz w:val="24"/>
          <w:szCs w:val="24"/>
        </w:rPr>
        <w:t>/сч:40702810412040583639 в филиале «Корпоративный» ПАО «</w:t>
      </w:r>
      <w:proofErr w:type="spellStart"/>
      <w:r w:rsidR="00E344E2" w:rsidRPr="00E344E2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E344E2" w:rsidRPr="00E344E2">
        <w:rPr>
          <w:rFonts w:ascii="Times New Roman" w:hAnsi="Times New Roman" w:cs="Times New Roman"/>
          <w:sz w:val="24"/>
          <w:szCs w:val="24"/>
        </w:rPr>
        <w:t>», БИК:044525360, корр./счет:30101810445250000360</w:t>
      </w:r>
      <w:r w:rsidR="006839C0"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="000547E7" w:rsidRPr="000547E7">
        <w:rPr>
          <w:rFonts w:ascii="Times New Roman" w:hAnsi="Times New Roman" w:cs="Times New Roman"/>
          <w:sz w:val="24"/>
          <w:szCs w:val="24"/>
        </w:rPr>
        <w:t>Заявитель обязан обеспечить поступление задатка на счет, не позднее даты и времени окончания приема заявок на участие в торгах, для соответствующего периода проведения торгов.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</w:t>
      </w:r>
      <w:r w:rsidRPr="00AF15B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0547E7"/>
    <w:rsid w:val="00102B76"/>
    <w:rsid w:val="005E44C4"/>
    <w:rsid w:val="006839C0"/>
    <w:rsid w:val="00836D57"/>
    <w:rsid w:val="009C7D98"/>
    <w:rsid w:val="00A50750"/>
    <w:rsid w:val="00D6013C"/>
    <w:rsid w:val="00E344E2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KOrMQ+iThV3aco8snq1MOv/WVMGHcvLlFn9StFmFn48=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YvBvvFsQXYvZgu9XMwAlMtapYV65vAg1Sb61eLDk3UM=</DigestValue>
    </Reference>
  </SignedInfo>
  <SignatureValue>lFuFagklDPVw0OXyS+sKxNNEqKRNwDD5phRsCUCkeLYPoI+qwUXbBynK+C7GZrxr
Vyj5jlTwE48bCblQ4TX8Vg==</SignatureValue>
  <KeyInfo>
    <X509Data>
      <X509Certificate>MIIIcjCCCB+gAwIBAgIRAZezjwDhsWS5ReD4P8lIdu8wCgYIKoUDBwEBAwIwggFB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VQQDDBzQntCe0J4gItCh0LXRgNGC0YPQvC3Qn9GA0L4iMB4XDTI0MDkwNDA4MzMx
MloXDTI1MTIwNDA4NDMxMlowgfkxHzAdBgkqhkiG9w0BCQEWEG9iYW5rcm90aW1A
YmsucnUxGjAYBggqhQMDgQMBARIMMjkxMzAwMDgzMDY2MRYwFAYFKoUDZAMSCzEx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hQMCAiQABggqhQMHAQECAgNDAARAxZkzKdw+wbG+n+nMhzSpkLcpoMdZB5XT50DO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nNC40L3RhtC40YTRgNGLINCg0L7RgdGB0LjQuIIKShnR+AAAAAAIUzAdBgNVHQ4E
FgQUu0voD/jm50ydU3Qu5OGXfgWUFMcwCgYIKoUDBwEBAwIDQQAzTVH87R1Buc4a
QS9hIZpTcaJcs7CvNRs4fphlK/NEaU3ez0edsENBjdotlvkJBMdxc0a4GNVNmgSA
l98yeY5A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urn:ietf:params:xml:ns:cpxmlsec:algorithms:gostr34112012-256"/>
        <DigestValue>6P4zpNbDbsNHNTU2woXQeZmfboVlLz/UGL08iCCaO/E=</DigestValue>
      </Reference>
      <Reference URI="/word/stylesWithEffects.xml?ContentType=application/vnd.ms-word.stylesWithEffects+xml">
        <DigestMethod Algorithm="urn:ietf:params:xml:ns:cpxmlsec:algorithms:gostr34112012-256"/>
        <DigestValue>Fx0m4jRYPpvOXBDgblmvXjPb49b297Ydfl3n32J4tDE=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sv/rclAQMSwPD2yoHEG1vZ3Rn455ZkV7cLieh+6goDk=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rLiJ7ahUe+W2ByEkEWDaRiw8H+6wQ+zOsTAtHSZoAjs=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N0boiftN251ZT20RswTQnJQO15Z0lFJ8anZPd1/X2vY=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N5308PcOS01LffiCV6kPgG49wUyKmJTpNImPWDPltt4=</DigestValue>
      </Reference>
    </Manifest>
    <SignatureProperties>
      <SignatureProperty Id="idSignatureTime" Target="#idPackageSignature">
        <mdssi:SignatureTime>
          <mdssi:Format>YYYY-MM-DDThh:mm:ssTZD</mdssi:Format>
          <mdssi:Value>2025-01-15T10:09:48Z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2025-01-15T10:09:48Z</xd:SigningTime>
          <xd:SigningCertificate>
            <xd:Cert>
              <xd:CertDigest>
                <DigestMethod Algorithm="urn:ietf:params:xml:ns:cpxmlsec:algorithms:gostr34112012-256"/>
                <DigestValue>zxThWQ/sOEqQURsJ51EUtiNmalIqBhkbqhx8d0gp6hw=</DigestValue>
              </xd:CertDigest>
              <xd:IssuerSerial>
                <X509IssuerName>E=ca@sertum.ru, ОГРН=1116673008539, ИНН ЮЛ=6673240328, C=RU, S=66 Свердловская область, L=Екатеринбург, STREET="ул. Малопрудная, стр. 5, офис 715", O="ООО ""Сертум-Про""", CN="ООО ""Сертум-Про"""</X509IssuerName>
                <X509SerialNumber>541928115876560399340432724597995501295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8</cp:revision>
  <dcterms:created xsi:type="dcterms:W3CDTF">2020-03-04T09:21:00Z</dcterms:created>
  <dcterms:modified xsi:type="dcterms:W3CDTF">2025-01-15T10:09:00Z</dcterms:modified>
</cp:coreProperties>
</file>