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44E2" w:rsidRPr="00BE1AE4">
        <w:rPr>
          <w:rFonts w:ascii="Times New Roman" w:hAnsi="Times New Roman" w:cs="Times New Roman"/>
          <w:sz w:val="24"/>
          <w:szCs w:val="24"/>
        </w:rPr>
        <w:t>__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836D57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D57">
        <w:rPr>
          <w:rFonts w:ascii="Times New Roman" w:hAnsi="Times New Roman"/>
          <w:sz w:val="24"/>
          <w:szCs w:val="24"/>
        </w:rPr>
        <w:t xml:space="preserve">Организатор торгов - конкурсный управляющий </w:t>
      </w:r>
      <w:r w:rsidR="006839C0" w:rsidRPr="001A230F">
        <w:rPr>
          <w:rFonts w:ascii="Times New Roman" w:hAnsi="Times New Roman" w:cs="Times New Roman"/>
          <w:b/>
          <w:sz w:val="24"/>
          <w:szCs w:val="24"/>
        </w:rPr>
        <w:t xml:space="preserve">Общества с ограниченной ответственностью </w:t>
      </w:r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«ИКАР» (150507, Ярославская обл., Ярославский р-н, п. Ивняки, промышленная зона База Нечерноземья, ИНН:7627013805, ОГРН:1027601599585; рег. номер ПФР 086007000039) - Максименко Александр Александрович (150000, г. Ярославль, а/я 239; ИНН:291300083066; СНИЛС:117-693-638-90; 89115535757; </w:t>
      </w:r>
      <w:hyperlink r:id="rId5" w:history="1">
        <w:r w:rsidR="00E344E2" w:rsidRPr="00E344E2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</w:t>
      </w:r>
      <w:proofErr w:type="gram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</w:t>
      </w:r>
      <w:proofErr w:type="gram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пом. 2-Н, №245; ОГРН:1027809209471; ИНН:7825489593) действующий на основании решения АС Ярославской области по делу №А82-16282/2018 Б/556 от 04.12.23 г. (</w:t>
      </w:r>
      <w:proofErr w:type="spell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резолют</w:t>
      </w:r>
      <w:proofErr w:type="spell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часть от 27.11.23 г.)</w:t>
      </w:r>
      <w:r w:rsidR="005E44C4" w:rsidRPr="0044687C">
        <w:rPr>
          <w:rFonts w:ascii="Times New Roman" w:hAnsi="Times New Roman"/>
          <w:sz w:val="24"/>
          <w:szCs w:val="24"/>
        </w:rPr>
        <w:t xml:space="preserve"> </w:t>
      </w:r>
      <w:r w:rsidR="005E44C4"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6839C0" w:rsidRPr="006839C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6839C0" w:rsidRPr="006839C0">
        <w:rPr>
          <w:rFonts w:ascii="Times New Roman" w:hAnsi="Times New Roman" w:cs="Times New Roman"/>
          <w:sz w:val="24"/>
          <w:szCs w:val="24"/>
        </w:rPr>
        <w:t xml:space="preserve"> «</w:t>
      </w:r>
      <w:r w:rsidR="00E344E2" w:rsidRPr="00E344E2">
        <w:rPr>
          <w:rFonts w:ascii="Times New Roman" w:hAnsi="Times New Roman" w:cs="Times New Roman"/>
          <w:sz w:val="24"/>
          <w:szCs w:val="24"/>
        </w:rPr>
        <w:t>ИКАР</w:t>
      </w:r>
      <w:r w:rsidR="006839C0" w:rsidRPr="006839C0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1AE4" w:rsidRPr="00BE1AE4">
        <w:rPr>
          <w:rFonts w:ascii="Times New Roman" w:hAnsi="Times New Roman" w:cs="Times New Roman"/>
          <w:sz w:val="24"/>
          <w:szCs w:val="24"/>
        </w:rPr>
        <w:t>Задаток - 20% от цены предложения, действительной для периода, в котором претендентом подается заявка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1AE4" w:rsidRPr="00BE1AE4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BE1AE4" w:rsidRPr="00BE1AE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BE1AE4" w:rsidRPr="00BE1AE4">
        <w:rPr>
          <w:rFonts w:ascii="Times New Roman" w:hAnsi="Times New Roman" w:cs="Times New Roman"/>
          <w:sz w:val="24"/>
          <w:szCs w:val="24"/>
        </w:rPr>
        <w:t>/сч:40702810412040583639 в филиале «Корпоративный» ПАО «</w:t>
      </w:r>
      <w:proofErr w:type="spellStart"/>
      <w:r w:rsidR="00BE1AE4" w:rsidRPr="00BE1AE4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BE1AE4" w:rsidRPr="00BE1AE4">
        <w:rPr>
          <w:rFonts w:ascii="Times New Roman" w:hAnsi="Times New Roman" w:cs="Times New Roman"/>
          <w:sz w:val="24"/>
          <w:szCs w:val="24"/>
        </w:rPr>
        <w:t>», БИК:044525360, корр./счет:30101810445250000360</w:t>
      </w:r>
      <w:r w:rsidR="006839C0"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BE1AE4" w:rsidRPr="00BE1AE4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B76"/>
    <w:rsid w:val="005E44C4"/>
    <w:rsid w:val="006839C0"/>
    <w:rsid w:val="00836D57"/>
    <w:rsid w:val="009C7D98"/>
    <w:rsid w:val="00A50750"/>
    <w:rsid w:val="00BE1AE4"/>
    <w:rsid w:val="00D6013C"/>
    <w:rsid w:val="00E344E2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YAtecZZ2np2eKFn/C07ZVOBiiMC50+djkRS0lIulqec=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w2dYz9/3zUFRGD9qNJyRaz+2+W/If93/D4R4ShdLmzU=</DigestValue>
    </Reference>
  </SignedInfo>
  <SignatureValue>Ky+tqMkBSgshrBbQXvI8L0n44LqU4Eu37gn2ZX+h6RkO9xmS+Fk5msRcRxy2ZGgp
uJYwL7T72jzIzDaIFKEVug==</SignatureValue>
  <KeyInfo>
    <X509Data>
      <X509Certificate>MIIIcjCCCB+gAwIBAgIRAZezjwDhsWS5ReD4P8lIdu8wCgYIKoUDBwEBAwIwggFB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VQQDDBzQntCe0J4gItCh0LXRgNGC0YPQvC3Qn9GA0L4iMB4XDTI0MDkwNDA4MzMx
MloXDTI1MTIwNDA4NDMxMlowgfkxHzAdBgkqhkiG9w0BCQEWEG9iYW5rcm90aW1A
YmsucnUxGjAYBggqhQMDgQMBARIMMjkxMzAwMDgzMDY2MRYwFAYFKoUDZAMSCzEx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hQMCAiQABggqhQMHAQECAgNDAARAxZkzKdw+wbG+n+nMhzSpkLcpoMdZB5XT50DO
YI55kK4bNa0xcyFapmaSarPGzG9E7ORQTlX1k8gzBdH/LK8gkKOCBS4wggUqMAwG
BSqFA2RyBAMCAQEwDgYDVR0PAQH/BAQDAgTwMBsGA1UdEQQUMBKBEG9iYW5rcm90
aW1AYmsucnUwEwYDVR0gBAwwCjAIBgYqhQNkcQEwOAYDVR0lBDEwLwYIKwYBBQUH
AwIGByqFAwICIgYGCCsGAQUFBwMEBgcqhQMDgTkBBgcqhQMDBwgBMIIBBQYIKwYB
BQUHAQEEgfgwgfUwNAYIKwYBBQUHMAGGKGh0dHA6Ly9wa2kzLnNlcnR1bS1wcm8u
cnUvb2NzcDMvb2NzcC5zcmYwNQYIKwYBBQUHMAGGKWh0dHA6Ly9vY3NwMy5zZXJ0
dW0tcHJvLnJ1L29jc3AzL29jc3Auc3JmMEQGCCsGAQUFBzAChjhodHRwOi8vY2Eu
c2VydHVtLXByby5ydS9jZXJ0aWZpY2F0ZXMvc2VydHVtLXByby0yMDIzLmNydDBA
BggrBgEFBQcwAoY0aHR0cDovL2NhLnNlcnR1bS5ydS9jZXJ0aWZpY2F0ZXMvc2Vy
dHVtLXByby0yMDIzLmNydDArBgNVHRAEJDAigA8yMDI0MDkwNDA4MzMxMlqBDzIw
MjUxMjA0MDgzMzEyWjCCATMGBSqFA2RwBIIBKDCCASQMKyLQmtGA0LjQv9GC0L7Q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gtCy0LXRgtGB0YLQstC40Y8g4oSWINCh0KQvMTI0LTQ3MTgg0L7RgiAxNS4wMS4y
MDI0DE/QodC10YDRgtC40YTQuNC60LDRgiDRgdC+0L7RgtCy0LXRgtGB0YLQstC4
0Y8g4oSWINCh0KQvMTI4LTQyNzMg0L7RgiAxMy4wNy4yMDIyMCMGBSqFA2RvBBoM
GCLQmtGA0LjQv9GC0L7Qn9GA0L4gQ1NQIjBzBgNVHR8EbDBqMDWgM6Axhi9odHRw
Oi8vY2Euc2VydHVtLXByby5ydS9jZHAvc2VydHVtLXByby0yMDIzLmNybDAxoC+g
LYYraHR0cDovL2NhLnNlcnR1bS5ydS9jZHAvc2VydHVtLXByby0yMDIzLmNybDCC
AXYGA1UdIwSCAW0wggFpgBRIghng4m1toOHZz15vRfgpzriqVaGCAUOkggE/MIIB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nNC40L3RhtC40YTRgNGLINCg0L7RgdGB0LjQuIIKShnR+AAAAAAIUzAdBgNVHQ4E
FgQUu0voD/jm50ydU3Qu5OGXfgWUFMcwCgYIKoUDBwEBAwIDQQAzTVH87R1Buc4a
QS9hIZpTcaJcs7CvNRs4fphlK/NEaU3ez0edsENBjdotlvkJBMdxc0a4GNVNmgSA
l98yeY5A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urn:ietf:params:xml:ns:cpxmlsec:algorithms:gostr34112012-256"/>
        <DigestValue>6P4zpNbDbsNHNTU2woXQeZmfboVlLz/UGL08iCCaO/E=</DigestValue>
      </Reference>
      <Reference URI="/word/stylesWithEffects.xml?ContentType=application/vnd.ms-word.stylesWithEffects+xml">
        <DigestMethod Algorithm="urn:ietf:params:xml:ns:cpxmlsec:algorithms:gostr34112012-256"/>
        <DigestValue>Fx0m4jRYPpvOXBDgblmvXjPb49b297Ydfl3n32J4tDE=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sv/rclAQMSwPD2yoHEG1vZ3Rn455ZkV7cLieh+6goDk=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SCyPN6QKXiqpSKiR9N5p5CbRz1SWRrB5AI0p5Qgtmvs=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TKp4hWcfV3rW9q0hLatQD2S8ETrvpDysKW+ts5r/72Y=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N5308PcOS01LffiCV6kPgG49wUyKmJTpNImPWDPltt4=</DigestValue>
      </Reference>
    </Manifest>
    <SignatureProperties>
      <SignatureProperty Id="idSignatureTime" Target="#idPackageSignature">
        <mdssi:SignatureTime>
          <mdssi:Format>YYYY-MM-DDThh:mm:ssTZD</mdssi:Format>
          <mdssi:Value>2024-11-05T11:37:21Z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2024-11-05T11:37:21Z</xd:SigningTime>
          <xd:SigningCertificate>
            <xd:Cert>
              <xd:CertDigest>
                <DigestMethod Algorithm="urn:ietf:params:xml:ns:cpxmlsec:algorithms:gostr34112012-256"/>
                <DigestValue>zxThWQ/sOEqQURsJ51EUtiNmalIqBhkbqhx8d0gp6hw=</DigestValue>
              </xd:CertDigest>
              <xd:IssuerSerial>
                <X509IssuerName>E=ca@sertum.ru, ОГРН=1116673008539, ИНН ЮЛ=6673240328, C=RU, S=66 Свердловская область, L=Екатеринбург, STREET="ул. Малопрудная, стр. 5, офис 715", O="ООО ""Сертум-Про""", CN="ООО ""Сертум-Про"""</X509IssuerName>
                <X509SerialNumber>541928115876560399340432724597995501295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8</cp:revision>
  <dcterms:created xsi:type="dcterms:W3CDTF">2020-03-04T09:21:00Z</dcterms:created>
  <dcterms:modified xsi:type="dcterms:W3CDTF">2024-11-05T11:37:00Z</dcterms:modified>
</cp:coreProperties>
</file>