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292F1" w14:textId="77777777" w:rsidR="0097431A" w:rsidRPr="00697D41" w:rsidRDefault="0097431A" w:rsidP="0097431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ДОГОВОР КУПЛИ – ПРОДАЖИ</w:t>
      </w:r>
      <w:r w:rsidR="006829C9">
        <w:rPr>
          <w:rStyle w:val="a8"/>
          <w:rFonts w:eastAsia="Times New Roman" w:cs="Times New Roman"/>
          <w:b/>
          <w:szCs w:val="24"/>
          <w:lang w:eastAsia="ru-RU"/>
        </w:rPr>
        <w:footnoteReference w:id="1"/>
      </w:r>
    </w:p>
    <w:p w14:paraId="41CBE2BF" w14:textId="77777777" w:rsidR="0097431A" w:rsidRPr="00697D41" w:rsidRDefault="0097431A" w:rsidP="0097431A">
      <w:pPr>
        <w:ind w:firstLine="0"/>
        <w:jc w:val="center"/>
        <w:rPr>
          <w:rFonts w:eastAsia="Calibri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(проект)</w:t>
      </w:r>
    </w:p>
    <w:p w14:paraId="45C67FE5" w14:textId="77777777" w:rsidR="0097431A" w:rsidRPr="00697D41" w:rsidRDefault="0097431A" w:rsidP="0097431A">
      <w:pPr>
        <w:keepNext/>
        <w:ind w:firstLine="0"/>
        <w:jc w:val="center"/>
        <w:outlineLvl w:val="2"/>
        <w:rPr>
          <w:rFonts w:eastAsia="Times New Roman" w:cs="Times New Roman"/>
          <w:b/>
          <w:szCs w:val="24"/>
          <w:lang w:eastAsia="ru-RU"/>
        </w:rPr>
      </w:pPr>
    </w:p>
    <w:p w14:paraId="10BF3FA0" w14:textId="48FC50EE"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город </w:t>
      </w:r>
      <w:r w:rsidR="00D917A6">
        <w:rPr>
          <w:rFonts w:eastAsia="Times New Roman" w:cs="Times New Roman"/>
          <w:szCs w:val="24"/>
          <w:lang w:eastAsia="ru-RU"/>
        </w:rPr>
        <w:t>Ярославль</w:t>
      </w:r>
      <w:r w:rsidRPr="00697D41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="006829C9" w:rsidRPr="006829C9">
        <w:rPr>
          <w:rFonts w:eastAsia="Times New Roman" w:cs="Times New Roman"/>
          <w:szCs w:val="24"/>
          <w:lang w:eastAsia="ru-RU"/>
        </w:rPr>
        <w:tab/>
      </w:r>
      <w:r w:rsidR="006829C9" w:rsidRPr="006829C9">
        <w:rPr>
          <w:rFonts w:eastAsia="Times New Roman" w:cs="Times New Roman"/>
          <w:szCs w:val="24"/>
          <w:lang w:eastAsia="ru-RU"/>
        </w:rPr>
        <w:tab/>
      </w:r>
      <w:r w:rsidR="006829C9" w:rsidRPr="006829C9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 xml:space="preserve">______________________ </w:t>
      </w:r>
      <w:r w:rsidR="006829C9">
        <w:rPr>
          <w:rFonts w:eastAsia="Times New Roman" w:cs="Times New Roman"/>
          <w:szCs w:val="24"/>
          <w:lang w:eastAsia="ru-RU"/>
        </w:rPr>
        <w:t>20</w:t>
      </w:r>
      <w:r w:rsidR="006829C9" w:rsidRPr="006829C9">
        <w:rPr>
          <w:rFonts w:eastAsia="Times New Roman" w:cs="Times New Roman"/>
          <w:szCs w:val="24"/>
          <w:lang w:eastAsia="ru-RU"/>
        </w:rPr>
        <w:t>2</w:t>
      </w:r>
      <w:r w:rsidR="004B4CA8">
        <w:rPr>
          <w:rFonts w:eastAsia="Times New Roman" w:cs="Times New Roman"/>
          <w:szCs w:val="24"/>
          <w:lang w:eastAsia="ru-RU"/>
        </w:rPr>
        <w:t>4</w:t>
      </w:r>
      <w:r w:rsidR="00AD149E" w:rsidRPr="00697D41">
        <w:rPr>
          <w:rFonts w:eastAsia="Times New Roman" w:cs="Times New Roman"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szCs w:val="24"/>
          <w:lang w:eastAsia="ru-RU"/>
        </w:rPr>
        <w:t>года</w:t>
      </w:r>
    </w:p>
    <w:p w14:paraId="13F8977F" w14:textId="77777777"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14:paraId="42D8A9B8" w14:textId="62B77A77" w:rsidR="0097431A" w:rsidRPr="004B4CA8" w:rsidRDefault="004B4CA8" w:rsidP="004B4CA8">
      <w:pPr>
        <w:rPr>
          <w:rFonts w:cs="Times New Roman"/>
          <w:szCs w:val="24"/>
        </w:rPr>
      </w:pPr>
      <w:r w:rsidRPr="001A230F">
        <w:rPr>
          <w:rFonts w:cs="Times New Roman"/>
          <w:b/>
          <w:szCs w:val="24"/>
        </w:rPr>
        <w:t>Обществ</w:t>
      </w:r>
      <w:r>
        <w:rPr>
          <w:rFonts w:cs="Times New Roman"/>
          <w:b/>
          <w:szCs w:val="24"/>
        </w:rPr>
        <w:t>о</w:t>
      </w:r>
      <w:r w:rsidRPr="001A230F">
        <w:rPr>
          <w:rFonts w:cs="Times New Roman"/>
          <w:b/>
          <w:szCs w:val="24"/>
        </w:rPr>
        <w:t xml:space="preserve"> с ограниченной ответственностью </w:t>
      </w:r>
      <w:r>
        <w:rPr>
          <w:rFonts w:cs="Times New Roman"/>
          <w:b/>
          <w:szCs w:val="24"/>
        </w:rPr>
        <w:t>«</w:t>
      </w:r>
      <w:r w:rsidRPr="007C5238">
        <w:rPr>
          <w:rFonts w:cs="Times New Roman"/>
          <w:b/>
          <w:szCs w:val="24"/>
        </w:rPr>
        <w:t>ИКАР»</w:t>
      </w:r>
      <w:r>
        <w:rPr>
          <w:rFonts w:cs="Times New Roman"/>
          <w:b/>
          <w:szCs w:val="24"/>
        </w:rPr>
        <w:t>»</w:t>
      </w:r>
      <w:r w:rsidRPr="007749F5">
        <w:rPr>
          <w:rFonts w:cs="Times New Roman"/>
          <w:szCs w:val="24"/>
        </w:rPr>
        <w:t xml:space="preserve">, именуемое в дальнейшем </w:t>
      </w:r>
      <w:r>
        <w:rPr>
          <w:rFonts w:cs="Times New Roman"/>
          <w:szCs w:val="24"/>
        </w:rPr>
        <w:t>«</w:t>
      </w:r>
      <w:r w:rsidRPr="00CB3EE4">
        <w:rPr>
          <w:rFonts w:cs="Times New Roman"/>
          <w:szCs w:val="24"/>
        </w:rPr>
        <w:t>Продавец</w:t>
      </w:r>
      <w:r>
        <w:rPr>
          <w:rFonts w:cs="Times New Roman"/>
          <w:szCs w:val="24"/>
        </w:rPr>
        <w:t>»</w:t>
      </w:r>
      <w:r w:rsidRPr="00CB3EE4">
        <w:rPr>
          <w:rFonts w:cs="Times New Roman"/>
          <w:szCs w:val="24"/>
        </w:rPr>
        <w:t xml:space="preserve">, в лице конкурсного управляющего Максименко Александра Александровича, действующего на основании </w:t>
      </w:r>
      <w:r w:rsidRPr="007C5238">
        <w:rPr>
          <w:rFonts w:cs="Times New Roman"/>
          <w:szCs w:val="24"/>
        </w:rPr>
        <w:t>решения А</w:t>
      </w:r>
      <w:r>
        <w:rPr>
          <w:rFonts w:cs="Times New Roman"/>
          <w:szCs w:val="24"/>
        </w:rPr>
        <w:t>рбитражного суда</w:t>
      </w:r>
      <w:r w:rsidRPr="007C5238">
        <w:rPr>
          <w:rFonts w:cs="Times New Roman"/>
          <w:szCs w:val="24"/>
        </w:rPr>
        <w:t xml:space="preserve"> Ярославской области</w:t>
      </w:r>
      <w:r>
        <w:rPr>
          <w:rFonts w:cs="Times New Roman"/>
          <w:szCs w:val="24"/>
        </w:rPr>
        <w:t xml:space="preserve"> </w:t>
      </w:r>
      <w:r w:rsidRPr="007C5238">
        <w:rPr>
          <w:rFonts w:cs="Times New Roman"/>
          <w:szCs w:val="24"/>
        </w:rPr>
        <w:t>от 04.12.23 г</w:t>
      </w:r>
      <w:r>
        <w:rPr>
          <w:rFonts w:cs="Times New Roman"/>
          <w:szCs w:val="24"/>
        </w:rPr>
        <w:t>.</w:t>
      </w:r>
      <w:r w:rsidRPr="007C5238">
        <w:rPr>
          <w:rFonts w:cs="Times New Roman"/>
          <w:szCs w:val="24"/>
        </w:rPr>
        <w:t xml:space="preserve"> по делу №А82-16282/2018</w:t>
      </w:r>
      <w:proofErr w:type="gramStart"/>
      <w:r w:rsidRPr="007C5238">
        <w:rPr>
          <w:rFonts w:cs="Times New Roman"/>
          <w:szCs w:val="24"/>
        </w:rPr>
        <w:t xml:space="preserve"> Б</w:t>
      </w:r>
      <w:proofErr w:type="gramEnd"/>
      <w:r w:rsidRPr="007C5238">
        <w:rPr>
          <w:rFonts w:cs="Times New Roman"/>
          <w:szCs w:val="24"/>
        </w:rPr>
        <w:t>/556</w:t>
      </w:r>
      <w:r>
        <w:rPr>
          <w:rFonts w:cs="Times New Roman"/>
          <w:szCs w:val="24"/>
        </w:rPr>
        <w:t xml:space="preserve"> и определения </w:t>
      </w:r>
      <w:r w:rsidRPr="007C5238">
        <w:rPr>
          <w:rFonts w:cs="Times New Roman"/>
          <w:szCs w:val="24"/>
        </w:rPr>
        <w:t>А</w:t>
      </w:r>
      <w:r>
        <w:rPr>
          <w:rFonts w:cs="Times New Roman"/>
          <w:szCs w:val="24"/>
        </w:rPr>
        <w:t>рбитражного суда</w:t>
      </w:r>
      <w:r w:rsidRPr="007C5238">
        <w:rPr>
          <w:rFonts w:cs="Times New Roman"/>
          <w:szCs w:val="24"/>
        </w:rPr>
        <w:t xml:space="preserve"> Ярославской области</w:t>
      </w:r>
      <w:r>
        <w:rPr>
          <w:rFonts w:cs="Times New Roman"/>
          <w:szCs w:val="24"/>
        </w:rPr>
        <w:t xml:space="preserve"> </w:t>
      </w:r>
      <w:r w:rsidRPr="007C5238">
        <w:rPr>
          <w:rFonts w:cs="Times New Roman"/>
          <w:szCs w:val="24"/>
        </w:rPr>
        <w:t>от 04.12.23 г</w:t>
      </w:r>
      <w:r>
        <w:rPr>
          <w:rFonts w:cs="Times New Roman"/>
          <w:szCs w:val="24"/>
        </w:rPr>
        <w:t>.</w:t>
      </w:r>
      <w:r w:rsidRPr="007C5238">
        <w:rPr>
          <w:rFonts w:cs="Times New Roman"/>
          <w:szCs w:val="24"/>
        </w:rPr>
        <w:t xml:space="preserve"> по делу №А82-16282/2018 Б/556</w:t>
      </w:r>
      <w:r w:rsidRPr="00CB3EE4">
        <w:rPr>
          <w:rFonts w:cs="Times New Roman"/>
          <w:szCs w:val="24"/>
        </w:rPr>
        <w:t>, с одной стороны</w:t>
      </w:r>
      <w:r w:rsidR="0097431A" w:rsidRPr="00697D41">
        <w:rPr>
          <w:rFonts w:eastAsia="Times New Roman" w:cs="Times New Roman"/>
          <w:szCs w:val="24"/>
          <w:lang w:eastAsia="ru-RU"/>
        </w:rPr>
        <w:t>,</w:t>
      </w:r>
    </w:p>
    <w:p w14:paraId="0CF3D5BB" w14:textId="77777777" w:rsidR="0097431A" w:rsidRPr="00697D41" w:rsidRDefault="0097431A" w:rsidP="0097431A">
      <w:pPr>
        <w:rPr>
          <w:rFonts w:eastAsia="Times New Roman" w:cs="Times New Roman"/>
          <w:szCs w:val="24"/>
          <w:lang w:eastAsia="ru-RU"/>
        </w:rPr>
      </w:pPr>
      <w:proofErr w:type="gramStart"/>
      <w:r w:rsidRPr="00697D41">
        <w:rPr>
          <w:rFonts w:eastAsia="Times New Roman" w:cs="Times New Roman"/>
          <w:szCs w:val="24"/>
          <w:lang w:eastAsia="ru-RU"/>
        </w:rPr>
        <w:t xml:space="preserve">и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(победитель торгов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), именуемое в дальнейшем </w:t>
      </w:r>
      <w:r w:rsidR="00544B58">
        <w:rPr>
          <w:rFonts w:eastAsia="Times New Roman" w:cs="Times New Roman"/>
          <w:b/>
          <w:bCs/>
          <w:szCs w:val="24"/>
          <w:lang w:eastAsia="ru-RU"/>
        </w:rPr>
        <w:t>«</w:t>
      </w:r>
      <w:r w:rsidRPr="00697D41">
        <w:rPr>
          <w:rFonts w:eastAsia="Times New Roman" w:cs="Times New Roman"/>
          <w:b/>
          <w:bCs/>
          <w:szCs w:val="24"/>
          <w:lang w:eastAsia="ru-RU"/>
        </w:rPr>
        <w:t>Покупатель</w:t>
      </w:r>
      <w:r w:rsidR="00544B58">
        <w:rPr>
          <w:rFonts w:eastAsia="Times New Roman" w:cs="Times New Roman"/>
          <w:b/>
          <w:bCs/>
          <w:szCs w:val="24"/>
          <w:lang w:eastAsia="ru-RU"/>
        </w:rPr>
        <w:t>»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, </w:t>
      </w:r>
      <w:r w:rsidRPr="00697D41">
        <w:rPr>
          <w:rFonts w:eastAsia="Times New Roman" w:cs="Times New Roman"/>
          <w:bCs/>
          <w:szCs w:val="24"/>
          <w:lang w:eastAsia="ru-RU"/>
        </w:rPr>
        <w:t>в лице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(уполномоченное лицо победителя торгов)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>действующий на основании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(правоустанавливающий документ)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>с другой стороны</w:t>
      </w:r>
      <w:r w:rsidRPr="00697D41">
        <w:rPr>
          <w:rFonts w:eastAsia="Times New Roman" w:cs="Times New Roman"/>
          <w:szCs w:val="24"/>
          <w:lang w:eastAsia="ru-RU"/>
        </w:rPr>
        <w:t xml:space="preserve">, далее совместно именуемые </w:t>
      </w:r>
      <w:r w:rsidR="00544B58">
        <w:rPr>
          <w:rFonts w:eastAsia="Times New Roman" w:cs="Times New Roman"/>
          <w:b/>
          <w:szCs w:val="24"/>
          <w:lang w:eastAsia="ru-RU"/>
        </w:rPr>
        <w:t>«</w:t>
      </w:r>
      <w:r w:rsidRPr="00697D41">
        <w:rPr>
          <w:rFonts w:eastAsia="Times New Roman" w:cs="Times New Roman"/>
          <w:b/>
          <w:szCs w:val="24"/>
          <w:lang w:eastAsia="ru-RU"/>
        </w:rPr>
        <w:t>Стороны</w:t>
      </w:r>
      <w:r w:rsidR="00544B58">
        <w:rPr>
          <w:rFonts w:eastAsia="Times New Roman" w:cs="Times New Roman"/>
          <w:b/>
          <w:szCs w:val="24"/>
          <w:lang w:eastAsia="ru-RU"/>
        </w:rPr>
        <w:t>»</w:t>
      </w:r>
      <w:r w:rsidRPr="00697D41">
        <w:rPr>
          <w:rFonts w:eastAsia="Times New Roman" w:cs="Times New Roman"/>
          <w:szCs w:val="24"/>
          <w:lang w:eastAsia="ru-RU"/>
        </w:rPr>
        <w:t>, заключили настоящий договор о нижеследующем:</w:t>
      </w:r>
      <w:proofErr w:type="gramEnd"/>
    </w:p>
    <w:p w14:paraId="015B3144" w14:textId="77777777"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14:paraId="227DB860" w14:textId="77777777" w:rsidR="00A5644C" w:rsidRDefault="00A5644C" w:rsidP="00A5644C">
      <w:pPr>
        <w:spacing w:after="240"/>
        <w:jc w:val="center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ПРЕДМЕТ ДОГОВОРА</w:t>
      </w:r>
    </w:p>
    <w:p w14:paraId="4C16F6F8" w14:textId="77777777" w:rsidR="00A5644C" w:rsidRPr="004B4CA8" w:rsidRDefault="00A5644C" w:rsidP="00A5644C">
      <w:pPr>
        <w:numPr>
          <w:ilvl w:val="1"/>
          <w:numId w:val="6"/>
        </w:numPr>
        <w:ind w:left="0" w:firstLine="709"/>
        <w:contextualSpacing/>
        <w:rPr>
          <w:rFonts w:eastAsia="Calibri" w:cs="Times New Roman"/>
          <w:snapToGrid w:val="0"/>
          <w:lang w:eastAsia="ru-RU"/>
        </w:rPr>
      </w:pPr>
      <w:r>
        <w:rPr>
          <w:rFonts w:eastAsia="Calibri" w:cs="Times New Roman"/>
          <w:szCs w:val="24"/>
          <w:lang w:eastAsia="ru-RU"/>
        </w:rPr>
        <w:t xml:space="preserve"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</w:t>
      </w:r>
      <w:r w:rsidR="00544B58">
        <w:rPr>
          <w:rFonts w:eastAsia="Calibri" w:cs="Times New Roman"/>
          <w:szCs w:val="24"/>
          <w:lang w:eastAsia="ru-RU"/>
        </w:rPr>
        <w:t>«</w:t>
      </w:r>
      <w:r>
        <w:rPr>
          <w:rFonts w:eastAsia="Calibri" w:cs="Times New Roman"/>
          <w:szCs w:val="24"/>
          <w:lang w:eastAsia="ru-RU"/>
        </w:rPr>
        <w:t>Имущество</w:t>
      </w:r>
      <w:r w:rsidR="00544B58">
        <w:rPr>
          <w:rFonts w:eastAsia="Calibri" w:cs="Times New Roman"/>
          <w:szCs w:val="24"/>
          <w:lang w:eastAsia="ru-RU"/>
        </w:rPr>
        <w:t>»</w:t>
      </w:r>
      <w:r>
        <w:rPr>
          <w:rFonts w:eastAsia="Calibri" w:cs="Times New Roman"/>
          <w:szCs w:val="24"/>
          <w:lang w:eastAsia="ru-RU"/>
        </w:rPr>
        <w:t>:</w:t>
      </w:r>
    </w:p>
    <w:p w14:paraId="597E4352" w14:textId="7E428209" w:rsidR="004B4CA8" w:rsidRPr="00C570DD" w:rsidRDefault="00BA544D" w:rsidP="00BA544D">
      <w:pPr>
        <w:contextualSpacing/>
        <w:rPr>
          <w:rFonts w:eastAsia="Calibri" w:cs="Times New Roman"/>
          <w:snapToGrid w:val="0"/>
          <w:lang w:eastAsia="ru-RU"/>
        </w:rPr>
      </w:pPr>
      <w:r>
        <w:rPr>
          <w:rFonts w:cs="Times New Roman"/>
          <w:szCs w:val="24"/>
        </w:rPr>
        <w:t xml:space="preserve">- </w:t>
      </w:r>
      <w:r w:rsidR="004B4CA8">
        <w:rPr>
          <w:rFonts w:cs="Times New Roman"/>
          <w:szCs w:val="24"/>
        </w:rPr>
        <w:t xml:space="preserve">Помещение нежилое, </w:t>
      </w:r>
      <w:r w:rsidR="004B4CA8" w:rsidRPr="00444E61">
        <w:rPr>
          <w:rFonts w:cs="Times New Roman"/>
          <w:szCs w:val="24"/>
        </w:rPr>
        <w:t>кад</w:t>
      </w:r>
      <w:r>
        <w:rPr>
          <w:rFonts w:cs="Times New Roman"/>
          <w:szCs w:val="24"/>
        </w:rPr>
        <w:t>астровый</w:t>
      </w:r>
      <w:r w:rsidR="004B4CA8" w:rsidRPr="00444E6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номер: </w:t>
      </w:r>
      <w:r w:rsidR="004B4CA8" w:rsidRPr="00444E61">
        <w:rPr>
          <w:rFonts w:cs="Times New Roman"/>
          <w:szCs w:val="24"/>
        </w:rPr>
        <w:t>76:23:010101:169995;</w:t>
      </w:r>
      <w:r w:rsidRPr="00BA544D">
        <w:rPr>
          <w:rFonts w:cs="Times New Roman"/>
          <w:szCs w:val="24"/>
        </w:rPr>
        <w:t xml:space="preserve"> </w:t>
      </w:r>
      <w:r w:rsidRPr="00444E61">
        <w:rPr>
          <w:rFonts w:cs="Times New Roman"/>
          <w:szCs w:val="24"/>
        </w:rPr>
        <w:t xml:space="preserve">площадь 985,7 </w:t>
      </w:r>
      <w:proofErr w:type="spellStart"/>
      <w:r w:rsidRPr="00444E61">
        <w:rPr>
          <w:rFonts w:cs="Times New Roman"/>
          <w:szCs w:val="24"/>
        </w:rPr>
        <w:t>кв.м</w:t>
      </w:r>
      <w:proofErr w:type="spellEnd"/>
      <w:r>
        <w:rPr>
          <w:rFonts w:cs="Times New Roman"/>
          <w:szCs w:val="24"/>
        </w:rPr>
        <w:t>.</w:t>
      </w:r>
      <w:r w:rsidR="00493F00" w:rsidRPr="00444E61">
        <w:rPr>
          <w:rFonts w:cs="Times New Roman"/>
          <w:szCs w:val="24"/>
        </w:rPr>
        <w:t>; адрес</w:t>
      </w:r>
      <w:r w:rsidR="004B4CA8">
        <w:rPr>
          <w:rFonts w:cs="Times New Roman"/>
          <w:szCs w:val="24"/>
        </w:rPr>
        <w:t>:</w:t>
      </w:r>
      <w:r w:rsidR="004B4CA8" w:rsidRPr="00444E61">
        <w:rPr>
          <w:rFonts w:cs="Times New Roman"/>
          <w:szCs w:val="24"/>
        </w:rPr>
        <w:t xml:space="preserve"> Ярославская обл., г. Ярославль, ул. Нагорная, д. 7, к. 2; общая долевая собственность, </w:t>
      </w:r>
      <w:r w:rsidR="004B4CA8">
        <w:rPr>
          <w:rFonts w:cs="Times New Roman"/>
          <w:szCs w:val="24"/>
        </w:rPr>
        <w:t>доля в праве 1/25</w:t>
      </w:r>
      <w:r w:rsidR="00B53B33">
        <w:rPr>
          <w:rFonts w:cs="Times New Roman"/>
          <w:szCs w:val="24"/>
        </w:rPr>
        <w:t xml:space="preserve">, что соответствует </w:t>
      </w:r>
      <w:proofErr w:type="spellStart"/>
      <w:r w:rsidR="00B53B33">
        <w:rPr>
          <w:rFonts w:cs="Times New Roman"/>
          <w:szCs w:val="24"/>
        </w:rPr>
        <w:t>машино</w:t>
      </w:r>
      <w:r>
        <w:rPr>
          <w:rFonts w:cs="Times New Roman"/>
          <w:szCs w:val="24"/>
        </w:rPr>
        <w:t>месту</w:t>
      </w:r>
      <w:proofErr w:type="spellEnd"/>
      <w:r>
        <w:rPr>
          <w:rFonts w:cs="Times New Roman"/>
          <w:szCs w:val="24"/>
        </w:rPr>
        <w:t xml:space="preserve"> </w:t>
      </w:r>
      <w:r w:rsidRPr="00493F00">
        <w:rPr>
          <w:rFonts w:cs="Times New Roman"/>
          <w:szCs w:val="24"/>
        </w:rPr>
        <w:t>№__</w:t>
      </w:r>
      <w:r w:rsidR="00493F00">
        <w:rPr>
          <w:rFonts w:cs="Times New Roman"/>
          <w:szCs w:val="24"/>
        </w:rPr>
        <w:t>__.</w:t>
      </w:r>
    </w:p>
    <w:p w14:paraId="244EF127" w14:textId="2B16FEDD" w:rsidR="00A5644C" w:rsidRPr="00E24879" w:rsidRDefault="00A5644C" w:rsidP="003B26E8">
      <w:pPr>
        <w:numPr>
          <w:ilvl w:val="1"/>
          <w:numId w:val="6"/>
        </w:numPr>
        <w:ind w:left="0" w:firstLine="709"/>
        <w:contextualSpacing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Имущество принадлежит </w:t>
      </w:r>
      <w:r w:rsidRPr="00BA544D">
        <w:rPr>
          <w:rFonts w:cs="Times New Roman"/>
          <w:bCs/>
          <w:szCs w:val="24"/>
        </w:rPr>
        <w:t xml:space="preserve">Обществу </w:t>
      </w:r>
      <w:r w:rsidR="00544B58" w:rsidRPr="00BA544D">
        <w:rPr>
          <w:rFonts w:cs="Times New Roman"/>
          <w:bCs/>
          <w:szCs w:val="24"/>
        </w:rPr>
        <w:t xml:space="preserve">с ограниченной ответственностью </w:t>
      </w:r>
      <w:r w:rsidR="00BA544D" w:rsidRPr="00BA544D">
        <w:rPr>
          <w:rFonts w:cs="Times New Roman"/>
          <w:bCs/>
          <w:szCs w:val="24"/>
        </w:rPr>
        <w:t>«ИКАР» на праве</w:t>
      </w:r>
      <w:r w:rsidRPr="00E24879">
        <w:rPr>
          <w:rFonts w:eastAsia="Times New Roman" w:cs="Times New Roman"/>
          <w:szCs w:val="24"/>
          <w:lang w:eastAsia="ru-RU"/>
        </w:rPr>
        <w:t xml:space="preserve"> собственности</w:t>
      </w:r>
      <w:r w:rsidRPr="00E24879">
        <w:rPr>
          <w:rFonts w:cs="Times New Roman"/>
          <w:color w:val="000000"/>
          <w:szCs w:val="24"/>
        </w:rPr>
        <w:t xml:space="preserve">, </w:t>
      </w:r>
      <w:r w:rsidRPr="00E24879">
        <w:rPr>
          <w:rFonts w:eastAsia="Calibri" w:cs="Times New Roman"/>
          <w:szCs w:val="24"/>
          <w:lang w:eastAsia="ru-RU"/>
        </w:rPr>
        <w:t xml:space="preserve">о чем в Едином государственном </w:t>
      </w:r>
      <w:r w:rsidRPr="00E24879">
        <w:rPr>
          <w:rFonts w:eastAsia="Calibri" w:cs="Times New Roman"/>
          <w:snapToGrid w:val="0"/>
          <w:szCs w:val="24"/>
          <w:lang w:eastAsia="ru-RU"/>
        </w:rPr>
        <w:t>реестре прав на н</w:t>
      </w:r>
      <w:bookmarkStart w:id="0" w:name="_GoBack"/>
      <w:bookmarkEnd w:id="0"/>
      <w:r w:rsidRPr="00E24879">
        <w:rPr>
          <w:rFonts w:eastAsia="Calibri" w:cs="Times New Roman"/>
          <w:snapToGrid w:val="0"/>
          <w:szCs w:val="24"/>
          <w:lang w:eastAsia="ru-RU"/>
        </w:rPr>
        <w:t>едвижимое имущество и сделок с ним</w:t>
      </w:r>
      <w:r w:rsidRPr="00E24879">
        <w:rPr>
          <w:rFonts w:cs="Times New Roman"/>
          <w:color w:val="000000"/>
          <w:szCs w:val="24"/>
        </w:rPr>
        <w:t xml:space="preserve"> </w:t>
      </w:r>
      <w:r w:rsidRPr="00E24879">
        <w:rPr>
          <w:rFonts w:eastAsia="Calibri" w:cs="Times New Roman"/>
          <w:snapToGrid w:val="0"/>
          <w:szCs w:val="24"/>
          <w:lang w:eastAsia="ru-RU"/>
        </w:rPr>
        <w:t xml:space="preserve">сделана запись государственной регистрации </w:t>
      </w:r>
      <w:proofErr w:type="gramStart"/>
      <w:r w:rsidR="00BA544D">
        <w:rPr>
          <w:rFonts w:cs="Times New Roman"/>
          <w:color w:val="000000"/>
          <w:szCs w:val="24"/>
        </w:rPr>
        <w:t>от</w:t>
      </w:r>
      <w:proofErr w:type="gramEnd"/>
      <w:r w:rsidR="00BA544D">
        <w:rPr>
          <w:rFonts w:cs="Times New Roman"/>
          <w:color w:val="000000"/>
          <w:szCs w:val="24"/>
        </w:rPr>
        <w:t xml:space="preserve"> </w:t>
      </w:r>
      <w:r w:rsidR="00493F00" w:rsidRPr="00493F00">
        <w:rPr>
          <w:rFonts w:cs="Times New Roman"/>
          <w:i/>
          <w:iCs/>
          <w:color w:val="000000"/>
          <w:szCs w:val="24"/>
        </w:rPr>
        <w:t>(</w:t>
      </w:r>
      <w:r w:rsidR="00BA544D" w:rsidRPr="00493F00">
        <w:rPr>
          <w:rFonts w:cs="Times New Roman"/>
          <w:i/>
          <w:iCs/>
          <w:color w:val="000000"/>
          <w:szCs w:val="24"/>
        </w:rPr>
        <w:t>___ №______</w:t>
      </w:r>
      <w:r w:rsidR="00493F00">
        <w:rPr>
          <w:rFonts w:cs="Times New Roman"/>
          <w:i/>
          <w:iCs/>
          <w:color w:val="000000"/>
          <w:szCs w:val="24"/>
        </w:rPr>
        <w:t>______________</w:t>
      </w:r>
      <w:r w:rsidR="00493F00" w:rsidRPr="00493F00">
        <w:rPr>
          <w:rFonts w:cs="Times New Roman"/>
          <w:i/>
          <w:iCs/>
          <w:color w:val="000000"/>
          <w:szCs w:val="24"/>
        </w:rPr>
        <w:t>)</w:t>
      </w:r>
      <w:r w:rsidR="00BA544D" w:rsidRPr="00493F00">
        <w:rPr>
          <w:rFonts w:cs="Times New Roman"/>
          <w:i/>
          <w:iCs/>
          <w:color w:val="000000"/>
          <w:szCs w:val="24"/>
        </w:rPr>
        <w:t>.</w:t>
      </w:r>
      <w:r w:rsidR="00BA544D">
        <w:rPr>
          <w:rFonts w:cs="Times New Roman"/>
          <w:color w:val="000000"/>
          <w:szCs w:val="24"/>
        </w:rPr>
        <w:t xml:space="preserve"> </w:t>
      </w:r>
    </w:p>
    <w:p w14:paraId="038628D5" w14:textId="032FDCAF" w:rsidR="00A5644C" w:rsidRPr="00EC4AD5" w:rsidRDefault="00A5644C" w:rsidP="00EC4AD5">
      <w:pPr>
        <w:pStyle w:val="a9"/>
        <w:numPr>
          <w:ilvl w:val="1"/>
          <w:numId w:val="6"/>
        </w:numPr>
        <w:tabs>
          <w:tab w:val="left" w:pos="0"/>
        </w:tabs>
        <w:ind w:left="0" w:firstLine="709"/>
        <w:rPr>
          <w:szCs w:val="24"/>
          <w:u w:val="single"/>
        </w:rPr>
      </w:pPr>
      <w:r w:rsidRPr="00E24879">
        <w:rPr>
          <w:szCs w:val="24"/>
        </w:rPr>
        <w:t>Существующие ограничения (обременения) прав на Имущество</w:t>
      </w:r>
      <w:r>
        <w:rPr>
          <w:szCs w:val="24"/>
        </w:rPr>
        <w:t>:</w:t>
      </w:r>
      <w:r w:rsidR="00EC4AD5" w:rsidRPr="00EC4AD5">
        <w:rPr>
          <w:szCs w:val="24"/>
        </w:rPr>
        <w:t xml:space="preserve"> </w:t>
      </w:r>
      <w:r w:rsidR="00FF2ACF">
        <w:rPr>
          <w:szCs w:val="24"/>
        </w:rPr>
        <w:t>отсутствуют.</w:t>
      </w:r>
    </w:p>
    <w:p w14:paraId="4CD927AE" w14:textId="77777777" w:rsidR="00A5644C" w:rsidRDefault="00A5644C" w:rsidP="00A5644C">
      <w:pPr>
        <w:numPr>
          <w:ilvl w:val="1"/>
          <w:numId w:val="6"/>
        </w:numPr>
        <w:ind w:left="0" w:right="-121" w:firstLine="709"/>
        <w:contextualSpacing/>
        <w:rPr>
          <w:rFonts w:eastAsia="Calibri" w:cs="Times New Roman"/>
          <w:snapToGrid w:val="0"/>
          <w:u w:val="single"/>
          <w:lang w:eastAsia="ru-RU"/>
        </w:rPr>
      </w:pPr>
      <w:r>
        <w:rPr>
          <w:rFonts w:eastAsia="Times New Roman" w:cs="Times New Roman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14:paraId="41D40FCF" w14:textId="77777777" w:rsidR="00A5644C" w:rsidRDefault="00A5644C" w:rsidP="00A5644C">
      <w:pPr>
        <w:tabs>
          <w:tab w:val="num" w:pos="0"/>
        </w:tabs>
        <w:spacing w:after="240"/>
        <w:rPr>
          <w:rFonts w:cs="Times New Roman"/>
          <w:szCs w:val="24"/>
          <w:u w:val="single"/>
        </w:rPr>
      </w:pPr>
      <w:r w:rsidRPr="00493F00">
        <w:rPr>
          <w:rFonts w:cs="Times New Roman"/>
          <w:i/>
          <w:iCs/>
          <w:szCs w:val="24"/>
        </w:rPr>
        <w:t>______</w:t>
      </w:r>
      <w:r w:rsidRPr="00493F00">
        <w:rPr>
          <w:rFonts w:cs="Times New Roman"/>
          <w:i/>
          <w:iCs/>
          <w:szCs w:val="24"/>
          <w:u w:val="single"/>
        </w:rPr>
        <w:t>указывается процесс торгов</w:t>
      </w:r>
      <w:r>
        <w:rPr>
          <w:rFonts w:cs="Times New Roman"/>
          <w:szCs w:val="24"/>
          <w:u w:val="single"/>
        </w:rPr>
        <w:t xml:space="preserve"> ____________</w:t>
      </w:r>
    </w:p>
    <w:p w14:paraId="7F6F4A9E" w14:textId="77777777" w:rsidR="00A5644C" w:rsidRDefault="00A5644C" w:rsidP="00A5644C">
      <w:pPr>
        <w:numPr>
          <w:ilvl w:val="0"/>
          <w:numId w:val="3"/>
        </w:numPr>
        <w:spacing w:after="240"/>
        <w:ind w:left="0" w:firstLine="0"/>
        <w:jc w:val="center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ЦЕНА ДОГОВОРА И ПОРЯДОК ОПЛАТЫ</w:t>
      </w:r>
    </w:p>
    <w:p w14:paraId="6B8E881B" w14:textId="77777777" w:rsidR="00A5644C" w:rsidRPr="003B26E8" w:rsidRDefault="00A5644C" w:rsidP="00A5644C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709"/>
        <w:rPr>
          <w:rStyle w:val="ac"/>
          <w:b w:val="0"/>
          <w:szCs w:val="24"/>
        </w:rPr>
      </w:pPr>
      <w:r>
        <w:rPr>
          <w:rFonts w:eastAsia="Times New Roman" w:cs="Times New Roman"/>
          <w:bCs/>
          <w:szCs w:val="24"/>
          <w:lang w:eastAsia="ru-RU"/>
        </w:rPr>
        <w:t xml:space="preserve">Стоимость Имущества </w:t>
      </w:r>
      <w:r w:rsidRPr="003B26E8">
        <w:rPr>
          <w:rFonts w:eastAsia="Times New Roman" w:cs="Times New Roman"/>
          <w:bCs/>
          <w:szCs w:val="24"/>
          <w:lang w:eastAsia="ru-RU"/>
        </w:rPr>
        <w:t xml:space="preserve">составляет </w:t>
      </w:r>
      <w:r w:rsidRPr="003B26E8">
        <w:rPr>
          <w:rFonts w:cs="Times New Roman"/>
          <w:szCs w:val="24"/>
        </w:rPr>
        <w:t xml:space="preserve">_____ </w:t>
      </w:r>
      <w:r w:rsidRPr="003B26E8">
        <w:rPr>
          <w:rFonts w:eastAsia="Times New Roman" w:cs="Times New Roman"/>
          <w:szCs w:val="24"/>
          <w:lang w:eastAsia="ru-RU"/>
        </w:rPr>
        <w:t>(в соответствии с результатами торгов)</w:t>
      </w:r>
      <w:r w:rsidRPr="003B26E8">
        <w:rPr>
          <w:rFonts w:eastAsia="Times New Roman" w:cs="Times New Roman"/>
          <w:bCs/>
          <w:szCs w:val="24"/>
          <w:lang w:eastAsia="ru-RU"/>
        </w:rPr>
        <w:t xml:space="preserve">, </w:t>
      </w:r>
      <w:r w:rsidRPr="003B26E8">
        <w:rPr>
          <w:rStyle w:val="ac"/>
          <w:b w:val="0"/>
          <w:szCs w:val="24"/>
        </w:rPr>
        <w:t>НДС не облагается.</w:t>
      </w:r>
    </w:p>
    <w:p w14:paraId="560865A0" w14:textId="45C9680F" w:rsidR="00A5644C" w:rsidRPr="00EC4AD5" w:rsidRDefault="00A5644C" w:rsidP="003B26E8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709"/>
        <w:rPr>
          <w:bCs/>
          <w:szCs w:val="24"/>
        </w:rPr>
      </w:pPr>
      <w:r w:rsidRPr="00A5644C">
        <w:rPr>
          <w:rFonts w:eastAsia="Times New Roman" w:cs="Times New Roman"/>
          <w:bCs/>
          <w:szCs w:val="24"/>
          <w:lang w:eastAsia="ru-RU"/>
        </w:rPr>
        <w:t xml:space="preserve">Оплата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</w:t>
      </w:r>
      <w:r w:rsidRPr="003B26E8">
        <w:rPr>
          <w:rFonts w:eastAsia="Times New Roman" w:cs="Times New Roman"/>
          <w:bCs/>
          <w:szCs w:val="24"/>
          <w:lang w:eastAsia="ru-RU"/>
        </w:rPr>
        <w:t xml:space="preserve">перечисления Покупателем денежных средств </w:t>
      </w:r>
      <w:r w:rsidRPr="003B26E8">
        <w:rPr>
          <w:rFonts w:cs="Times New Roman"/>
          <w:bCs/>
        </w:rPr>
        <w:t>по реквизитам должника:</w:t>
      </w:r>
      <w:r w:rsidRPr="003B26E8">
        <w:rPr>
          <w:rFonts w:cs="Times New Roman"/>
        </w:rPr>
        <w:t xml:space="preserve"> </w:t>
      </w:r>
      <w:r w:rsidR="00BA544D" w:rsidRPr="003B70AA">
        <w:rPr>
          <w:rFonts w:cs="Times New Roman"/>
          <w:szCs w:val="24"/>
        </w:rPr>
        <w:t xml:space="preserve">ООО «ИКАР» (ИНН:7627013805, КПП:762701001) </w:t>
      </w:r>
      <w:proofErr w:type="gramStart"/>
      <w:r w:rsidR="00BA544D" w:rsidRPr="003B70AA">
        <w:rPr>
          <w:rFonts w:cs="Times New Roman"/>
          <w:szCs w:val="24"/>
        </w:rPr>
        <w:t>р</w:t>
      </w:r>
      <w:proofErr w:type="gramEnd"/>
      <w:r w:rsidR="00BA544D" w:rsidRPr="003B70AA">
        <w:rPr>
          <w:rFonts w:cs="Times New Roman"/>
          <w:szCs w:val="24"/>
        </w:rPr>
        <w:t>/сч:40702810832130013060 в Филиале «САНКТ-ПЕТЕРБУРГСКИЙ» АО «АЛЬФА-БАНК», БИК:044030786, корр./счет:30101810600000000786</w:t>
      </w:r>
      <w:r w:rsidR="00EC4AD5" w:rsidRPr="003B26E8">
        <w:rPr>
          <w:rFonts w:cs="Times New Roman"/>
          <w:bCs/>
          <w:iCs/>
        </w:rPr>
        <w:t>.</w:t>
      </w:r>
    </w:p>
    <w:p w14:paraId="1B2F81AB" w14:textId="77777777" w:rsidR="00EC4AD5" w:rsidRPr="00BF6C69" w:rsidRDefault="00EC4AD5" w:rsidP="00EC4AD5">
      <w:pPr>
        <w:widowControl w:val="0"/>
        <w:autoSpaceDE w:val="0"/>
        <w:autoSpaceDN w:val="0"/>
        <w:adjustRightInd w:val="0"/>
        <w:ind w:left="709" w:firstLine="0"/>
        <w:rPr>
          <w:bCs/>
          <w:szCs w:val="24"/>
        </w:rPr>
      </w:pPr>
    </w:p>
    <w:p w14:paraId="088E4F19" w14:textId="77777777" w:rsidR="00A5644C" w:rsidRPr="00A5644C" w:rsidRDefault="00A5644C" w:rsidP="00A5644C">
      <w:pPr>
        <w:keepNext/>
        <w:widowControl w:val="0"/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0"/>
        <w:jc w:val="center"/>
        <w:outlineLvl w:val="0"/>
        <w:rPr>
          <w:rFonts w:eastAsia="Calibri" w:cs="Times New Roman"/>
          <w:szCs w:val="24"/>
          <w:lang w:eastAsia="ru-RU"/>
        </w:rPr>
      </w:pPr>
      <w:r w:rsidRPr="00A5644C">
        <w:rPr>
          <w:rFonts w:eastAsia="Calibri" w:cs="Times New Roman"/>
          <w:snapToGrid w:val="0"/>
          <w:szCs w:val="24"/>
          <w:lang w:eastAsia="ru-RU"/>
        </w:rPr>
        <w:t>ПЕРЕДАЧА ИМУЩЕСТВА</w:t>
      </w:r>
    </w:p>
    <w:p w14:paraId="567D1A9E" w14:textId="77777777" w:rsidR="00A5644C" w:rsidRDefault="00A5644C" w:rsidP="00A5644C">
      <w:pPr>
        <w:numPr>
          <w:ilvl w:val="1"/>
          <w:numId w:val="4"/>
        </w:numPr>
        <w:tabs>
          <w:tab w:val="clear" w:pos="360"/>
          <w:tab w:val="num" w:pos="0"/>
        </w:tabs>
        <w:ind w:left="0" w:right="23" w:firstLine="709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bCs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 подписания настоящего договора</w:t>
      </w:r>
      <w:r>
        <w:rPr>
          <w:rStyle w:val="ac"/>
          <w:szCs w:val="24"/>
        </w:rPr>
        <w:t xml:space="preserve">, </w:t>
      </w:r>
      <w:r w:rsidRPr="00BA544D">
        <w:rPr>
          <w:rStyle w:val="ac"/>
          <w:b w:val="0"/>
          <w:bCs w:val="0"/>
          <w:szCs w:val="24"/>
        </w:rPr>
        <w:t>но не позднее 5 (пяти) рабочих дней с момента после полной оплаты стоимости, указанной в п. 2.1 договора.</w:t>
      </w:r>
      <w:r>
        <w:rPr>
          <w:rFonts w:eastAsia="Calibri" w:cs="Times New Roman"/>
          <w:bCs/>
          <w:szCs w:val="24"/>
          <w:lang w:eastAsia="ru-RU"/>
        </w:rPr>
        <w:t xml:space="preserve"> Ответственность за сохранность имущества, равно как и риск случайной порчи или гибели имущества, несет Покупатель </w:t>
      </w:r>
      <w:proofErr w:type="gramStart"/>
      <w:r>
        <w:rPr>
          <w:rFonts w:eastAsia="Calibri" w:cs="Times New Roman"/>
          <w:bCs/>
          <w:szCs w:val="24"/>
          <w:lang w:eastAsia="ru-RU"/>
        </w:rPr>
        <w:t>с даты подписания</w:t>
      </w:r>
      <w:proofErr w:type="gramEnd"/>
      <w:r>
        <w:rPr>
          <w:rFonts w:eastAsia="Calibri" w:cs="Times New Roman"/>
          <w:bCs/>
          <w:szCs w:val="24"/>
          <w:lang w:eastAsia="ru-RU"/>
        </w:rPr>
        <w:t xml:space="preserve"> передаточного акта.</w:t>
      </w:r>
    </w:p>
    <w:p w14:paraId="18730381" w14:textId="77777777" w:rsidR="00A5644C" w:rsidRDefault="00A5644C" w:rsidP="00A5644C">
      <w:pPr>
        <w:numPr>
          <w:ilvl w:val="1"/>
          <w:numId w:val="4"/>
        </w:numPr>
        <w:tabs>
          <w:tab w:val="clear" w:pos="360"/>
          <w:tab w:val="num" w:pos="0"/>
        </w:tabs>
        <w:spacing w:after="240"/>
        <w:ind w:left="0" w:right="23" w:firstLine="709"/>
        <w:rPr>
          <w:rFonts w:eastAsia="Calibri" w:cs="Times New Roman"/>
          <w:snapToGrid w:val="0"/>
          <w:szCs w:val="24"/>
          <w:lang w:eastAsia="ru-RU"/>
        </w:rPr>
      </w:pPr>
      <w:r>
        <w:rPr>
          <w:rFonts w:cs="Times New Roman"/>
          <w:szCs w:val="24"/>
        </w:rPr>
        <w:lastRenderedPageBreak/>
        <w:t>В случае неоплаты Покупателем имущества в указанный в п. 2.2. срок, наступают последствия, указанные в п. 4.2. настоящего Договора, уплаченный задаток Покупателю не возвращается.</w:t>
      </w:r>
    </w:p>
    <w:p w14:paraId="0F5A391E" w14:textId="77777777" w:rsidR="00A5644C" w:rsidRDefault="00A5644C" w:rsidP="00A5644C">
      <w:pPr>
        <w:numPr>
          <w:ilvl w:val="0"/>
          <w:numId w:val="5"/>
        </w:numPr>
        <w:tabs>
          <w:tab w:val="clear" w:pos="786"/>
          <w:tab w:val="num" w:pos="0"/>
        </w:tabs>
        <w:spacing w:after="240"/>
        <w:ind w:left="0" w:right="23" w:firstLine="0"/>
        <w:jc w:val="center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ОТВЕТСТВЕННОСТЬ СТОРОН</w:t>
      </w:r>
    </w:p>
    <w:p w14:paraId="6BD7DBCA" w14:textId="77777777" w:rsidR="00E23B60" w:rsidRDefault="00A5644C" w:rsidP="00E23B60">
      <w:pPr>
        <w:pStyle w:val="ConsNormal"/>
        <w:widowControl/>
        <w:numPr>
          <w:ilvl w:val="1"/>
          <w:numId w:val="5"/>
        </w:numPr>
        <w:tabs>
          <w:tab w:val="left" w:pos="0"/>
        </w:tabs>
        <w:ind w:left="0" w:firstLine="709"/>
        <w:jc w:val="both"/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</w:pPr>
      <w:r w:rsidRPr="00A5644C">
        <w:rPr>
          <w:rStyle w:val="ac"/>
          <w:rFonts w:ascii="Times New Roman" w:hAnsi="Times New Roman" w:cs="Times New Roman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14:paraId="42ABA137" w14:textId="4D1CFB0C" w:rsidR="00E23B60" w:rsidRPr="00E23B60" w:rsidRDefault="00E23B60" w:rsidP="00E23B60">
      <w:pPr>
        <w:pStyle w:val="ConsNormal"/>
        <w:widowControl/>
        <w:numPr>
          <w:ilvl w:val="1"/>
          <w:numId w:val="5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поступление денежных сре</w:t>
      </w:r>
      <w:proofErr w:type="gramStart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дств в сч</w:t>
      </w:r>
      <w:proofErr w:type="gramEnd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ет оплаты Имущества в сумме и в сроки, указанные в </w:t>
      </w:r>
      <w:proofErr w:type="spellStart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п.п</w:t>
      </w:r>
      <w:proofErr w:type="spellEnd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2.1 и 2.2 настоящего договора считается отказом Покупателя от исполнения обязательства по оплате. В этом случае Продавец вправе отказаться от исполнения своих </w:t>
      </w:r>
      <w:proofErr w:type="gramStart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обязательств</w:t>
      </w:r>
      <w:proofErr w:type="gramEnd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уведомления. </w:t>
      </w:r>
      <w:proofErr w:type="gramStart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этом Покупатель теряет право на получение Имущества и денежных средств, уплаченных в счет оплаты задатка для участия на торгах по продаже Имущества,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</w:t>
      </w:r>
      <w:proofErr w:type="gramEnd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связанных с имуществом, в </w:t>
      </w:r>
      <w:proofErr w:type="spellStart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т.ч</w:t>
      </w:r>
      <w:proofErr w:type="spellEnd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наличию скрытых недостаток, а </w:t>
      </w:r>
      <w:proofErr w:type="gramStart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также</w:t>
      </w:r>
      <w:proofErr w:type="gramEnd"/>
      <w:r w:rsidRPr="00E23B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52F2FF72" w14:textId="77777777" w:rsidR="00E23B60" w:rsidRPr="00E23B60" w:rsidRDefault="00E23B60" w:rsidP="00E23B60">
      <w:pPr>
        <w:pStyle w:val="ConsNormal"/>
        <w:widowControl/>
        <w:tabs>
          <w:tab w:val="left" w:pos="0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2AC960D" w14:textId="77777777" w:rsidR="00A5644C" w:rsidRDefault="00A5644C" w:rsidP="00A5644C">
      <w:pPr>
        <w:numPr>
          <w:ilvl w:val="0"/>
          <w:numId w:val="5"/>
        </w:numPr>
        <w:tabs>
          <w:tab w:val="clear" w:pos="786"/>
          <w:tab w:val="num" w:pos="0"/>
        </w:tabs>
        <w:spacing w:after="240"/>
        <w:ind w:left="0" w:firstLine="0"/>
        <w:jc w:val="center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ВОЗНИКНОВЕНИЕ ПРАВА СОБСТВЕННОСТИ</w:t>
      </w:r>
    </w:p>
    <w:p w14:paraId="12054CAA" w14:textId="77777777" w:rsidR="00A5644C" w:rsidRDefault="00A5644C" w:rsidP="00A5644C">
      <w:pPr>
        <w:numPr>
          <w:ilvl w:val="1"/>
          <w:numId w:val="5"/>
        </w:numPr>
        <w:spacing w:before="120" w:after="120"/>
        <w:ind w:left="0" w:firstLine="709"/>
        <w:contextualSpacing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Стороны договорились, что государственная регистрация перехода права собственности на Имущество производится после подписания настоящего договора и передаточного акта.</w:t>
      </w:r>
    </w:p>
    <w:p w14:paraId="705AC45C" w14:textId="77777777" w:rsidR="00A5644C" w:rsidRDefault="00A5644C" w:rsidP="00A5644C">
      <w:pPr>
        <w:numPr>
          <w:ilvl w:val="1"/>
          <w:numId w:val="5"/>
        </w:numPr>
        <w:spacing w:before="120" w:after="120"/>
        <w:ind w:left="0" w:firstLine="709"/>
        <w:contextualSpacing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 по Ярославской области.</w:t>
      </w:r>
    </w:p>
    <w:p w14:paraId="652BFCDF" w14:textId="77777777" w:rsidR="00A5644C" w:rsidRDefault="00A5644C" w:rsidP="00A5644C">
      <w:pPr>
        <w:numPr>
          <w:ilvl w:val="1"/>
          <w:numId w:val="5"/>
        </w:numPr>
        <w:spacing w:after="240"/>
        <w:ind w:left="0" w:firstLine="709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Все расходы по государственной регистрации перехода права собственности на Имущество</w:t>
      </w:r>
      <w:r w:rsidR="00FF2ACF">
        <w:rPr>
          <w:rFonts w:eastAsia="Calibri" w:cs="Times New Roman"/>
          <w:snapToGrid w:val="0"/>
          <w:szCs w:val="24"/>
          <w:lang w:eastAsia="ru-RU"/>
        </w:rPr>
        <w:t xml:space="preserve"> и нотариальному удостоверению договора</w:t>
      </w:r>
      <w:r>
        <w:rPr>
          <w:rFonts w:eastAsia="Calibri" w:cs="Times New Roman"/>
          <w:snapToGrid w:val="0"/>
          <w:szCs w:val="24"/>
          <w:lang w:eastAsia="ru-RU"/>
        </w:rPr>
        <w:t xml:space="preserve"> несет Покупатель.</w:t>
      </w:r>
    </w:p>
    <w:p w14:paraId="6390F62A" w14:textId="77777777" w:rsidR="00A5644C" w:rsidRDefault="00A5644C" w:rsidP="00A5644C">
      <w:pPr>
        <w:numPr>
          <w:ilvl w:val="0"/>
          <w:numId w:val="7"/>
        </w:numPr>
        <w:spacing w:after="240"/>
        <w:ind w:left="0" w:right="23" w:firstLine="0"/>
        <w:jc w:val="center"/>
        <w:rPr>
          <w:rFonts w:eastAsia="Calibri" w:cs="Times New Roman"/>
          <w:snapToGrid w:val="0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РАСТОРЖЕНИЕ ДОГОВОРА</w:t>
      </w:r>
    </w:p>
    <w:p w14:paraId="4B408C76" w14:textId="77777777" w:rsidR="00A5644C" w:rsidRDefault="00A5644C" w:rsidP="00A5644C">
      <w:pPr>
        <w:numPr>
          <w:ilvl w:val="1"/>
          <w:numId w:val="7"/>
        </w:numPr>
        <w:spacing w:after="240"/>
        <w:ind w:left="0" w:right="23" w:firstLine="709"/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Порядок расторжения договора определяется действующим законодательством и п. 4.2 настоящего Договора.</w:t>
      </w:r>
    </w:p>
    <w:p w14:paraId="06597798" w14:textId="77777777" w:rsidR="00A5644C" w:rsidRDefault="00A5644C" w:rsidP="00A5644C">
      <w:pPr>
        <w:numPr>
          <w:ilvl w:val="0"/>
          <w:numId w:val="8"/>
        </w:numPr>
        <w:spacing w:before="120" w:after="240"/>
        <w:ind w:left="0" w:right="23" w:firstLine="0"/>
        <w:jc w:val="center"/>
        <w:rPr>
          <w:rFonts w:eastAsia="Calibri" w:cs="Times New Roman"/>
          <w:snapToGrid w:val="0"/>
          <w:lang w:eastAsia="ru-RU"/>
        </w:rPr>
      </w:pPr>
      <w:r>
        <w:rPr>
          <w:rFonts w:eastAsia="Calibri" w:cs="Times New Roman"/>
          <w:snapToGrid w:val="0"/>
          <w:szCs w:val="24"/>
          <w:lang w:eastAsia="ru-RU"/>
        </w:rPr>
        <w:t>ЗАКЛЮЧИТЕЛЬНЫЕ ПОЛОЖЕНИЯ</w:t>
      </w:r>
    </w:p>
    <w:p w14:paraId="314DA4D6" w14:textId="77777777" w:rsidR="00A5644C" w:rsidRDefault="00A5644C" w:rsidP="00A5644C">
      <w:pPr>
        <w:widowControl w:val="0"/>
        <w:numPr>
          <w:ilvl w:val="1"/>
          <w:numId w:val="8"/>
        </w:numPr>
        <w:autoSpaceDE w:val="0"/>
        <w:autoSpaceDN w:val="0"/>
        <w:adjustRightInd w:val="0"/>
        <w:ind w:left="0" w:firstLine="709"/>
        <w:contextualSpacing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14:paraId="0AB97C70" w14:textId="77777777" w:rsidR="00A5644C" w:rsidRDefault="00A5644C" w:rsidP="00A5644C">
      <w:pPr>
        <w:ind w:right="23"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Ярославской области.</w:t>
      </w:r>
    </w:p>
    <w:p w14:paraId="08E78E3C" w14:textId="77777777" w:rsidR="00A5644C" w:rsidRDefault="00A5644C" w:rsidP="00A5644C">
      <w:pPr>
        <w:pStyle w:val="a9"/>
        <w:numPr>
          <w:ilvl w:val="1"/>
          <w:numId w:val="8"/>
        </w:numPr>
        <w:ind w:left="0" w:right="23" w:firstLine="709"/>
        <w:rPr>
          <w:bCs/>
          <w:szCs w:val="24"/>
        </w:rPr>
      </w:pPr>
      <w:r>
        <w:rPr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14:paraId="36485A75" w14:textId="77777777" w:rsidR="00A5644C" w:rsidRDefault="00A5644C" w:rsidP="00A5644C">
      <w:pPr>
        <w:numPr>
          <w:ilvl w:val="1"/>
          <w:numId w:val="8"/>
        </w:numPr>
        <w:ind w:left="0" w:right="23" w:firstLine="709"/>
        <w:contextualSpacing/>
        <w:rPr>
          <w:rFonts w:eastAsia="Times New Roman" w:cs="Times New Roman"/>
          <w:bCs/>
          <w:szCs w:val="24"/>
          <w:lang w:eastAsia="ru-RU"/>
        </w:rPr>
      </w:pPr>
      <w:r>
        <w:rPr>
          <w:rFonts w:eastAsia="Calibri" w:cs="Times New Roman"/>
          <w:bCs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10C2F8FF" w14:textId="77777777" w:rsidR="00A5644C" w:rsidRDefault="00A5644C" w:rsidP="00A5644C">
      <w:pPr>
        <w:numPr>
          <w:ilvl w:val="1"/>
          <w:numId w:val="8"/>
        </w:numPr>
        <w:ind w:left="0" w:right="23" w:firstLine="709"/>
        <w:contextualSpacing/>
        <w:rPr>
          <w:rFonts w:eastAsia="Times New Roman" w:cs="Times New Roman"/>
          <w:bCs/>
          <w:szCs w:val="24"/>
          <w:lang w:eastAsia="ru-RU"/>
        </w:rPr>
      </w:pPr>
      <w:r>
        <w:rPr>
          <w:rFonts w:eastAsia="Calibri" w:cs="Times New Roman"/>
          <w:bCs/>
          <w:szCs w:val="24"/>
          <w:lang w:eastAsia="ru-RU"/>
        </w:rPr>
        <w:lastRenderedPageBreak/>
        <w:t>Настоящий договор составлен в 3 (трех) экземплярах, имеющих равную юридическую силу:</w:t>
      </w:r>
    </w:p>
    <w:p w14:paraId="22D714D9" w14:textId="77777777" w:rsidR="00A5644C" w:rsidRDefault="00A5644C" w:rsidP="00A5644C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>первый экземпляр – Продавцу;</w:t>
      </w:r>
    </w:p>
    <w:p w14:paraId="304783E0" w14:textId="77777777" w:rsidR="00A5644C" w:rsidRDefault="00A5644C" w:rsidP="00A5644C">
      <w:pPr>
        <w:ind w:right="23"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>второй экземпляр – Покупателю;</w:t>
      </w:r>
    </w:p>
    <w:p w14:paraId="429B074F" w14:textId="77777777" w:rsidR="00A5644C" w:rsidRDefault="00A5644C" w:rsidP="00A5644C">
      <w:pPr>
        <w:rPr>
          <w:rFonts w:eastAsia="Calibri" w:cs="Times New Roman"/>
          <w:snapToGrid w:val="0"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 xml:space="preserve">третий экземпляр – </w:t>
      </w:r>
      <w:r>
        <w:rPr>
          <w:rFonts w:cs="Times New Roman"/>
          <w:szCs w:val="24"/>
        </w:rPr>
        <w:t>для регистрирующего органа</w:t>
      </w:r>
      <w:r>
        <w:rPr>
          <w:rFonts w:eastAsia="Calibri" w:cs="Times New Roman"/>
          <w:snapToGrid w:val="0"/>
          <w:szCs w:val="24"/>
          <w:lang w:eastAsia="ru-RU"/>
        </w:rPr>
        <w:t>.</w:t>
      </w:r>
    </w:p>
    <w:p w14:paraId="507440DC" w14:textId="77777777"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Cs w:val="24"/>
          <w:lang w:eastAsia="ru-RU"/>
        </w:rPr>
      </w:pPr>
    </w:p>
    <w:p w14:paraId="16E905A0" w14:textId="77777777"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АДРЕСА И РЕКВИЗИТЫ СТОРОН</w:t>
      </w:r>
    </w:p>
    <w:p w14:paraId="04898C77" w14:textId="77777777"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14:paraId="701F5EB5" w14:textId="77777777" w:rsidR="00E23B60" w:rsidRPr="00F61D69" w:rsidRDefault="00E23B60" w:rsidP="00E23B60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szCs w:val="24"/>
          <w:lang w:eastAsia="ru-RU"/>
        </w:rPr>
      </w:pPr>
      <w:r w:rsidRPr="00F61D69">
        <w:rPr>
          <w:rFonts w:eastAsia="Times New Roman" w:cs="Times New Roman"/>
          <w:b/>
          <w:bCs/>
          <w:szCs w:val="24"/>
          <w:lang w:eastAsia="ru-RU"/>
        </w:rPr>
        <w:t>Продавец</w:t>
      </w:r>
    </w:p>
    <w:p w14:paraId="7E813FE2" w14:textId="77777777" w:rsidR="00E23B60" w:rsidRDefault="00E23B60" w:rsidP="00E23B60">
      <w:pPr>
        <w:ind w:firstLine="0"/>
        <w:rPr>
          <w:rFonts w:cs="Times New Roman"/>
          <w:b/>
          <w:szCs w:val="24"/>
        </w:rPr>
      </w:pPr>
      <w:r w:rsidRPr="001A230F">
        <w:rPr>
          <w:rFonts w:cs="Times New Roman"/>
          <w:b/>
          <w:szCs w:val="24"/>
        </w:rPr>
        <w:t>Обществ</w:t>
      </w:r>
      <w:r>
        <w:rPr>
          <w:rFonts w:cs="Times New Roman"/>
          <w:b/>
          <w:szCs w:val="24"/>
        </w:rPr>
        <w:t>о</w:t>
      </w:r>
      <w:r w:rsidRPr="001A230F">
        <w:rPr>
          <w:rFonts w:cs="Times New Roman"/>
          <w:b/>
          <w:szCs w:val="24"/>
        </w:rPr>
        <w:t xml:space="preserve"> с ограниченной ответственностью </w:t>
      </w:r>
      <w:r>
        <w:rPr>
          <w:rFonts w:cs="Times New Roman"/>
          <w:b/>
          <w:szCs w:val="24"/>
        </w:rPr>
        <w:t>«</w:t>
      </w:r>
      <w:r w:rsidRPr="00624EE8">
        <w:rPr>
          <w:rFonts w:cs="Times New Roman"/>
          <w:b/>
          <w:szCs w:val="24"/>
        </w:rPr>
        <w:t>ИКАР</w:t>
      </w:r>
      <w:r>
        <w:rPr>
          <w:rFonts w:cs="Times New Roman"/>
          <w:b/>
          <w:szCs w:val="24"/>
        </w:rPr>
        <w:t>»</w:t>
      </w:r>
    </w:p>
    <w:p w14:paraId="3F7CC44D" w14:textId="77777777" w:rsidR="00E23B60" w:rsidRDefault="00E23B60" w:rsidP="00E23B60">
      <w:pPr>
        <w:ind w:firstLine="0"/>
        <w:rPr>
          <w:rFonts w:cs="Times New Roman"/>
          <w:b/>
          <w:szCs w:val="24"/>
        </w:rPr>
      </w:pPr>
      <w:r w:rsidRPr="001A230F">
        <w:rPr>
          <w:rFonts w:cs="Times New Roman"/>
          <w:szCs w:val="24"/>
        </w:rPr>
        <w:t>ИНН:</w:t>
      </w:r>
      <w:r w:rsidRPr="00624EE8">
        <w:t xml:space="preserve"> </w:t>
      </w:r>
      <w:r w:rsidRPr="00624EE8">
        <w:rPr>
          <w:rFonts w:cs="Times New Roman"/>
          <w:szCs w:val="24"/>
        </w:rPr>
        <w:t>7627013805</w:t>
      </w:r>
      <w:r w:rsidRPr="001A230F">
        <w:rPr>
          <w:rFonts w:cs="Times New Roman"/>
          <w:szCs w:val="24"/>
        </w:rPr>
        <w:t>, ОГРН:</w:t>
      </w:r>
      <w:r w:rsidRPr="00624EE8">
        <w:t xml:space="preserve"> </w:t>
      </w:r>
      <w:r w:rsidRPr="00624EE8">
        <w:rPr>
          <w:rFonts w:cs="Times New Roman"/>
          <w:szCs w:val="24"/>
        </w:rPr>
        <w:t>1027601599585</w:t>
      </w:r>
    </w:p>
    <w:p w14:paraId="308399E9" w14:textId="77777777" w:rsidR="00E23B60" w:rsidRDefault="00E23B60" w:rsidP="00E23B60">
      <w:pPr>
        <w:ind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Юридический адрес: </w:t>
      </w:r>
      <w:r w:rsidRPr="00624EE8">
        <w:rPr>
          <w:rFonts w:cs="Times New Roman"/>
          <w:szCs w:val="24"/>
        </w:rPr>
        <w:t>150507, Ярославская обл., Ярославский р-н, п. Ивняки, промы</w:t>
      </w:r>
      <w:r>
        <w:rPr>
          <w:rFonts w:cs="Times New Roman"/>
          <w:szCs w:val="24"/>
        </w:rPr>
        <w:t>шленная зона База Нечерноземья</w:t>
      </w:r>
    </w:p>
    <w:p w14:paraId="04CCF506" w14:textId="77777777" w:rsidR="00E23B60" w:rsidRPr="00EC4AD5" w:rsidRDefault="00E23B60" w:rsidP="00E23B60">
      <w:pPr>
        <w:widowControl w:val="0"/>
        <w:autoSpaceDE w:val="0"/>
        <w:autoSpaceDN w:val="0"/>
        <w:adjustRightInd w:val="0"/>
        <w:ind w:firstLine="0"/>
        <w:rPr>
          <w:bCs/>
          <w:szCs w:val="24"/>
        </w:rPr>
      </w:pPr>
      <w:proofErr w:type="gramStart"/>
      <w:r w:rsidRPr="003B70AA">
        <w:rPr>
          <w:rFonts w:cs="Times New Roman"/>
          <w:szCs w:val="24"/>
        </w:rPr>
        <w:t>р</w:t>
      </w:r>
      <w:proofErr w:type="gramEnd"/>
      <w:r w:rsidRPr="003B70AA">
        <w:rPr>
          <w:rFonts w:cs="Times New Roman"/>
          <w:szCs w:val="24"/>
        </w:rPr>
        <w:t>/сч:40702810832130013060 в Филиале «САНКТ-ПЕТЕРБУРГСКИЙ» АО «АЛЬФА-БАНК», БИК:044030786, корр./счет:30101810600000000786</w:t>
      </w:r>
      <w:r w:rsidRPr="003B26E8">
        <w:rPr>
          <w:rFonts w:cs="Times New Roman"/>
          <w:bCs/>
          <w:iCs/>
        </w:rPr>
        <w:t>.</w:t>
      </w:r>
    </w:p>
    <w:p w14:paraId="73F623BF" w14:textId="77777777" w:rsidR="00E23B60" w:rsidRDefault="00E23B60" w:rsidP="00E23B60">
      <w:pPr>
        <w:ind w:firstLine="0"/>
        <w:rPr>
          <w:rFonts w:cs="Times New Roman"/>
          <w:szCs w:val="24"/>
        </w:rPr>
      </w:pPr>
    </w:p>
    <w:p w14:paraId="5C9D184F" w14:textId="77777777" w:rsidR="00685066" w:rsidRPr="001C7539" w:rsidRDefault="00685066" w:rsidP="008B477A">
      <w:pPr>
        <w:ind w:firstLine="0"/>
        <w:rPr>
          <w:rFonts w:eastAsia="Times New Roman" w:cs="Times New Roman"/>
          <w:szCs w:val="24"/>
          <w:lang w:eastAsia="ru-RU"/>
        </w:rPr>
      </w:pPr>
    </w:p>
    <w:p w14:paraId="11BA890F" w14:textId="77777777" w:rsidR="0097431A" w:rsidRPr="003B26E8" w:rsidRDefault="0097431A" w:rsidP="003B26E8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  <w:r w:rsidRPr="003B26E8">
        <w:rPr>
          <w:rFonts w:eastAsia="Times New Roman" w:cs="Times New Roman"/>
          <w:b/>
          <w:bCs/>
          <w:szCs w:val="24"/>
          <w:lang w:eastAsia="ru-RU"/>
        </w:rPr>
        <w:t>Покупатель</w:t>
      </w:r>
    </w:p>
    <w:p w14:paraId="3C28CFAE" w14:textId="77777777" w:rsidR="0097431A" w:rsidRPr="00697D41" w:rsidRDefault="0097431A" w:rsidP="003B26E8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_____________________________________________________________________________</w:t>
      </w:r>
    </w:p>
    <w:p w14:paraId="04B407C7" w14:textId="77777777"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ru-RU"/>
        </w:rPr>
      </w:pPr>
    </w:p>
    <w:p w14:paraId="099B0E4D" w14:textId="77777777"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ПОДПИСИ СТОРОН</w:t>
      </w:r>
    </w:p>
    <w:p w14:paraId="1C804B82" w14:textId="77777777"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14:paraId="00DD8229" w14:textId="77777777" w:rsidR="0097431A" w:rsidRPr="00697D41" w:rsidRDefault="0097431A" w:rsidP="00E23B60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Продавец</w:t>
      </w:r>
    </w:p>
    <w:p w14:paraId="4CD720C2" w14:textId="45E088E6" w:rsidR="0097431A" w:rsidRPr="00697D41" w:rsidRDefault="0097431A" w:rsidP="00E23B60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</w:t>
      </w:r>
    </w:p>
    <w:p w14:paraId="74107F5A" w14:textId="77777777"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14:paraId="37F292F0" w14:textId="77777777"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14:paraId="6FFBC2BF" w14:textId="77777777" w:rsidR="0097431A" w:rsidRPr="00697D41" w:rsidRDefault="0097431A" w:rsidP="00E23B60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Покупатель</w:t>
      </w:r>
    </w:p>
    <w:p w14:paraId="286B171E" w14:textId="77777777" w:rsidR="000A3332" w:rsidRPr="008B477A" w:rsidRDefault="0097431A" w:rsidP="00E23B60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</w:t>
      </w:r>
    </w:p>
    <w:sectPr w:rsidR="000A3332" w:rsidRPr="008B477A" w:rsidSect="00AC5753">
      <w:footerReference w:type="even" r:id="rId9"/>
      <w:footerReference w:type="default" r:id="rId10"/>
      <w:pgSz w:w="12240" w:h="15840"/>
      <w:pgMar w:top="719" w:right="474" w:bottom="567" w:left="1418" w:header="720" w:footer="2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C164A6" w14:textId="77777777" w:rsidR="00244795" w:rsidRDefault="00244795" w:rsidP="0097431A">
      <w:r>
        <w:separator/>
      </w:r>
    </w:p>
  </w:endnote>
  <w:endnote w:type="continuationSeparator" w:id="0">
    <w:p w14:paraId="4C47F087" w14:textId="77777777" w:rsidR="00244795" w:rsidRDefault="00244795" w:rsidP="00974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B3DE8A" w14:textId="77777777" w:rsidR="0025499A" w:rsidRDefault="001D1D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1C6D5889" w14:textId="77777777" w:rsidR="0025499A" w:rsidRDefault="0025499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34C26" w14:textId="77777777" w:rsidR="0025499A" w:rsidRPr="00712F93" w:rsidRDefault="001D1D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3B33">
      <w:rPr>
        <w:rStyle w:val="a5"/>
        <w:noProof/>
      </w:rPr>
      <w:t>2</w:t>
    </w:r>
    <w:r>
      <w:rPr>
        <w:rStyle w:val="a5"/>
      </w:rPr>
      <w:fldChar w:fldCharType="end"/>
    </w:r>
  </w:p>
  <w:p w14:paraId="000D0688" w14:textId="77777777" w:rsidR="0025499A" w:rsidRDefault="0025499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93EA85" w14:textId="77777777" w:rsidR="00244795" w:rsidRDefault="00244795" w:rsidP="0097431A">
      <w:r>
        <w:separator/>
      </w:r>
    </w:p>
  </w:footnote>
  <w:footnote w:type="continuationSeparator" w:id="0">
    <w:p w14:paraId="61063869" w14:textId="77777777" w:rsidR="00244795" w:rsidRDefault="00244795" w:rsidP="0097431A">
      <w:r>
        <w:continuationSeparator/>
      </w:r>
    </w:p>
  </w:footnote>
  <w:footnote w:id="1">
    <w:p w14:paraId="54A47DDB" w14:textId="77777777" w:rsidR="006829C9" w:rsidRPr="006829C9" w:rsidRDefault="006829C9" w:rsidP="003B26E8">
      <w:pPr>
        <w:pStyle w:val="a6"/>
        <w:jc w:val="both"/>
        <w:rPr>
          <w:lang w:val="en-US"/>
        </w:rPr>
      </w:pPr>
      <w:r>
        <w:rPr>
          <w:rStyle w:val="a8"/>
        </w:rPr>
        <w:footnoteRef/>
      </w:r>
      <w:r>
        <w:t xml:space="preserve"> </w:t>
      </w:r>
      <w:r w:rsidRPr="004113A0">
        <w:rPr>
          <w:rFonts w:eastAsia="Calibri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07268F4"/>
    <w:multiLevelType w:val="multilevel"/>
    <w:tmpl w:val="4266A36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3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7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1A"/>
    <w:rsid w:val="00006DE1"/>
    <w:rsid w:val="000414D5"/>
    <w:rsid w:val="00045DAB"/>
    <w:rsid w:val="000A3332"/>
    <w:rsid w:val="000C3340"/>
    <w:rsid w:val="000F3868"/>
    <w:rsid w:val="000F488B"/>
    <w:rsid w:val="00143D87"/>
    <w:rsid w:val="00144E6B"/>
    <w:rsid w:val="001878B1"/>
    <w:rsid w:val="00190597"/>
    <w:rsid w:val="001D0F61"/>
    <w:rsid w:val="001D1D1E"/>
    <w:rsid w:val="001D537B"/>
    <w:rsid w:val="00244795"/>
    <w:rsid w:val="00245EC4"/>
    <w:rsid w:val="00252755"/>
    <w:rsid w:val="0025499A"/>
    <w:rsid w:val="00260747"/>
    <w:rsid w:val="002A2D0C"/>
    <w:rsid w:val="002C5D14"/>
    <w:rsid w:val="00314C00"/>
    <w:rsid w:val="0037432B"/>
    <w:rsid w:val="003B26E8"/>
    <w:rsid w:val="003C4DED"/>
    <w:rsid w:val="004102F8"/>
    <w:rsid w:val="004261FA"/>
    <w:rsid w:val="00465CFA"/>
    <w:rsid w:val="00484D49"/>
    <w:rsid w:val="00493F00"/>
    <w:rsid w:val="004B4CA8"/>
    <w:rsid w:val="004B4F32"/>
    <w:rsid w:val="004C3648"/>
    <w:rsid w:val="004D325A"/>
    <w:rsid w:val="00544B58"/>
    <w:rsid w:val="006829C9"/>
    <w:rsid w:val="00685066"/>
    <w:rsid w:val="00697D41"/>
    <w:rsid w:val="006B1239"/>
    <w:rsid w:val="006C7FF8"/>
    <w:rsid w:val="006F28A3"/>
    <w:rsid w:val="00703FFA"/>
    <w:rsid w:val="008135B8"/>
    <w:rsid w:val="008B477A"/>
    <w:rsid w:val="008C478E"/>
    <w:rsid w:val="008C78ED"/>
    <w:rsid w:val="00912C8B"/>
    <w:rsid w:val="0097431A"/>
    <w:rsid w:val="009A4909"/>
    <w:rsid w:val="00A5644C"/>
    <w:rsid w:val="00AC5753"/>
    <w:rsid w:val="00AD149E"/>
    <w:rsid w:val="00B16BF5"/>
    <w:rsid w:val="00B53B33"/>
    <w:rsid w:val="00B7720E"/>
    <w:rsid w:val="00BA544D"/>
    <w:rsid w:val="00BC4691"/>
    <w:rsid w:val="00BF6C69"/>
    <w:rsid w:val="00C010F9"/>
    <w:rsid w:val="00C436DF"/>
    <w:rsid w:val="00C952D7"/>
    <w:rsid w:val="00CA3E59"/>
    <w:rsid w:val="00CE1FEE"/>
    <w:rsid w:val="00D83EF6"/>
    <w:rsid w:val="00D917A6"/>
    <w:rsid w:val="00D93E85"/>
    <w:rsid w:val="00DA3EAA"/>
    <w:rsid w:val="00E23B60"/>
    <w:rsid w:val="00EC4AD5"/>
    <w:rsid w:val="00EE202E"/>
    <w:rsid w:val="00FA7368"/>
    <w:rsid w:val="00FF2ACF"/>
    <w:rsid w:val="00FF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001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  <w:style w:type="character" w:styleId="ac">
    <w:name w:val="Strong"/>
    <w:qFormat/>
    <w:rsid w:val="00A5644C"/>
    <w:rPr>
      <w:b/>
      <w:bCs/>
    </w:rPr>
  </w:style>
  <w:style w:type="paragraph" w:customStyle="1" w:styleId="ConsPlusNormal">
    <w:name w:val="ConsPlusNormal"/>
    <w:rsid w:val="00A564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A564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A5644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  <w:style w:type="character" w:styleId="ac">
    <w:name w:val="Strong"/>
    <w:qFormat/>
    <w:rsid w:val="00A5644C"/>
    <w:rPr>
      <w:b/>
      <w:bCs/>
    </w:rPr>
  </w:style>
  <w:style w:type="paragraph" w:customStyle="1" w:styleId="ConsPlusNormal">
    <w:name w:val="ConsPlusNormal"/>
    <w:rsid w:val="00A564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A5644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A5644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B5FC6-E376-454F-A0DE-5D31B0D3E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Спайки Вайки</dc:creator>
  <cp:keywords/>
  <dc:description/>
  <cp:lastModifiedBy>Катя</cp:lastModifiedBy>
  <cp:revision>6</cp:revision>
  <dcterms:created xsi:type="dcterms:W3CDTF">2020-03-18T12:38:00Z</dcterms:created>
  <dcterms:modified xsi:type="dcterms:W3CDTF">2024-08-01T08:33:00Z</dcterms:modified>
</cp:coreProperties>
</file>