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404C43AE" w:rsidR="00BC3DDC" w:rsidRPr="00D71A43" w:rsidRDefault="00B55715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 Леонова Дмитрия Викторовича (01.12.1987 г.р., место рождения: пос. 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BC3DDC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D71A43">
        <w:rPr>
          <w:rFonts w:ascii="Times New Roman" w:hAnsi="Times New Roman" w:cs="Times New Roman"/>
          <w:sz w:val="24"/>
          <w:szCs w:val="24"/>
        </w:rPr>
        <w:t>ая</w:t>
      </w:r>
      <w:r w:rsidR="00BC3DDC" w:rsidRPr="00D71A43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1152F07C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BE0965">
        <w:rPr>
          <w:rFonts w:ascii="Times New Roman" w:hAnsi="Times New Roman" w:cs="Times New Roman"/>
          <w:sz w:val="24"/>
          <w:szCs w:val="24"/>
        </w:rPr>
        <w:t>открытых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 w:rsidR="00BE0965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BE0965">
        <w:rPr>
          <w:rFonts w:ascii="Times New Roman" w:hAnsi="Times New Roman" w:cs="Times New Roman"/>
          <w:sz w:val="24"/>
          <w:szCs w:val="24"/>
        </w:rPr>
        <w:t>зак</w:t>
      </w:r>
      <w:r w:rsidR="00870378" w:rsidRPr="00D71A43">
        <w:rPr>
          <w:rFonts w:ascii="Times New Roman" w:hAnsi="Times New Roman" w:cs="Times New Roman"/>
          <w:sz w:val="24"/>
          <w:szCs w:val="24"/>
        </w:rPr>
        <w:t>рытой формой представления предложений о цене имущества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>принадлежащего Леонову Дмитрию Викторовичу на праве  общей совместной собственности с Леоновой Анастасией Николаевной (номер, дата и время государственной регистрации права: 50:20:0070218:11111-50/001/2020-2 от 06.03.2020 г.), Продавец передает в собственность Покупателю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 следующее имущество:</w:t>
      </w:r>
    </w:p>
    <w:p w14:paraId="0275F95C" w14:textId="69F3CD5A" w:rsidR="00606B34" w:rsidRPr="00D71A43" w:rsidRDefault="00BC3DDC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 </w:t>
      </w:r>
      <w:r w:rsidR="00A95B5D" w:rsidRPr="00D71A43">
        <w:rPr>
          <w:rFonts w:ascii="Times New Roman" w:hAnsi="Times New Roman" w:cs="Times New Roman"/>
          <w:sz w:val="24"/>
          <w:szCs w:val="24"/>
        </w:rPr>
        <w:t>помещение</w:t>
      </w:r>
      <w:r w:rsidRPr="00D71A43">
        <w:rPr>
          <w:rFonts w:ascii="Times New Roman" w:hAnsi="Times New Roman" w:cs="Times New Roman"/>
          <w:sz w:val="24"/>
          <w:szCs w:val="24"/>
        </w:rPr>
        <w:t>,  кадастровый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B55715" w:rsidRPr="00D71A43">
        <w:rPr>
          <w:rFonts w:ascii="Times New Roman" w:hAnsi="Times New Roman" w:cs="Times New Roman"/>
          <w:sz w:val="24"/>
          <w:szCs w:val="24"/>
        </w:rPr>
        <w:t>50:20:0070218:5511 (ранее присвоенный государственный учетный номер: инвентарный номер 171:055-9891)</w:t>
      </w:r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55715" w:rsidRPr="00D71A43">
        <w:rPr>
          <w:rFonts w:ascii="Times New Roman" w:hAnsi="Times New Roman" w:cs="Times New Roman"/>
          <w:sz w:val="24"/>
          <w:szCs w:val="24"/>
        </w:rPr>
        <w:t>Московская область, Одинцовский р-н, п. ВНИИССОК, ул. Березовая, д. 9, кв. 44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площадь </w:t>
      </w:r>
      <w:r w:rsidR="00B55715" w:rsidRPr="00D71A43">
        <w:rPr>
          <w:rFonts w:ascii="Times New Roman" w:hAnsi="Times New Roman" w:cs="Times New Roman"/>
          <w:sz w:val="24"/>
          <w:szCs w:val="24"/>
        </w:rPr>
        <w:t xml:space="preserve">76 м2, наименование: жилое помещение, назначение: жилое помещение, 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этаж № </w:t>
      </w:r>
      <w:r w:rsidR="00B55715" w:rsidRPr="00D71A43">
        <w:rPr>
          <w:rFonts w:ascii="Times New Roman" w:hAnsi="Times New Roman" w:cs="Times New Roman"/>
          <w:sz w:val="24"/>
          <w:szCs w:val="24"/>
        </w:rPr>
        <w:t>11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вид жилого помещения: </w:t>
      </w:r>
      <w:r w:rsidR="00B55715" w:rsidRPr="00D71A43">
        <w:rPr>
          <w:rFonts w:ascii="Times New Roman" w:hAnsi="Times New Roman" w:cs="Times New Roman"/>
          <w:sz w:val="24"/>
          <w:szCs w:val="24"/>
        </w:rPr>
        <w:t>квартира, общая совместная собственность (далее Имущество)</w:t>
      </w:r>
      <w:r w:rsidR="00BA3D08" w:rsidRPr="00D71A43">
        <w:rPr>
          <w:rFonts w:ascii="Times New Roman" w:hAnsi="Times New Roman" w:cs="Times New Roman"/>
          <w:sz w:val="24"/>
          <w:szCs w:val="24"/>
        </w:rPr>
        <w:t>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3499320E" w14:textId="2303E59C" w:rsidR="008B6C4F" w:rsidRPr="00D71A43" w:rsidRDefault="00B55715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- ипотека, дата государственной регистрации 06.03.2020 г., номер государственной регистрации 50:20:0070218:11111-50/001/2020-3, лицо</w:t>
      </w:r>
      <w:r w:rsidR="006B322F" w:rsidRPr="00D71A43">
        <w:rPr>
          <w:rFonts w:ascii="Times New Roman" w:hAnsi="Times New Roman" w:cs="Times New Roman"/>
          <w:sz w:val="24"/>
          <w:szCs w:val="24"/>
        </w:rPr>
        <w:t>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в пользу которого установлено ограничение прав и обременение объекта недвижимости: Публичное акционерное общество «Сбербанк России», ИНН 7707083893.</w:t>
      </w:r>
    </w:p>
    <w:p w14:paraId="5F3BACBC" w14:textId="77777777" w:rsidR="008B6C4F" w:rsidRPr="00D71A43" w:rsidRDefault="008B6C4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205E8B55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BE0965" w:rsidRPr="00D71A43">
        <w:rPr>
          <w:rFonts w:ascii="Times New Roman" w:hAnsi="Times New Roman" w:cs="Times New Roman"/>
          <w:sz w:val="24"/>
          <w:szCs w:val="24"/>
        </w:rPr>
        <w:t xml:space="preserve">_______ (________________) </w:t>
      </w:r>
      <w:proofErr w:type="spellStart"/>
      <w:proofErr w:type="gramEnd"/>
      <w:r w:rsidR="00BE0965" w:rsidRPr="00D71A43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0ECFB920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руб. </w:t>
      </w:r>
    </w:p>
    <w:p w14:paraId="275EE60D" w14:textId="77777777" w:rsidR="00544B57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D93FE4C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D71A43">
        <w:rPr>
          <w:rFonts w:ascii="Times New Roman" w:hAnsi="Times New Roman" w:cs="Times New Roman"/>
          <w:sz w:val="24"/>
          <w:szCs w:val="24"/>
        </w:rPr>
        <w:t>Резолютивной части Решения  Арбитражного суда Московской области  от 18.01.2024 г. по делу №А41-30953/2023</w:t>
      </w:r>
      <w:r w:rsidRPr="00D71A4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18F56B8" w14:textId="77777777" w:rsidR="00B55715" w:rsidRPr="00D71A43" w:rsidRDefault="00B55715" w:rsidP="00D71A43">
      <w:pPr>
        <w:pStyle w:val="a7"/>
        <w:spacing w:after="0"/>
        <w:ind w:firstLine="709"/>
        <w:jc w:val="both"/>
      </w:pPr>
      <w:r w:rsidRPr="00D71A43">
        <w:t xml:space="preserve">Леонов Дмитрий Викторович (01.12.1987 г.р., место рождения: пос. </w:t>
      </w:r>
      <w:proofErr w:type="spellStart"/>
      <w:r w:rsidRPr="00D71A43">
        <w:t>Внииссок</w:t>
      </w:r>
      <w:proofErr w:type="spellEnd"/>
      <w:r w:rsidRPr="00D71A43"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t>Внииссок</w:t>
      </w:r>
      <w:proofErr w:type="spellEnd"/>
      <w:r w:rsidRPr="00D71A43">
        <w:t>, д. 4, кв. 34, ИНН 503216085616, СНИЛС 137-48-420 63).</w:t>
      </w:r>
    </w:p>
    <w:p w14:paraId="72FE91A7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Реквизиты счета: Ф. И. О. получателя Леонов Дмитрий Викторович, счет получателя 40817810650173233739, Филиал «Центральный» ПАО «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D71A43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банка: 30101810150040000763, БИК банка 045004763.</w:t>
      </w:r>
    </w:p>
    <w:p w14:paraId="7F6CA36E" w14:textId="77777777" w:rsidR="00543CB9" w:rsidRPr="00D71A43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322F"/>
    <w:rsid w:val="006E412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E0965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8EEA-E761-4798-AE72-0982F4B5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user</cp:lastModifiedBy>
  <cp:revision>4</cp:revision>
  <cp:lastPrinted>2023-11-21T13:16:00Z</cp:lastPrinted>
  <dcterms:created xsi:type="dcterms:W3CDTF">2024-05-14T18:28:00Z</dcterms:created>
  <dcterms:modified xsi:type="dcterms:W3CDTF">2024-07-05T09:42:00Z</dcterms:modified>
</cp:coreProperties>
</file>