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212850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322B18" w:rsidRPr="00212850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ДОГОВОР О ЗАДАТКЕ</w:t>
      </w:r>
    </w:p>
    <w:p w:rsidR="00322B18" w:rsidRPr="00212850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322B18" w:rsidRPr="00212850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E059C0" w:rsidRPr="00212850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г. Москва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="00E80FF9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</w:t>
      </w:r>
      <w:r w:rsidR="00B1437C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DB4675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</w:t>
      </w:r>
      <w:r w:rsidR="00B1437C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="0016701A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16701A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«_</w:t>
      </w:r>
      <w:r w:rsidR="00DB4675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</w:t>
      </w:r>
      <w:r w:rsidR="0016701A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_»_______</w:t>
      </w:r>
      <w:r w:rsidR="00BB430D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  <w:r w:rsidR="0016701A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20</w:t>
      </w:r>
      <w:r w:rsidR="002E1171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2</w:t>
      </w:r>
      <w:r w:rsidR="00212850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4</w:t>
      </w:r>
      <w:r w:rsidR="0016701A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E80FF9" w:rsidRPr="002128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г.</w:t>
      </w:r>
    </w:p>
    <w:p w:rsidR="00E059C0" w:rsidRPr="00212850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1171" w:rsidRPr="00212850" w:rsidRDefault="00212850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ООО «Производственная строительно-монтажная компания</w:t>
      </w:r>
      <w:r w:rsidR="002E1171" w:rsidRPr="00212850">
        <w:rPr>
          <w:rFonts w:ascii="Times New Roman" w:hAnsi="Times New Roman" w:cs="Times New Roman"/>
          <w:sz w:val="20"/>
          <w:szCs w:val="20"/>
        </w:rPr>
        <w:t xml:space="preserve"> (ИНН </w:t>
      </w:r>
      <w:r>
        <w:rPr>
          <w:rFonts w:ascii="Times New Roman" w:hAnsi="Times New Roman" w:cs="Times New Roman"/>
          <w:sz w:val="20"/>
          <w:szCs w:val="20"/>
        </w:rPr>
        <w:t>7719544482</w:t>
      </w:r>
      <w:r w:rsidR="002E1171" w:rsidRPr="00212850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(далее по тексту ООО «ПСМК»</w:t>
      </w:r>
      <w:r w:rsidR="002E1171" w:rsidRPr="00212850">
        <w:rPr>
          <w:rFonts w:ascii="Times New Roman" w:hAnsi="Times New Roman" w:cs="Times New Roman"/>
          <w:sz w:val="20"/>
          <w:szCs w:val="20"/>
        </w:rPr>
        <w:t xml:space="preserve">, в лице конкурсного управляющего Башмакова В.В., действующего на основании </w:t>
      </w:r>
      <w:r w:rsidR="002E1171" w:rsidRPr="00212850">
        <w:rPr>
          <w:rFonts w:ascii="Times New Roman" w:hAnsi="Times New Roman" w:cs="Times New Roman"/>
          <w:color w:val="333333"/>
          <w:sz w:val="20"/>
          <w:szCs w:val="20"/>
        </w:rPr>
        <w:t xml:space="preserve">Решения Арбитражного суда города Москвы от </w:t>
      </w:r>
      <w:r>
        <w:rPr>
          <w:rFonts w:ascii="Times New Roman" w:hAnsi="Times New Roman" w:cs="Times New Roman"/>
          <w:color w:val="333333"/>
          <w:sz w:val="20"/>
          <w:szCs w:val="20"/>
        </w:rPr>
        <w:t>21.06.2022 по делу А40-80121/2021</w:t>
      </w:r>
      <w:r w:rsidR="002E1171" w:rsidRPr="00212850">
        <w:rPr>
          <w:rFonts w:ascii="Times New Roman" w:hAnsi="Times New Roman" w:cs="Times New Roman"/>
          <w:sz w:val="20"/>
          <w:szCs w:val="20"/>
        </w:rPr>
        <w:t xml:space="preserve">, именуемый в дальнейшем «Продавец», и </w:t>
      </w:r>
      <w:bookmarkStart w:id="0" w:name="_GoBack"/>
      <w:bookmarkEnd w:id="0"/>
    </w:p>
    <w:p w:rsidR="00F26ECF" w:rsidRPr="00212850" w:rsidRDefault="002E1171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hAnsi="Times New Roman" w:cs="Times New Roman"/>
          <w:sz w:val="20"/>
          <w:szCs w:val="20"/>
        </w:rPr>
        <w:t xml:space="preserve">_____________________ именуемый в дальнейшем «Претендент», действующий на основании ____________________, с другой стороны, </w:t>
      </w:r>
    </w:p>
    <w:p w:rsidR="00322B18" w:rsidRPr="00212850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Принимая во внимание что:</w:t>
      </w:r>
    </w:p>
    <w:p w:rsidR="00322B18" w:rsidRPr="00212850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 </w:t>
      </w:r>
      <w:r w:rsidR="00E14E3D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</w:t>
      </w:r>
      <w:r w:rsidR="0011061C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</w:t>
      </w:r>
      <w:r w:rsidR="00E14E3D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Положением о Порядке и условиях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проведения открытых торгов в электронной форме по продаже имущества</w:t>
      </w:r>
      <w:r w:rsidR="004018F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2E1171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Должника</w:t>
      </w:r>
      <w:r w:rsidR="00576A0F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="00112851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утвержденн</w:t>
      </w:r>
      <w:r w:rsidR="0020602C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ым</w:t>
      </w:r>
      <w:r w:rsidR="00112851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226AF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комитетом кредиторов должника,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Организатор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то</w:t>
      </w:r>
      <w:r w:rsidR="009A6BE3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ргов</w:t>
      </w:r>
      <w:r w:rsidR="00F26ECF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опубликовал</w:t>
      </w:r>
      <w:r w:rsidR="00322B18" w:rsidRPr="00212850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eastAsia="ru-RU"/>
        </w:rPr>
        <w:t xml:space="preserve"> в Едином федеральном реестре сведений о банкротстве</w:t>
      </w:r>
      <w:r w:rsidR="00322B18" w:rsidRPr="00212850">
        <w:rPr>
          <w:rFonts w:ascii="Times New Roman" w:eastAsia="Times New Roman" w:hAnsi="Times New Roman" w:cs="Times New Roman"/>
          <w:spacing w:val="8"/>
          <w:sz w:val="20"/>
          <w:szCs w:val="20"/>
          <w:lang w:eastAsia="ru-RU"/>
        </w:rPr>
        <w:t xml:space="preserve"> 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Информационное сообщение о проведении открытых торгов </w:t>
      </w:r>
      <w:r w:rsidR="004018F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продаже имущества </w:t>
      </w:r>
      <w:r w:rsidR="002E1171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ООО «Крафт Групп» 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(далее – «Информационное сообщение»), которым в установленном порядке уведомил всех заинтересованных лиц о проведении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торгов;</w:t>
      </w:r>
    </w:p>
    <w:p w:rsidR="00322B18" w:rsidRPr="00212850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Претендент ознакомлен с Порядком, сроками и условиями проведения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участия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Претендент обязан внести Задаток в поря</w:t>
      </w:r>
      <w:r w:rsidR="00FE47BB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дке и на условиях, изложенных в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Информационном сообщении.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Оператор Электронной Площадки, которому Организатор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направил заявку на проведение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еле о банкротстве, утвержденным</w:t>
      </w:r>
      <w:r w:rsidR="00DB432C" w:rsidRPr="00212850">
        <w:rPr>
          <w:rFonts w:ascii="Times New Roman" w:hAnsi="Times New Roman" w:cs="Times New Roman"/>
          <w:sz w:val="20"/>
          <w:szCs w:val="20"/>
        </w:rPr>
        <w:t xml:space="preserve"> </w:t>
      </w:r>
      <w:r w:rsidR="00DB432C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Приказом Минэкономразвития России от 23.07.2015 N 495,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1. Предмет Договора</w:t>
      </w:r>
    </w:p>
    <w:p w:rsidR="00322B18" w:rsidRPr="00212850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 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Претендент с целью участия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 на счет Организатора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, указанный в Информационном сообщении и настоящем Договоре, Задаток в размере</w:t>
      </w:r>
      <w:r w:rsidR="00E059C0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2652A" w:rsidRPr="00212850">
        <w:rPr>
          <w:rFonts w:ascii="Times New Roman" w:hAnsi="Times New Roman" w:cs="Times New Roman"/>
          <w:b/>
          <w:sz w:val="20"/>
          <w:szCs w:val="20"/>
        </w:rPr>
        <w:t>______________</w:t>
      </w:r>
      <w:r w:rsidR="005502DB" w:rsidRPr="00212850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72652A" w:rsidRPr="00212850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</w:t>
      </w:r>
      <w:r w:rsidR="005502DB" w:rsidRPr="00212850">
        <w:rPr>
          <w:rFonts w:ascii="Times New Roman" w:hAnsi="Times New Roman" w:cs="Times New Roman"/>
          <w:b/>
          <w:sz w:val="20"/>
          <w:szCs w:val="20"/>
        </w:rPr>
        <w:t>)</w:t>
      </w:r>
      <w:r w:rsidR="004018FB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</w:t>
      </w:r>
      <w:r w:rsidR="00E059C0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4018FB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E301E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0 копеек (далее – «Задаток»), указанный в Информационном сообщении.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 Для участия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21285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 размещенного на Электронной Площадке договора о задатке.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2. Порядок Оплаты Задатка</w:t>
      </w:r>
    </w:p>
    <w:p w:rsidR="00322B18" w:rsidRPr="00212850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Задаток должен быть внесен единой суммой на счет</w:t>
      </w:r>
      <w:r w:rsidR="00322B18" w:rsidRPr="0021285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322B18" w:rsidRPr="0021285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Организатора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указанный в Информационном сообщении и настоящем Договоре, не 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позднее даты окончания срока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21285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322B18" w:rsidRPr="0021285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Организатора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15BD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5502DB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20</w:t>
      </w:r>
      <w:r w:rsidR="002E1171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г., НДС не облагается».</w:t>
      </w:r>
    </w:p>
    <w:p w:rsidR="00322B18" w:rsidRPr="00212850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21285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Организатора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2B18" w:rsidRPr="00212850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2.3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Претендент не вправе распоряжаться суммой Задатка, поступившей на счет</w:t>
      </w:r>
      <w:r w:rsidR="00322B18" w:rsidRPr="0021285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Организатора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в том числе, не вправе требовать от 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Организатора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перечисления суммы Задатка на какой-либо иной банковский счет.</w:t>
      </w:r>
    </w:p>
    <w:p w:rsidR="00322B18" w:rsidRPr="00212850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2.4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3. Условия и Порядок Распоряжения Суммой Задатка</w:t>
      </w:r>
    </w:p>
    <w:p w:rsidR="00322B18" w:rsidRPr="00212850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3.1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до даты окончания приема заявок, Организатор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торгов 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уведомления об отзыве Заявки.</w:t>
      </w:r>
    </w:p>
    <w:p w:rsidR="00322B18" w:rsidRPr="00212850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3.2</w:t>
      </w:r>
      <w:r w:rsidR="00DE01DB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</w:t>
      </w:r>
      <w:r w:rsidR="007B67FC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Претендент не допущен к участию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Организатор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460BA4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3.3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 случае</w:t>
      </w:r>
      <w:r w:rsidR="007B67FC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если Претендент допущен к участию 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торгах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но не зарегистрировался в качестве участника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день проведения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12850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3.4</w:t>
      </w:r>
      <w:r w:rsidR="00DE01DB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</w:t>
      </w:r>
      <w:r w:rsidR="007B67FC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Претендент не признан победителем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Аукциона.</w:t>
      </w:r>
    </w:p>
    <w:p w:rsidR="00322B18" w:rsidRPr="00212850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3.5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</w:t>
      </w:r>
      <w:r w:rsidR="007B67FC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если Претендент, признанный победителем, уклоняется от подписания Протокола о результатах проведения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3.6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 случае</w:t>
      </w:r>
      <w:r w:rsidR="007B67FC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если Претендент признан победителем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и Протокол о результатах проведения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Договор купли-продажи подписаны сторонами в соответствии с Порядком проведения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открытых 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Договором купли-продажи.</w:t>
      </w:r>
    </w:p>
    <w:p w:rsidR="00322B18" w:rsidRPr="00212850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3.7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случае признания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несостоявшим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ся Организатор возвращает Претенденту сумму Задатка в течение 5 (Пяти) дней с даты подведения итогов </w:t>
      </w:r>
      <w:r w:rsidR="00460BA4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торгов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4. Разное</w:t>
      </w:r>
    </w:p>
    <w:p w:rsidR="00322B18" w:rsidRPr="00212850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212850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4.2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212850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4.3</w:t>
      </w:r>
      <w:r w:rsidR="00DE01DB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="00322B18" w:rsidRPr="002128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Арбит</w:t>
      </w:r>
      <w:r w:rsidR="00E80FF9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ражный суд</w:t>
      </w:r>
      <w:r w:rsidR="00322B18" w:rsidRPr="0021285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22B18" w:rsidRPr="00212850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85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Статья 5. Адреса и банковские реквизиты сторон</w:t>
      </w:r>
    </w:p>
    <w:p w:rsidR="00322B18" w:rsidRPr="00212850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212850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12850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1285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Претендент</w:t>
            </w:r>
          </w:p>
          <w:p w:rsidR="00322B18" w:rsidRPr="00212850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12850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22B18" w:rsidRPr="00212850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</w:t>
            </w:r>
            <w:r w:rsidRPr="00212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212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12850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</w:pPr>
            <w:r w:rsidRPr="002128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Организатор </w:t>
            </w:r>
            <w:r w:rsidR="00460BA4" w:rsidRPr="0021285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торгов</w:t>
            </w:r>
            <w:r w:rsidR="00460BA4" w:rsidRPr="00212850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  <w:p w:rsidR="002E1171" w:rsidRPr="00212850" w:rsidRDefault="002E1171" w:rsidP="002E117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>Конкурсный  управляющий</w:t>
            </w:r>
            <w:r w:rsidR="00C17742"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ООО «</w:t>
            </w:r>
            <w:r w:rsidR="00212850">
              <w:rPr>
                <w:rFonts w:ascii="Times New Roman" w:eastAsia="Calibri" w:hAnsi="Times New Roman" w:cs="Times New Roman"/>
                <w:sz w:val="20"/>
                <w:szCs w:val="20"/>
              </w:rPr>
              <w:t>ПСМК</w:t>
            </w:r>
            <w:r w:rsidR="00C17742"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E1171" w:rsidRPr="00212850" w:rsidRDefault="002E1171" w:rsidP="002E117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>Башмаков В.В.</w:t>
            </w:r>
          </w:p>
          <w:p w:rsidR="002E1171" w:rsidRPr="00212850" w:rsidRDefault="002E1171" w:rsidP="002E117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460BA4"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>19002</w:t>
            </w:r>
            <w:r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>, г. Москва, а/я 4</w:t>
            </w:r>
            <w:r w:rsidR="00460BA4" w:rsidRPr="0021285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  <w:p w:rsidR="002E1171" w:rsidRPr="00212850" w:rsidRDefault="00212850" w:rsidP="002E11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473D">
              <w:rPr>
                <w:rFonts w:ascii="Times New Roman" w:hAnsi="Times New Roman" w:cs="Times New Roman"/>
              </w:rPr>
              <w:t xml:space="preserve">получатель ООО «ПСМК», ИНН/КПП 7719544482/772901001 </w:t>
            </w:r>
            <w:r w:rsidRPr="007C473D">
              <w:rPr>
                <w:rFonts w:ascii="Times New Roman" w:hAnsi="Times New Roman" w:cs="Times New Roman"/>
                <w:color w:val="1F1F22"/>
              </w:rPr>
              <w:t xml:space="preserve">ПАО СБЕРБАНК </w:t>
            </w:r>
            <w:r w:rsidRPr="007C473D">
              <w:rPr>
                <w:rFonts w:ascii="Times New Roman" w:hAnsi="Times New Roman" w:cs="Times New Roman"/>
              </w:rPr>
              <w:t xml:space="preserve">БИК 044525225 к/с </w:t>
            </w:r>
            <w:r w:rsidRPr="007C473D">
              <w:rPr>
                <w:rFonts w:ascii="Times New Roman" w:hAnsi="Times New Roman" w:cs="Times New Roman"/>
                <w:color w:val="1F1F22"/>
              </w:rPr>
              <w:t xml:space="preserve">30101810400000000225 </w:t>
            </w:r>
            <w:r w:rsidRPr="007C473D">
              <w:rPr>
                <w:rFonts w:ascii="Times New Roman" w:hAnsi="Times New Roman" w:cs="Times New Roman"/>
              </w:rPr>
              <w:t xml:space="preserve">р/с </w:t>
            </w:r>
            <w:r w:rsidRPr="007C473D">
              <w:rPr>
                <w:rFonts w:ascii="Times New Roman" w:hAnsi="Times New Roman" w:cs="Times New Roman"/>
                <w:color w:val="1F1F22"/>
              </w:rPr>
              <w:t>40702810738000001158</w:t>
            </w:r>
          </w:p>
          <w:p w:rsidR="002E1171" w:rsidRDefault="002E1171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  <w:p w:rsidR="00212850" w:rsidRPr="00212850" w:rsidRDefault="00212850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  <w:p w:rsidR="00322B18" w:rsidRPr="00212850" w:rsidRDefault="003B61A7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0"/>
                <w:szCs w:val="20"/>
                <w:lang w:eastAsia="ru-RU"/>
              </w:rPr>
            </w:pPr>
            <w:r w:rsidRPr="00212850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______</w:t>
            </w:r>
            <w:r w:rsidR="00316FDF" w:rsidRPr="00212850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_________________/</w:t>
            </w:r>
            <w:r w:rsidR="00DC3E85" w:rsidRPr="00212850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Башмаков В.В.</w:t>
            </w:r>
            <w:r w:rsidR="00322B18" w:rsidRPr="00212850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/</w:t>
            </w:r>
          </w:p>
          <w:p w:rsidR="00322B18" w:rsidRPr="00212850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11C5E" w:rsidRPr="00212850" w:rsidRDefault="00611C5E" w:rsidP="005502DB">
      <w:pPr>
        <w:rPr>
          <w:rFonts w:ascii="Times New Roman" w:hAnsi="Times New Roman" w:cs="Times New Roman"/>
          <w:sz w:val="20"/>
          <w:szCs w:val="20"/>
        </w:rPr>
      </w:pPr>
    </w:p>
    <w:sectPr w:rsidR="00611C5E" w:rsidRPr="00212850" w:rsidSect="001F0375">
      <w:footerReference w:type="even" r:id="rId7"/>
      <w:footerReference w:type="default" r:id="rId8"/>
      <w:pgSz w:w="11909" w:h="16834"/>
      <w:pgMar w:top="709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212850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2850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212850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2851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B2642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602C"/>
    <w:rsid w:val="00207892"/>
    <w:rsid w:val="002100DD"/>
    <w:rsid w:val="00212850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17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B7F52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0BA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2DB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2652A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5FDC"/>
    <w:rsid w:val="007B60A9"/>
    <w:rsid w:val="007B6286"/>
    <w:rsid w:val="007B67FC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364A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430D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17742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05F5E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3E85"/>
    <w:rsid w:val="00DC4A7F"/>
    <w:rsid w:val="00DC7C31"/>
    <w:rsid w:val="00DD02EE"/>
    <w:rsid w:val="00DD39CF"/>
    <w:rsid w:val="00DD63C6"/>
    <w:rsid w:val="00DD794A"/>
    <w:rsid w:val="00DE01A1"/>
    <w:rsid w:val="00DE01DB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26AF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075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40ABB"/>
  <w15:docId w15:val="{75D69A07-23F7-4CCC-BDE1-023CC1A3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paragraph" w:styleId="3">
    <w:name w:val="Body Text Indent 3"/>
    <w:basedOn w:val="a"/>
    <w:link w:val="30"/>
    <w:rsid w:val="002E117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117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4ED82-6055-4C00-BC09-7DE2AFCE6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Голузина Юлия Валентиновна</cp:lastModifiedBy>
  <cp:revision>16</cp:revision>
  <cp:lastPrinted>2016-12-08T14:47:00Z</cp:lastPrinted>
  <dcterms:created xsi:type="dcterms:W3CDTF">2017-08-22T08:08:00Z</dcterms:created>
  <dcterms:modified xsi:type="dcterms:W3CDTF">2024-01-31T13:57:00Z</dcterms:modified>
</cp:coreProperties>
</file>