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</w:t>
      </w:r>
      <w:r w:rsidR="00561EF6" w:rsidRPr="00A60951">
        <w:rPr>
          <w:bCs/>
          <w:spacing w:val="-1"/>
          <w:sz w:val="24"/>
          <w:szCs w:val="24"/>
          <w:highlight w:val="yellow"/>
        </w:rPr>
        <w:t>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68C32ED1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bookmarkStart w:id="0" w:name="_GoBack"/>
      <w:bookmarkEnd w:id="0"/>
      <w:r w:rsidR="00010D1C" w:rsidRPr="00A60951">
        <w:rPr>
          <w:noProof/>
          <w:color w:val="000000"/>
          <w:spacing w:val="-4"/>
          <w:sz w:val="24"/>
          <w:szCs w:val="24"/>
          <w:highlight w:val="yellow"/>
        </w:rPr>
        <w:t>«</w:t>
      </w:r>
      <w:proofErr w:type="gramEnd"/>
      <w:r w:rsidR="00010D1C" w:rsidRPr="00A60951">
        <w:rPr>
          <w:noProof/>
          <w:color w:val="000000"/>
          <w:spacing w:val="-4"/>
          <w:sz w:val="24"/>
          <w:szCs w:val="24"/>
          <w:highlight w:val="yellow"/>
        </w:rPr>
        <w:t>____</w:t>
      </w:r>
      <w:r w:rsidR="00C0202D" w:rsidRPr="00A60951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A60951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D85BB7" w:rsidRPr="00A60951">
        <w:rPr>
          <w:noProof/>
          <w:color w:val="000000"/>
          <w:spacing w:val="-4"/>
          <w:sz w:val="24"/>
          <w:szCs w:val="24"/>
          <w:highlight w:val="yellow"/>
        </w:rPr>
        <w:t>20</w:t>
      </w:r>
      <w:r w:rsidR="00945BAD" w:rsidRPr="00A60951">
        <w:rPr>
          <w:noProof/>
          <w:color w:val="000000"/>
          <w:spacing w:val="-4"/>
          <w:sz w:val="24"/>
          <w:szCs w:val="24"/>
          <w:highlight w:val="yellow"/>
        </w:rPr>
        <w:t>2</w:t>
      </w:r>
      <w:r w:rsidR="00A60951" w:rsidRPr="00A60951">
        <w:rPr>
          <w:noProof/>
          <w:color w:val="000000"/>
          <w:spacing w:val="-4"/>
          <w:sz w:val="24"/>
          <w:szCs w:val="24"/>
          <w:highlight w:val="yellow"/>
        </w:rPr>
        <w:t>4</w:t>
      </w:r>
      <w:r w:rsidR="003811AC" w:rsidRPr="00A60951">
        <w:rPr>
          <w:noProof/>
          <w:color w:val="000000"/>
          <w:spacing w:val="-4"/>
          <w:sz w:val="24"/>
          <w:szCs w:val="24"/>
          <w:highlight w:val="yellow"/>
        </w:rPr>
        <w:t xml:space="preserve"> </w:t>
      </w:r>
      <w:r w:rsidR="00C0202D" w:rsidRPr="00A60951">
        <w:rPr>
          <w:noProof/>
          <w:color w:val="000000"/>
          <w:spacing w:val="-4"/>
          <w:sz w:val="24"/>
          <w:szCs w:val="24"/>
          <w:highlight w:val="yellow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3FFA63E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1" w:name="_Hlk46496336"/>
      <w:r w:rsidR="00A60951" w:rsidRPr="0059086E">
        <w:rPr>
          <w:sz w:val="24"/>
          <w:szCs w:val="24"/>
        </w:rPr>
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="00A60951" w:rsidRPr="0059086E">
        <w:rPr>
          <w:sz w:val="24"/>
          <w:szCs w:val="24"/>
        </w:rPr>
        <w:t>юр.адрес</w:t>
      </w:r>
      <w:proofErr w:type="spellEnd"/>
      <w:r w:rsidR="00A60951" w:rsidRPr="0059086E">
        <w:rPr>
          <w:sz w:val="24"/>
          <w:szCs w:val="24"/>
        </w:rPr>
        <w:t xml:space="preserve">: 107076, МОСКВА ГОРОД, ПЕРЕУЛОК КОЛОДЕЗНЫЙ, ДОМ 14, ПОМЕЩЕНИЕ XIII КОМНАТА 41)  Николаев Алексей </w:t>
      </w:r>
      <w:proofErr w:type="spellStart"/>
      <w:r w:rsidR="00A60951" w:rsidRPr="0059086E">
        <w:rPr>
          <w:sz w:val="24"/>
          <w:szCs w:val="24"/>
        </w:rPr>
        <w:t>Радьевич</w:t>
      </w:r>
      <w:proofErr w:type="spellEnd"/>
      <w:r w:rsidR="00A60951" w:rsidRPr="0059086E">
        <w:rPr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A60951" w:rsidRPr="0059086E">
        <w:rPr>
          <w:sz w:val="24"/>
          <w:szCs w:val="24"/>
          <w:bdr w:val="none" w:sz="0" w:space="0" w:color="auto" w:frame="1"/>
        </w:rPr>
        <w:t xml:space="preserve">101100, г. Москва, </w:t>
      </w:r>
      <w:proofErr w:type="spellStart"/>
      <w:r w:rsidR="00A60951" w:rsidRPr="0059086E">
        <w:rPr>
          <w:sz w:val="24"/>
          <w:szCs w:val="24"/>
          <w:bdr w:val="none" w:sz="0" w:space="0" w:color="auto" w:frame="1"/>
        </w:rPr>
        <w:t>Лубянский</w:t>
      </w:r>
      <w:proofErr w:type="spellEnd"/>
      <w:r w:rsidR="00A60951" w:rsidRPr="0059086E">
        <w:rPr>
          <w:sz w:val="24"/>
          <w:szCs w:val="24"/>
          <w:bdr w:val="none" w:sz="0" w:space="0" w:color="auto" w:frame="1"/>
        </w:rPr>
        <w:t xml:space="preserve"> проезд, д. 5, стр. 1</w:t>
      </w:r>
      <w:r w:rsidR="00A60951" w:rsidRPr="0059086E">
        <w:rPr>
          <w:sz w:val="24"/>
          <w:szCs w:val="24"/>
        </w:rPr>
        <w:t>), действующий на основании Решения Арбитражного суда города Москвы от 21.10.2019 г. (резолютивная часть) по делу № А40-202709/19-109-163</w:t>
      </w:r>
      <w:bookmarkEnd w:id="1"/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r w:rsidR="00A60951">
        <w:rPr>
          <w:color w:val="000000"/>
          <w:spacing w:val="-1"/>
          <w:sz w:val="24"/>
          <w:szCs w:val="24"/>
        </w:rPr>
        <w:t xml:space="preserve"> 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1994FF9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 xml:space="preserve">лот </w:t>
      </w:r>
      <w:r w:rsidR="00B21228" w:rsidRPr="00A60951">
        <w:rPr>
          <w:color w:val="000000"/>
          <w:spacing w:val="5"/>
          <w:sz w:val="24"/>
          <w:szCs w:val="24"/>
          <w:highlight w:val="yellow"/>
        </w:rPr>
        <w:t>№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proofErr w:type="spellStart"/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proofErr w:type="spellEnd"/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4B4CE6" w:rsidRPr="004B4CE6">
        <w:rPr>
          <w:color w:val="000000"/>
          <w:spacing w:val="5"/>
          <w:sz w:val="24"/>
          <w:szCs w:val="24"/>
        </w:rPr>
        <w:t>10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(десять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1B5BF155" w:rsidR="00A47945" w:rsidRPr="007E2432" w:rsidRDefault="004B4CE6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4B4CE6">
        <w:rPr>
          <w:color w:val="000000"/>
          <w:spacing w:val="3"/>
          <w:sz w:val="24"/>
          <w:szCs w:val="24"/>
        </w:rPr>
        <w:t xml:space="preserve">Срок внесения задатка - Заявитель обязан обеспечить поступление суммы задатка с даты размещения объявления о торгах на электронной торговой площадке до даты составления протокола об определении участников торгов на конкретном этапе по реквизитам: получатель - </w:t>
      </w:r>
      <w:r w:rsidR="00A60951" w:rsidRPr="00A60951">
        <w:rPr>
          <w:sz w:val="24"/>
          <w:szCs w:val="24"/>
        </w:rPr>
        <w:t>ООО «Проект», ИНН 7718582044 , ОГРН 1067746486774 , р/с 40702810301300024859 открыт в банке - АО «Альфа-Банк», БИК 044525593, к/с 30101810200000000593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 xml:space="preserve">переданные в </w:t>
      </w:r>
      <w:proofErr w:type="gramStart"/>
      <w:r w:rsidR="00C35224" w:rsidRPr="007E2432">
        <w:rPr>
          <w:color w:val="000000"/>
          <w:spacing w:val="3"/>
          <w:sz w:val="24"/>
          <w:szCs w:val="24"/>
        </w:rPr>
        <w:t>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79278" w14:textId="53BE9E27" w:rsidR="00C35224" w:rsidRPr="00C35224" w:rsidRDefault="00A60951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59086E">
              <w:rPr>
                <w:sz w:val="24"/>
                <w:szCs w:val="24"/>
              </w:rPr>
              <w:t>Обществ</w:t>
            </w:r>
            <w:r>
              <w:rPr>
                <w:sz w:val="24"/>
                <w:szCs w:val="24"/>
              </w:rPr>
              <w:t>о</w:t>
            </w:r>
            <w:r w:rsidRPr="0059086E">
              <w:rPr>
                <w:sz w:val="24"/>
                <w:szCs w:val="24"/>
              </w:rPr>
              <w:t xml:space="preserve">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proofErr w:type="gramStart"/>
            <w:r w:rsidRPr="0059086E">
              <w:rPr>
                <w:sz w:val="24"/>
                <w:szCs w:val="24"/>
              </w:rPr>
              <w:t>юр.адрес</w:t>
            </w:r>
            <w:proofErr w:type="spellEnd"/>
            <w:proofErr w:type="gramEnd"/>
            <w:r w:rsidRPr="0059086E">
              <w:rPr>
                <w:sz w:val="24"/>
                <w:szCs w:val="24"/>
              </w:rPr>
              <w:t>: 107076, МОСКВА ГОРОД, ПЕРЕУЛОК КОЛОДЕЗНЫЙ, ДОМ 14, ПОМЕЩЕНИЕ XIII КОМНАТА 41)</w:t>
            </w:r>
          </w:p>
          <w:p w14:paraId="58E65E8B" w14:textId="56268E42" w:rsidR="00C35224" w:rsidRDefault="00A60951" w:rsidP="008C597C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A60951">
              <w:rPr>
                <w:sz w:val="24"/>
                <w:szCs w:val="24"/>
              </w:rPr>
              <w:t>р/с 40702810301300024859 открыт в банке - АО «Альфа-Банк», БИК 044525593, к/с 30101810200000000593</w:t>
            </w:r>
          </w:p>
          <w:p w14:paraId="202C4E20" w14:textId="77777777" w:rsidR="00A60951" w:rsidRPr="00C35224" w:rsidRDefault="00A60951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AE9080A" w:rsidR="008C597C" w:rsidRPr="00C35224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1F1B6D89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A60951">
              <w:rPr>
                <w:noProof/>
                <w:sz w:val="24"/>
                <w:szCs w:val="24"/>
              </w:rPr>
              <w:t>А.Р.Николаев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60951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F035A0-5356-48EB-8B69-CF0712B0C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614</Words>
  <Characters>4311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16</cp:revision>
  <dcterms:created xsi:type="dcterms:W3CDTF">2019-09-06T13:27:00Z</dcterms:created>
  <dcterms:modified xsi:type="dcterms:W3CDTF">2024-05-27T16:10:00Z</dcterms:modified>
</cp:coreProperties>
</file>