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3679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6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F32559" w:rsidRPr="00F325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Дебиторская задолженность АО «Лизинговая компания Российского банка поддержки малого и среднего предпринимательства» (ИНН 7706268563, ОГРН 1037739035113) в размере 5119448,17 руб., подтвержденной вступившим в законную силу решением арбитражного суда Забайкальского края по делу А78-7163/2017г. от 27.07.2021г., общей начальной стоимостью </w:t>
      </w:r>
      <w:r w:rsidR="00367906" w:rsidRPr="003679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4 607 503,35</w:t>
      </w:r>
      <w:r w:rsidR="00F32559" w:rsidRPr="00F325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325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6790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3679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6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367906" w:rsidRPr="00367906">
        <w:rPr>
          <w:rFonts w:ascii="Times New Roman" w:eastAsia="Times New Roman" w:hAnsi="Times New Roman" w:cs="Times New Roman"/>
          <w:sz w:val="24"/>
          <w:szCs w:val="24"/>
          <w:lang w:eastAsia="ru-RU"/>
        </w:rPr>
        <w:t>230 375,17</w:t>
      </w:r>
      <w:r w:rsidR="0036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F325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6790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13" w:type="dxa"/>
          </w:tcPr>
          <w:p w:rsidR="00276884" w:rsidRPr="00946BA6" w:rsidRDefault="00F25336" w:rsidP="0036790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6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67906"/>
    <w:rsid w:val="003D23B6"/>
    <w:rsid w:val="004100EE"/>
    <w:rsid w:val="00462849"/>
    <w:rsid w:val="004932D5"/>
    <w:rsid w:val="00614F55"/>
    <w:rsid w:val="0067374D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D1770E"/>
    <w:rsid w:val="00D9047D"/>
    <w:rsid w:val="00F25336"/>
    <w:rsid w:val="00F3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998</Words>
  <Characters>5693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2024-02-09T04:46:00Z</dcterms:created>
  <dcterms:modified xsi:type="dcterms:W3CDTF">2024-02-09T04:46:00Z</dcterms:modified>
</cp:coreProperties>
</file>