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B914B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3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F32559" w:rsidRPr="00F325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Дебиторская задолженность АО «Лизинговая компания Российского банка поддержки малого и среднего предпринимательства» (ИНН 7706268563, ОГРН 1037739035113) в размере 5119448,17 руб., подтвержденной вступившим в законную силу решением арбитражного суда Забайкальского края по делу А78-7163/2017г. от 27.07.2021г., общей начальной стоимостью 5119448,17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325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F325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3255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3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имущества, которая составляет </w:t>
      </w:r>
      <w:r w:rsidR="00F32559" w:rsidRPr="00F32559">
        <w:rPr>
          <w:rFonts w:ascii="Times New Roman" w:eastAsia="Times New Roman" w:hAnsi="Times New Roman" w:cs="Times New Roman"/>
          <w:sz w:val="24"/>
          <w:szCs w:val="24"/>
          <w:lang w:eastAsia="ru-RU"/>
        </w:rPr>
        <w:t>255 972,41</w:t>
      </w:r>
      <w:r w:rsidR="00B91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F3255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F3255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613" w:type="dxa"/>
          </w:tcPr>
          <w:p w:rsidR="00276884" w:rsidRPr="00946BA6" w:rsidRDefault="00F25336" w:rsidP="009156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325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4932D5"/>
    <w:rsid w:val="00614F55"/>
    <w:rsid w:val="0067374D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1770E"/>
    <w:rsid w:val="00D9047D"/>
    <w:rsid w:val="00F25336"/>
    <w:rsid w:val="00F3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998</Words>
  <Characters>5695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2023-11-15T05:04:00Z</dcterms:created>
  <dcterms:modified xsi:type="dcterms:W3CDTF">2023-11-15T05:04:00Z</dcterms:modified>
</cp:coreProperties>
</file>