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6392" w14:textId="77777777" w:rsidR="00FD0451" w:rsidRDefault="00FD0451" w:rsidP="00FD0451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>
        <w:rPr>
          <w:szCs w:val="24"/>
          <w:lang w:val="ru-RU"/>
        </w:rPr>
        <w:t xml:space="preserve"> </w:t>
      </w:r>
    </w:p>
    <w:p w14:paraId="0D83B781" w14:textId="77777777" w:rsidR="00FD0451" w:rsidRPr="005420EB" w:rsidRDefault="00FD0451" w:rsidP="00FD0451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купли-продажи имущества</w:t>
      </w:r>
    </w:p>
    <w:p w14:paraId="11237B1A" w14:textId="77777777" w:rsidR="00FD0451" w:rsidRPr="005420EB" w:rsidRDefault="00FD0451" w:rsidP="00FD0451">
      <w:pPr>
        <w:pStyle w:val="a5"/>
        <w:rPr>
          <w:szCs w:val="24"/>
          <w:lang w:val="ru-RU"/>
        </w:rPr>
      </w:pPr>
    </w:p>
    <w:p w14:paraId="19364081" w14:textId="7C8D8FC4" w:rsidR="00FD0451" w:rsidRPr="005420EB" w:rsidRDefault="00FD0451" w:rsidP="00FD0451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Pr="005420EB">
        <w:rPr>
          <w:b/>
          <w:sz w:val="24"/>
          <w:szCs w:val="24"/>
          <w:lang w:eastAsia="en-US" w:bidi="fa-IR"/>
        </w:rPr>
        <w:t xml:space="preserve">              </w:t>
      </w:r>
      <w:r>
        <w:rPr>
          <w:b/>
          <w:sz w:val="24"/>
          <w:szCs w:val="24"/>
          <w:lang w:eastAsia="en-US" w:bidi="fa-IR"/>
        </w:rPr>
        <w:t xml:space="preserve">                  </w:t>
      </w:r>
      <w:r w:rsidRPr="005420EB">
        <w:rPr>
          <w:b/>
          <w:sz w:val="24"/>
          <w:szCs w:val="24"/>
          <w:lang w:eastAsia="en-US" w:bidi="fa-IR"/>
        </w:rPr>
        <w:t xml:space="preserve">               </w:t>
      </w:r>
      <w:r>
        <w:rPr>
          <w:b/>
          <w:sz w:val="24"/>
          <w:szCs w:val="24"/>
          <w:lang w:eastAsia="en-US" w:bidi="fa-IR"/>
        </w:rPr>
        <w:t xml:space="preserve"> </w:t>
      </w:r>
      <w:r w:rsidRPr="005420EB">
        <w:rPr>
          <w:b/>
          <w:sz w:val="24"/>
          <w:szCs w:val="24"/>
          <w:lang w:eastAsia="en-US" w:bidi="fa-IR"/>
        </w:rPr>
        <w:t xml:space="preserve">  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  <w:t xml:space="preserve">  </w:t>
      </w:r>
      <w:r w:rsidRPr="005420EB">
        <w:rPr>
          <w:b/>
          <w:sz w:val="24"/>
          <w:szCs w:val="24"/>
          <w:lang w:eastAsia="en-US" w:bidi="fa-IR"/>
        </w:rPr>
        <w:t xml:space="preserve">  </w:t>
      </w:r>
      <w:r>
        <w:rPr>
          <w:b/>
          <w:sz w:val="24"/>
          <w:szCs w:val="24"/>
          <w:lang w:eastAsia="en-US" w:bidi="fa-IR"/>
        </w:rPr>
        <w:t xml:space="preserve">   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ab/>
        <w:t xml:space="preserve">    </w:t>
      </w:r>
      <w:r>
        <w:rPr>
          <w:b/>
          <w:sz w:val="24"/>
          <w:szCs w:val="24"/>
          <w:lang w:eastAsia="en-US" w:bidi="fa-IR"/>
        </w:rPr>
        <w:tab/>
        <w:t>«___»</w:t>
      </w:r>
      <w:r w:rsidR="004E2F16">
        <w:rPr>
          <w:b/>
          <w:sz w:val="24"/>
          <w:szCs w:val="24"/>
          <w:lang w:eastAsia="en-US" w:bidi="fa-IR"/>
        </w:rPr>
        <w:t>__________</w:t>
      </w:r>
      <w:r w:rsidRPr="005420EB">
        <w:rPr>
          <w:b/>
          <w:sz w:val="24"/>
          <w:szCs w:val="24"/>
          <w:lang w:eastAsia="en-US" w:bidi="fa-IR"/>
        </w:rPr>
        <w:t>20</w:t>
      </w:r>
      <w:r>
        <w:rPr>
          <w:b/>
          <w:sz w:val="24"/>
          <w:szCs w:val="24"/>
          <w:lang w:eastAsia="en-US" w:bidi="fa-IR"/>
        </w:rPr>
        <w:t>23</w:t>
      </w:r>
      <w:r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51556735" w14:textId="77777777" w:rsidR="00FD0451" w:rsidRPr="005420EB" w:rsidRDefault="00FD0451" w:rsidP="00FD0451">
      <w:pPr>
        <w:rPr>
          <w:sz w:val="24"/>
          <w:szCs w:val="24"/>
        </w:rPr>
      </w:pPr>
    </w:p>
    <w:p w14:paraId="54654DFE" w14:textId="77777777" w:rsidR="00FD0451" w:rsidRPr="00A74B51" w:rsidRDefault="00FD0451" w:rsidP="00FD0451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Pr="00026CFE">
        <w:rPr>
          <w:rFonts w:ascii="Times New Roman" w:hAnsi="Times New Roman"/>
          <w:sz w:val="24"/>
          <w:szCs w:val="24"/>
        </w:rPr>
        <w:t>, 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4D6DFF23" w14:textId="5A6EA53D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Pr="005420EB">
        <w:rPr>
          <w:rFonts w:ascii="Times New Roman" w:hAnsi="Times New Roman"/>
          <w:sz w:val="24"/>
          <w:szCs w:val="24"/>
        </w:rPr>
        <w:t xml:space="preserve">, </w:t>
      </w:r>
      <w:r w:rsidR="004E2F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E2F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Pr="00707EA1">
        <w:rPr>
          <w:rFonts w:ascii="Times New Roman" w:hAnsi="Times New Roman"/>
          <w:b/>
          <w:sz w:val="24"/>
          <w:szCs w:val="24"/>
        </w:rPr>
        <w:t xml:space="preserve"> </w:t>
      </w:r>
      <w:r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>
        <w:rPr>
          <w:rFonts w:ascii="Times New Roman" w:hAnsi="Times New Roman"/>
          <w:sz w:val="24"/>
          <w:szCs w:val="24"/>
        </w:rPr>
        <w:t>стоящий Договор (далее - Договор) о нижеследующем.</w:t>
      </w:r>
      <w:r w:rsidR="004E2F16">
        <w:rPr>
          <w:rFonts w:ascii="Times New Roman" w:hAnsi="Times New Roman"/>
          <w:sz w:val="24"/>
          <w:szCs w:val="24"/>
        </w:rPr>
        <w:t xml:space="preserve"> </w:t>
      </w:r>
    </w:p>
    <w:p w14:paraId="0FE1B0D8" w14:textId="77777777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49FAC0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11257F01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</w:p>
    <w:p w14:paraId="66860860" w14:textId="2C175DC1" w:rsidR="00FD0451" w:rsidRPr="00707EA1" w:rsidRDefault="00FD0451" w:rsidP="00FD0451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>По результатам торгов по продаже имущества ООО «</w:t>
      </w:r>
      <w:r>
        <w:rPr>
          <w:sz w:val="24"/>
          <w:szCs w:val="24"/>
        </w:rPr>
        <w:t>Каскад</w:t>
      </w:r>
      <w:r w:rsidRPr="00026CFE">
        <w:rPr>
          <w:sz w:val="24"/>
          <w:szCs w:val="24"/>
        </w:rPr>
        <w:t xml:space="preserve">», проводимых на </w:t>
      </w:r>
      <w:r w:rsidRPr="00707EA1">
        <w:rPr>
          <w:sz w:val="24"/>
          <w:szCs w:val="24"/>
        </w:rPr>
        <w:t xml:space="preserve">электронной </w:t>
      </w:r>
      <w:r w:rsidRPr="00707EA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>
        <w:rPr>
          <w:sz w:val="24"/>
          <w:szCs w:val="24"/>
        </w:rPr>
        <w:t>«</w:t>
      </w:r>
      <w:r w:rsidRPr="00C42104">
        <w:rPr>
          <w:sz w:val="24"/>
          <w:szCs w:val="24"/>
        </w:rPr>
        <w:t>Аукцион-центр»</w:t>
      </w:r>
      <w:r w:rsidRPr="00707EA1">
        <w:rPr>
          <w:sz w:val="24"/>
          <w:szCs w:val="24"/>
        </w:rPr>
        <w:t xml:space="preserve">, расположенной по адресу в сети интернет: </w:t>
      </w:r>
      <w:r w:rsidRPr="00C42104">
        <w:rPr>
          <w:sz w:val="24"/>
          <w:szCs w:val="24"/>
        </w:rPr>
        <w:t>aukcioncenter.ru</w:t>
      </w:r>
      <w:r w:rsidRPr="00707EA1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на сайте ЕФРСБ (https://bankrot.fedresurs.ru/), газете «Коммерсантъ», продавец передает </w:t>
      </w:r>
      <w:r w:rsidRPr="00707EA1">
        <w:rPr>
          <w:i/>
          <w:sz w:val="24"/>
          <w:szCs w:val="24"/>
        </w:rPr>
        <w:t>Победителю торгов</w:t>
      </w:r>
      <w:r w:rsidRPr="00707EA1">
        <w:rPr>
          <w:sz w:val="24"/>
          <w:szCs w:val="24"/>
        </w:rPr>
        <w:t xml:space="preserve"> имущество ООО «Каскад» - </w:t>
      </w:r>
      <w:r w:rsidRPr="00707EA1">
        <w:rPr>
          <w:b/>
          <w:sz w:val="24"/>
          <w:szCs w:val="24"/>
        </w:rPr>
        <w:t xml:space="preserve">Лот </w:t>
      </w:r>
      <w:r w:rsidRPr="00FD0451">
        <w:rPr>
          <w:b/>
          <w:sz w:val="24"/>
          <w:szCs w:val="24"/>
        </w:rPr>
        <w:t>№</w:t>
      </w:r>
      <w:r w:rsidR="004E2F16">
        <w:rPr>
          <w:b/>
          <w:sz w:val="24"/>
          <w:szCs w:val="24"/>
        </w:rPr>
        <w:t>1</w:t>
      </w:r>
      <w:r w:rsidRPr="00707EA1">
        <w:rPr>
          <w:sz w:val="24"/>
          <w:szCs w:val="24"/>
        </w:rPr>
        <w:t xml:space="preserve">, указанное в п. 1.2. Договора. </w:t>
      </w:r>
    </w:p>
    <w:p w14:paraId="3EFC41DD" w14:textId="6C92B17A" w:rsidR="00FD0451" w:rsidRPr="00707EA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707EA1">
        <w:rPr>
          <w:sz w:val="24"/>
          <w:szCs w:val="24"/>
        </w:rPr>
        <w:t xml:space="preserve">1.2. </w:t>
      </w:r>
      <w:r w:rsidR="00D14D9A" w:rsidRPr="00877A41">
        <w:rPr>
          <w:i/>
          <w:sz w:val="24"/>
          <w:szCs w:val="24"/>
          <w:highlight w:val="yellow"/>
        </w:rPr>
        <w:t xml:space="preserve">Победитель </w:t>
      </w:r>
      <w:r w:rsidRPr="00877A41">
        <w:rPr>
          <w:sz w:val="24"/>
          <w:szCs w:val="24"/>
          <w:highlight w:val="yellow"/>
        </w:rPr>
        <w:t>приобретает в соответствии с До</w:t>
      </w:r>
      <w:r w:rsidR="00D14D9A" w:rsidRPr="00877A41">
        <w:rPr>
          <w:sz w:val="24"/>
          <w:szCs w:val="24"/>
          <w:highlight w:val="yellow"/>
        </w:rPr>
        <w:t xml:space="preserve">говором следующее имущество </w:t>
      </w:r>
      <w:r w:rsidR="00D14D9A" w:rsidRPr="00877A41">
        <w:rPr>
          <w:b/>
          <w:sz w:val="24"/>
          <w:szCs w:val="24"/>
          <w:highlight w:val="yellow"/>
        </w:rPr>
        <w:t xml:space="preserve">на торгах </w:t>
      </w:r>
      <w:r w:rsidR="004E2F16">
        <w:rPr>
          <w:b/>
          <w:sz w:val="24"/>
          <w:szCs w:val="24"/>
          <w:highlight w:val="yellow"/>
        </w:rPr>
        <w:t>№ _______</w:t>
      </w:r>
      <w:r w:rsidR="00D14D9A" w:rsidRPr="00877A41">
        <w:rPr>
          <w:b/>
          <w:sz w:val="24"/>
          <w:szCs w:val="24"/>
          <w:highlight w:val="yellow"/>
        </w:rPr>
        <w:t>, лот №</w:t>
      </w:r>
      <w:r w:rsidR="004E2F16">
        <w:rPr>
          <w:b/>
          <w:sz w:val="24"/>
          <w:szCs w:val="24"/>
          <w:highlight w:val="yellow"/>
        </w:rPr>
        <w:t>1</w:t>
      </w:r>
      <w:r w:rsidRPr="00877A41">
        <w:rPr>
          <w:sz w:val="24"/>
          <w:szCs w:val="24"/>
          <w:highlight w:val="yellow"/>
        </w:rPr>
        <w:t>:</w:t>
      </w:r>
      <w:r w:rsidRPr="00707EA1">
        <w:rPr>
          <w:sz w:val="24"/>
          <w:szCs w:val="24"/>
        </w:rPr>
        <w:t xml:space="preserve"> </w:t>
      </w:r>
    </w:p>
    <w:p w14:paraId="6E777FD8" w14:textId="02E68ADC" w:rsidR="00FD0451" w:rsidRPr="00D14D9A" w:rsidRDefault="00FD0451" w:rsidP="00D14D9A">
      <w:pPr>
        <w:autoSpaceDE w:val="0"/>
        <w:autoSpaceDN w:val="0"/>
        <w:adjustRightInd w:val="0"/>
        <w:ind w:firstLine="709"/>
        <w:rPr>
          <w:rFonts w:eastAsia="SimSun"/>
          <w:sz w:val="24"/>
          <w:szCs w:val="24"/>
        </w:rPr>
      </w:pPr>
      <w:bookmarkStart w:id="0" w:name="_Hlk45704020"/>
      <w:r w:rsidRPr="00FD0451">
        <w:rPr>
          <w:sz w:val="24"/>
          <w:szCs w:val="24"/>
        </w:rPr>
        <w:t xml:space="preserve">- </w:t>
      </w:r>
      <w:bookmarkEnd w:id="0"/>
      <w:r w:rsidR="00C25EF8" w:rsidRPr="00C25EF8">
        <w:rPr>
          <w:rFonts w:eastAsia="SimSun"/>
          <w:sz w:val="24"/>
          <w:szCs w:val="24"/>
        </w:rPr>
        <w:t>Трансформаторная подстанция, кадастровый номер: 50:08:0010302:1714, назначение: нежилое; наименование: 2БКТП, адрес: Московская область, Истринский район, г.Истра, в восточной части города</w:t>
      </w:r>
      <w:r w:rsidR="004E2F16" w:rsidRPr="004E2F16">
        <w:rPr>
          <w:rFonts w:eastAsia="SimSun"/>
          <w:sz w:val="24"/>
          <w:szCs w:val="24"/>
        </w:rPr>
        <w:t>.</w:t>
      </w:r>
    </w:p>
    <w:p w14:paraId="79706306" w14:textId="214B5143" w:rsidR="00FD045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23156C">
        <w:rPr>
          <w:sz w:val="24"/>
          <w:szCs w:val="24"/>
        </w:rPr>
        <w:t xml:space="preserve">1.3. </w:t>
      </w:r>
      <w:r w:rsidRPr="004E2F16">
        <w:rPr>
          <w:sz w:val="24"/>
          <w:szCs w:val="24"/>
          <w:highlight w:val="yellow"/>
        </w:rPr>
        <w:t>Цена продажи имущества</w:t>
      </w:r>
      <w:r w:rsidRPr="004E2F16">
        <w:rPr>
          <w:b/>
          <w:sz w:val="24"/>
          <w:szCs w:val="24"/>
          <w:highlight w:val="yellow"/>
        </w:rPr>
        <w:t xml:space="preserve"> </w:t>
      </w:r>
      <w:r w:rsidRPr="004E2F16">
        <w:rPr>
          <w:sz w:val="24"/>
          <w:szCs w:val="24"/>
          <w:highlight w:val="yellow"/>
        </w:rPr>
        <w:t xml:space="preserve">составляет </w:t>
      </w:r>
      <w:r w:rsidR="004E2F16" w:rsidRPr="004E2F16">
        <w:rPr>
          <w:bCs/>
          <w:sz w:val="24"/>
          <w:szCs w:val="22"/>
          <w:highlight w:val="yellow"/>
        </w:rPr>
        <w:t>________</w:t>
      </w:r>
      <w:r>
        <w:rPr>
          <w:bCs/>
          <w:sz w:val="24"/>
          <w:szCs w:val="22"/>
        </w:rPr>
        <w:t>.</w:t>
      </w:r>
      <w:r w:rsidRPr="00841B09">
        <w:rPr>
          <w:b/>
          <w:szCs w:val="24"/>
        </w:rPr>
        <w:t xml:space="preserve"> </w:t>
      </w:r>
      <w:r w:rsidRPr="004E2F16">
        <w:rPr>
          <w:b/>
          <w:szCs w:val="24"/>
          <w:highlight w:val="yellow"/>
        </w:rPr>
        <w:t>(</w:t>
      </w:r>
      <w:r w:rsidR="004E2F16" w:rsidRPr="004E2F16">
        <w:rPr>
          <w:b/>
          <w:i/>
          <w:szCs w:val="24"/>
          <w:highlight w:val="yellow"/>
        </w:rPr>
        <w:t xml:space="preserve">     </w:t>
      </w:r>
      <w:r w:rsidRPr="004E2F16">
        <w:rPr>
          <w:b/>
          <w:i/>
          <w:szCs w:val="24"/>
          <w:highlight w:val="yellow"/>
        </w:rPr>
        <w:t>)</w:t>
      </w:r>
      <w:r w:rsidRPr="0023156C">
        <w:rPr>
          <w:sz w:val="24"/>
          <w:szCs w:val="24"/>
        </w:rPr>
        <w:t xml:space="preserve">, НДС не облагается.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t>________</w:t>
      </w:r>
      <w:r w:rsidR="0035386B" w:rsidRPr="004E2F16">
        <w:rPr>
          <w:sz w:val="24"/>
          <w:szCs w:val="24"/>
          <w:highlight w:val="yellow"/>
        </w:rPr>
        <w:t xml:space="preserve"> руб.</w:t>
      </w:r>
      <w:r w:rsidRPr="0023156C">
        <w:rPr>
          <w:sz w:val="24"/>
          <w:szCs w:val="24"/>
        </w:rPr>
        <w:t xml:space="preserve">, что составляет </w:t>
      </w:r>
      <w:r w:rsidR="00C25EF8">
        <w:rPr>
          <w:sz w:val="24"/>
          <w:szCs w:val="24"/>
        </w:rPr>
        <w:t>1</w:t>
      </w:r>
      <w:r w:rsidRPr="0023156C">
        <w:rPr>
          <w:sz w:val="24"/>
          <w:szCs w:val="24"/>
        </w:rPr>
        <w:t>0% (</w:t>
      </w:r>
      <w:r w:rsidR="00C25EF8">
        <w:rPr>
          <w:sz w:val="24"/>
          <w:szCs w:val="24"/>
        </w:rPr>
        <w:t>десять</w:t>
      </w:r>
      <w:r w:rsidRPr="0023156C">
        <w:rPr>
          <w:sz w:val="24"/>
          <w:szCs w:val="24"/>
        </w:rPr>
        <w:t xml:space="preserve">) процентов начальной цены продажи имущества установленной на </w:t>
      </w:r>
      <w:r w:rsidR="00C25EF8">
        <w:rPr>
          <w:sz w:val="24"/>
          <w:szCs w:val="24"/>
        </w:rPr>
        <w:t>торгах</w:t>
      </w:r>
      <w:r w:rsidRPr="0023156C">
        <w:rPr>
          <w:sz w:val="24"/>
          <w:szCs w:val="24"/>
        </w:rPr>
        <w:t xml:space="preserve">, внесенный </w:t>
      </w:r>
      <w:r w:rsidRPr="0023156C">
        <w:rPr>
          <w:i/>
          <w:sz w:val="24"/>
          <w:szCs w:val="24"/>
        </w:rPr>
        <w:t>Победителем торгов</w:t>
      </w:r>
      <w:r w:rsidRPr="0023156C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конкурсным управляющим Новиковым Павлом Васильевичем, засчитывается в счет стоимости приобретаемого имущества.</w:t>
      </w:r>
    </w:p>
    <w:p w14:paraId="6793CA33" w14:textId="66149260" w:rsidR="00D14D9A" w:rsidRPr="004E2F16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  <w:highlight w:val="yellow"/>
        </w:rPr>
        <w:t xml:space="preserve">1.4. Остаток денежных средств, подлежащих оплате по ДКП составляет </w:t>
      </w:r>
      <w:r w:rsidR="004E2F16" w:rsidRPr="004E2F16">
        <w:rPr>
          <w:sz w:val="24"/>
          <w:szCs w:val="24"/>
          <w:highlight w:val="yellow"/>
        </w:rPr>
        <w:t>_______</w:t>
      </w:r>
      <w:r w:rsidRPr="004E2F16">
        <w:rPr>
          <w:sz w:val="24"/>
          <w:szCs w:val="24"/>
          <w:highlight w:val="yellow"/>
        </w:rPr>
        <w:t xml:space="preserve"> (</w:t>
      </w:r>
      <w:r w:rsidR="004E2F16" w:rsidRPr="004E2F16">
        <w:rPr>
          <w:sz w:val="24"/>
          <w:szCs w:val="24"/>
          <w:highlight w:val="yellow"/>
        </w:rPr>
        <w:t>________</w:t>
      </w:r>
      <w:r w:rsidRPr="004E2F16">
        <w:rPr>
          <w:sz w:val="24"/>
          <w:szCs w:val="24"/>
          <w:highlight w:val="yellow"/>
        </w:rPr>
        <w:t xml:space="preserve">) рублей </w:t>
      </w:r>
      <w:r w:rsidR="004E2F16" w:rsidRPr="004E2F16">
        <w:rPr>
          <w:sz w:val="24"/>
          <w:szCs w:val="24"/>
          <w:highlight w:val="yellow"/>
        </w:rPr>
        <w:t>___</w:t>
      </w:r>
      <w:r w:rsidRPr="004E2F16">
        <w:rPr>
          <w:sz w:val="24"/>
          <w:szCs w:val="24"/>
          <w:highlight w:val="yellow"/>
        </w:rPr>
        <w:t>копеек.</w:t>
      </w:r>
    </w:p>
    <w:p w14:paraId="2BC0EB75" w14:textId="609F8FE9" w:rsidR="00D14D9A" w:rsidRPr="004E2F16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1.5. Продавец гарантирует, что на момент заключения настоящего Договора имущество, указанное в пункте 1.2. настоящего Договора никому не продано</w:t>
      </w:r>
      <w:r w:rsidR="00C25EF8">
        <w:rPr>
          <w:sz w:val="24"/>
          <w:szCs w:val="24"/>
        </w:rPr>
        <w:t xml:space="preserve"> и является собственностью ООО «Каскад».</w:t>
      </w:r>
    </w:p>
    <w:p w14:paraId="12C15480" w14:textId="77777777" w:rsidR="00D14D9A" w:rsidRPr="0023156C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1DD36B73" w14:textId="77777777" w:rsidR="00FD0451" w:rsidRPr="005420EB" w:rsidRDefault="00FD0451" w:rsidP="00FD0451">
      <w:pPr>
        <w:pStyle w:val="3"/>
        <w:ind w:firstLine="709"/>
        <w:rPr>
          <w:szCs w:val="24"/>
        </w:rPr>
      </w:pPr>
    </w:p>
    <w:p w14:paraId="52CDD00D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CB3622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48CA6849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180F8FBD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я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280A099F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>
        <w:rPr>
          <w:szCs w:val="24"/>
        </w:rPr>
        <w:t>30</w:t>
      </w:r>
      <w:r w:rsidRPr="005420EB">
        <w:rPr>
          <w:szCs w:val="24"/>
        </w:rPr>
        <w:t xml:space="preserve"> (</w:t>
      </w:r>
      <w:r>
        <w:rPr>
          <w:szCs w:val="24"/>
        </w:rPr>
        <w:t>Тридцати)</w:t>
      </w:r>
      <w:r w:rsidRPr="005420EB">
        <w:rPr>
          <w:szCs w:val="24"/>
        </w:rPr>
        <w:t xml:space="preserve"> дней после оплаты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имущества</w:t>
      </w:r>
      <w:r w:rsidRPr="005420EB">
        <w:rPr>
          <w:szCs w:val="24"/>
        </w:rPr>
        <w:t xml:space="preserve"> передать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ю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>по акт</w:t>
      </w:r>
      <w:r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>
        <w:rPr>
          <w:szCs w:val="24"/>
        </w:rPr>
        <w:t>имущество указанное в п. 1.2. настоящего договора</w:t>
      </w:r>
      <w:r w:rsidRPr="005420EB">
        <w:rPr>
          <w:szCs w:val="24"/>
        </w:rPr>
        <w:t>;</w:t>
      </w:r>
    </w:p>
    <w:p w14:paraId="241FE8F0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14:paraId="7738004C" w14:textId="77777777" w:rsidR="00FD0451" w:rsidRPr="00841B09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7B28CBB2" w14:textId="422C82A3" w:rsidR="00C25EF8" w:rsidRDefault="00FD0451" w:rsidP="00C25EF8">
      <w:pPr>
        <w:pStyle w:val="3"/>
        <w:ind w:firstLine="709"/>
        <w:rPr>
          <w:szCs w:val="24"/>
        </w:rPr>
      </w:pPr>
      <w:r w:rsidRPr="00841B09">
        <w:rPr>
          <w:szCs w:val="24"/>
        </w:rPr>
        <w:lastRenderedPageBreak/>
        <w:t>- принять имущество, указанное в п. 1.2. настоящего Договора, по акту приема-передачи, после его полной оплаты, по месту нахождения имущества</w:t>
      </w:r>
      <w:r w:rsidR="00B94A2E">
        <w:rPr>
          <w:szCs w:val="24"/>
        </w:rPr>
        <w:t>;</w:t>
      </w:r>
    </w:p>
    <w:p w14:paraId="5C2F38B4" w14:textId="1BD5FBC7" w:rsidR="00C25EF8" w:rsidRPr="007521CC" w:rsidRDefault="00C25EF8" w:rsidP="00C25EF8">
      <w:pPr>
        <w:pStyle w:val="3"/>
        <w:ind w:firstLine="709"/>
        <w:rPr>
          <w:szCs w:val="24"/>
        </w:rPr>
      </w:pPr>
      <w:r w:rsidRPr="007521CC">
        <w:rPr>
          <w:szCs w:val="24"/>
        </w:rPr>
        <w:t>- выполнить обязательство по обеспечению надлежащего содержания и использования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14:paraId="0744D285" w14:textId="5A052955" w:rsidR="00C25EF8" w:rsidRPr="00C25EF8" w:rsidRDefault="00C25EF8" w:rsidP="00C25EF8">
      <w:pPr>
        <w:ind w:firstLine="567"/>
        <w:rPr>
          <w:sz w:val="24"/>
          <w:szCs w:val="24"/>
        </w:rPr>
      </w:pPr>
      <w:r w:rsidRPr="007521CC">
        <w:rPr>
          <w:sz w:val="24"/>
          <w:szCs w:val="24"/>
        </w:rPr>
        <w:t>- выполн</w:t>
      </w:r>
      <w:r w:rsidR="00B94A2E">
        <w:rPr>
          <w:sz w:val="24"/>
          <w:szCs w:val="24"/>
        </w:rPr>
        <w:t>и</w:t>
      </w:r>
      <w:r w:rsidRPr="007521CC">
        <w:rPr>
          <w:sz w:val="24"/>
          <w:szCs w:val="24"/>
        </w:rPr>
        <w:t xml:space="preserve">ть </w:t>
      </w:r>
      <w:r>
        <w:rPr>
          <w:sz w:val="24"/>
          <w:szCs w:val="24"/>
        </w:rPr>
        <w:t>обязательств</w:t>
      </w:r>
      <w:r w:rsidR="00B94A2E">
        <w:rPr>
          <w:sz w:val="24"/>
          <w:szCs w:val="24"/>
        </w:rPr>
        <w:t>о</w:t>
      </w:r>
      <w:r w:rsidRPr="00C25EF8">
        <w:rPr>
          <w:sz w:val="24"/>
          <w:szCs w:val="24"/>
        </w:rPr>
        <w:t xml:space="preserve">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товаров (работ, услуг)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включая льготы по оплате товаров (работ, услуг), в том числе прав по обеспечению доступа к технологическому присоединению энергопринимающих устройств потребителей электрической энергии, что подтверждается установленным регулирующим органом наличием тарифного решения по региону нахождения приобретаемого объекта в отношении организации-покупателя на оказание услуг по технологическому присоединению энергопринимающих устройств и действующим в период проведения конкурса</w:t>
      </w:r>
      <w:r w:rsidR="00B94A2E">
        <w:rPr>
          <w:sz w:val="24"/>
          <w:szCs w:val="24"/>
        </w:rPr>
        <w:t>;</w:t>
      </w:r>
    </w:p>
    <w:p w14:paraId="1B74C7BF" w14:textId="5845C2C2" w:rsidR="00C25EF8" w:rsidRDefault="00C25EF8" w:rsidP="00C25EF8">
      <w:pPr>
        <w:pStyle w:val="3"/>
        <w:ind w:firstLine="709"/>
        <w:rPr>
          <w:szCs w:val="24"/>
        </w:rPr>
      </w:pPr>
      <w:r w:rsidRPr="007521CC">
        <w:rPr>
          <w:szCs w:val="24"/>
        </w:rPr>
        <w:t>- выполнить обязательство по заключению с органами местного самоуправления соглашение об исполнении условий, указанных в пункте 4 статьи 132 ФЗ «О несостоятельности (банкротстве)»</w:t>
      </w:r>
      <w:r w:rsidR="00B94A2E">
        <w:rPr>
          <w:szCs w:val="24"/>
        </w:rPr>
        <w:t>;</w:t>
      </w:r>
    </w:p>
    <w:p w14:paraId="03CEDE75" w14:textId="77777777" w:rsidR="00FD0451" w:rsidRPr="00841B09" w:rsidRDefault="00FD0451" w:rsidP="00FD045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3238CDD3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483CEEA5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49C055C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508676F5" w14:textId="77777777" w:rsidR="00FD0451" w:rsidRDefault="00FD0451" w:rsidP="00FD0451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договорных обязательств </w:t>
      </w:r>
      <w:r>
        <w:rPr>
          <w:sz w:val="24"/>
          <w:szCs w:val="24"/>
        </w:rPr>
        <w:t xml:space="preserve">Продавец и </w:t>
      </w:r>
      <w:r w:rsidRPr="000B732E">
        <w:rPr>
          <w:i/>
          <w:sz w:val="24"/>
          <w:szCs w:val="24"/>
        </w:rPr>
        <w:t>Победител</w:t>
      </w:r>
      <w:r>
        <w:rPr>
          <w:i/>
          <w:sz w:val="24"/>
          <w:szCs w:val="24"/>
        </w:rPr>
        <w:t xml:space="preserve">ь </w:t>
      </w:r>
      <w:r w:rsidRPr="000B732E">
        <w:rPr>
          <w:i/>
          <w:sz w:val="24"/>
          <w:szCs w:val="24"/>
        </w:rPr>
        <w:t>торгов</w:t>
      </w:r>
      <w:r w:rsidRPr="005420EB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14:paraId="518E7B5B" w14:textId="10392555" w:rsidR="00FD0451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>
        <w:rPr>
          <w:sz w:val="24"/>
          <w:szCs w:val="24"/>
        </w:rPr>
        <w:t xml:space="preserve">не исполнения </w:t>
      </w:r>
      <w:r>
        <w:rPr>
          <w:i/>
          <w:sz w:val="24"/>
          <w:szCs w:val="24"/>
        </w:rPr>
        <w:t>Победителем</w:t>
      </w:r>
      <w:r w:rsidRPr="008478D0">
        <w:rPr>
          <w:i/>
          <w:sz w:val="24"/>
          <w:szCs w:val="24"/>
        </w:rPr>
        <w:t xml:space="preserve"> торгов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  <w:t>_________</w:t>
      </w:r>
      <w:r w:rsidRPr="008E24A5">
        <w:rPr>
          <w:sz w:val="24"/>
          <w:szCs w:val="24"/>
        </w:rPr>
        <w:t xml:space="preserve">, что составляет </w:t>
      </w:r>
      <w:r w:rsidR="00C25EF8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8E24A5">
        <w:rPr>
          <w:sz w:val="24"/>
          <w:szCs w:val="24"/>
        </w:rPr>
        <w:t>% (</w:t>
      </w:r>
      <w:r w:rsidR="00C25EF8">
        <w:rPr>
          <w:sz w:val="24"/>
          <w:szCs w:val="24"/>
        </w:rPr>
        <w:t>десять</w:t>
      </w:r>
      <w:r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>
        <w:rPr>
          <w:sz w:val="24"/>
          <w:szCs w:val="24"/>
        </w:rPr>
        <w:t>Продавцом</w:t>
      </w:r>
      <w:r w:rsidRPr="00D40FE3">
        <w:rPr>
          <w:sz w:val="24"/>
          <w:szCs w:val="24"/>
        </w:rPr>
        <w:t>, не возвращается</w:t>
      </w:r>
      <w:r w:rsidRPr="008478D0">
        <w:rPr>
          <w:sz w:val="24"/>
          <w:szCs w:val="24"/>
        </w:rPr>
        <w:t>.</w:t>
      </w:r>
    </w:p>
    <w:p w14:paraId="621F308B" w14:textId="77777777" w:rsidR="00FD0451" w:rsidRPr="005420EB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61962035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</w:p>
    <w:p w14:paraId="575E77AE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5E2233AA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</w:p>
    <w:p w14:paraId="6124D859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между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посредством переговоров, а в случае отсутствия согласия – в </w:t>
      </w:r>
      <w:r>
        <w:rPr>
          <w:szCs w:val="24"/>
        </w:rPr>
        <w:t>предусмотренном, действующим законодательством Российской Федерации, порядке.</w:t>
      </w:r>
    </w:p>
    <w:p w14:paraId="5D8CB522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A0DBB48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7BD6A281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42517AF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и действует до полного выполнения</w:t>
      </w:r>
      <w:r>
        <w:rPr>
          <w:szCs w:val="24"/>
        </w:rPr>
        <w:t xml:space="preserve"> 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обязательств </w:t>
      </w:r>
      <w:r>
        <w:rPr>
          <w:szCs w:val="24"/>
        </w:rPr>
        <w:t>по Д</w:t>
      </w:r>
      <w:r w:rsidRPr="005420EB">
        <w:rPr>
          <w:szCs w:val="24"/>
        </w:rPr>
        <w:t>оговор</w:t>
      </w:r>
      <w:r>
        <w:rPr>
          <w:szCs w:val="24"/>
        </w:rPr>
        <w:t>у</w:t>
      </w:r>
      <w:r w:rsidRPr="005420EB">
        <w:rPr>
          <w:szCs w:val="24"/>
        </w:rPr>
        <w:t>.</w:t>
      </w:r>
    </w:p>
    <w:p w14:paraId="4E0A9946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4E2F16">
        <w:rPr>
          <w:szCs w:val="24"/>
        </w:rPr>
        <w:t xml:space="preserve">5.2. </w:t>
      </w:r>
      <w:r w:rsidR="00D14D9A" w:rsidRPr="004E2F16">
        <w:rPr>
          <w:szCs w:val="24"/>
        </w:rPr>
        <w:t>Договор составлен в 2 (двух</w:t>
      </w:r>
      <w:r w:rsidRPr="004E2F16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Pr="004E2F16">
        <w:rPr>
          <w:i/>
          <w:szCs w:val="24"/>
        </w:rPr>
        <w:t>Победителя торгов</w:t>
      </w:r>
      <w:r w:rsidR="00D14D9A" w:rsidRPr="004E2F16">
        <w:rPr>
          <w:i/>
          <w:szCs w:val="24"/>
        </w:rPr>
        <w:t>.</w:t>
      </w:r>
    </w:p>
    <w:p w14:paraId="07A6E049" w14:textId="77777777" w:rsidR="00FD0451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27F6F96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48CBD18B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FD0451" w:rsidRPr="00856D8C" w14:paraId="59519302" w14:textId="77777777" w:rsidTr="00382ECF">
        <w:trPr>
          <w:trHeight w:val="6423"/>
          <w:jc w:val="center"/>
        </w:trPr>
        <w:tc>
          <w:tcPr>
            <w:tcW w:w="4902" w:type="dxa"/>
          </w:tcPr>
          <w:p w14:paraId="4E32A081" w14:textId="77777777" w:rsidR="00FD0451" w:rsidRPr="00921558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Продавец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07445AFF" w14:textId="77777777" w:rsidR="00FD0451" w:rsidRDefault="00FD0451" w:rsidP="00382ECF">
            <w:pPr>
              <w:ind w:firstLine="0"/>
              <w:rPr>
                <w:b/>
                <w:sz w:val="24"/>
                <w:szCs w:val="24"/>
              </w:rPr>
            </w:pPr>
          </w:p>
          <w:p w14:paraId="64638BDA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9F91245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33EC65F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5A4CF42A" w14:textId="77777777" w:rsidR="00FD0451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553FDE4D" w14:textId="77777777" w:rsidR="00FD0451" w:rsidRPr="007E2432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0E401128" w14:textId="77777777" w:rsidR="00FD0451" w:rsidRPr="007E2432" w:rsidRDefault="00FD0451" w:rsidP="00382ECF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DEF58F" w14:textId="77777777" w:rsidR="00FD0451" w:rsidRPr="00131560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667F5A78" w14:textId="77777777" w:rsidR="00FD0451" w:rsidRPr="005A2BFC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Pr="005A2BFC">
              <w:rPr>
                <w:b/>
                <w:sz w:val="22"/>
                <w:szCs w:val="22"/>
              </w:rPr>
              <w:t>:</w:t>
            </w:r>
          </w:p>
          <w:p w14:paraId="3EBEA089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8D101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0B7174F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3B062CF5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6F7853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10BDD956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5E47699E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4ABC72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D036367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609509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2E65998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ABFC6BC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7C2FB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48400939" w14:textId="0BC7598C" w:rsidR="00FD0451" w:rsidRDefault="00D14D9A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 (</w:t>
            </w:r>
            <w:r w:rsidR="004E2F16">
              <w:rPr>
                <w:b/>
                <w:sz w:val="22"/>
                <w:szCs w:val="22"/>
              </w:rPr>
              <w:t>___________</w:t>
            </w:r>
            <w:r>
              <w:rPr>
                <w:b/>
                <w:sz w:val="22"/>
                <w:szCs w:val="22"/>
              </w:rPr>
              <w:t>.</w:t>
            </w:r>
            <w:r w:rsidR="00FD0451">
              <w:rPr>
                <w:b/>
                <w:sz w:val="22"/>
                <w:szCs w:val="22"/>
              </w:rPr>
              <w:t>)</w:t>
            </w:r>
          </w:p>
          <w:p w14:paraId="5BAEBB3A" w14:textId="77777777" w:rsidR="00FD0451" w:rsidRPr="00E7686E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м.п.</w:t>
            </w:r>
          </w:p>
        </w:tc>
      </w:tr>
    </w:tbl>
    <w:p w14:paraId="2981A5FE" w14:textId="77777777" w:rsidR="00FD0451" w:rsidRDefault="00FD0451" w:rsidP="00FD0451">
      <w:pPr>
        <w:ind w:firstLine="0"/>
      </w:pPr>
    </w:p>
    <w:sectPr w:rsidR="00FD0451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176117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51"/>
    <w:rsid w:val="001F5604"/>
    <w:rsid w:val="002D6079"/>
    <w:rsid w:val="0035386B"/>
    <w:rsid w:val="004E2F16"/>
    <w:rsid w:val="00877A41"/>
    <w:rsid w:val="00B94A2E"/>
    <w:rsid w:val="00C25EF8"/>
    <w:rsid w:val="00C42DFE"/>
    <w:rsid w:val="00D14D9A"/>
    <w:rsid w:val="00FD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9913"/>
  <w15:chartTrackingRefBased/>
  <w15:docId w15:val="{B8C4C7CD-514C-4597-BAF8-6323284E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D0451"/>
    <w:pPr>
      <w:tabs>
        <w:tab w:val="left" w:pos="-108"/>
      </w:tabs>
    </w:pPr>
  </w:style>
  <w:style w:type="character" w:customStyle="1" w:styleId="a4">
    <w:name w:val="Основной текст с отступом Знак"/>
    <w:basedOn w:val="a0"/>
    <w:link w:val="a3"/>
    <w:rsid w:val="00FD0451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5">
    <w:name w:val="Title"/>
    <w:basedOn w:val="a"/>
    <w:link w:val="a6"/>
    <w:qFormat/>
    <w:rsid w:val="00FD0451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FD0451"/>
    <w:rPr>
      <w:rFonts w:ascii="Times New Roman" w:eastAsia="Times New Roman" w:hAnsi="Times New Roman" w:cs="Times New Roman"/>
      <w:b/>
      <w:kern w:val="0"/>
      <w:sz w:val="24"/>
      <w:szCs w:val="20"/>
      <w:lang w:val="en-US" w:eastAsia="ru-RU"/>
      <w14:ligatures w14:val="none"/>
    </w:rPr>
  </w:style>
  <w:style w:type="paragraph" w:styleId="3">
    <w:name w:val="Body Text Indent 3"/>
    <w:basedOn w:val="a"/>
    <w:link w:val="30"/>
    <w:rsid w:val="00FD0451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D045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rsid w:val="00FD0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D0451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FD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Войнов</cp:lastModifiedBy>
  <cp:revision>8</cp:revision>
  <dcterms:created xsi:type="dcterms:W3CDTF">2023-02-13T12:49:00Z</dcterms:created>
  <dcterms:modified xsi:type="dcterms:W3CDTF">2023-05-18T15:57:00Z</dcterms:modified>
</cp:coreProperties>
</file>