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1ECE92B" w14:textId="77777777" w:rsidR="000145E9" w:rsidRDefault="000145E9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2FB0">
        <w:rPr>
          <w:rFonts w:ascii="Times New Roman" w:hAnsi="Times New Roman"/>
          <w:shd w:val="clear" w:color="auto" w:fill="FFFFFF"/>
        </w:rPr>
        <w:t xml:space="preserve">ООО «Оникс-S» в лице конкурсного управляющего Кочеткова А.П., действующего на основании решения Арбитражного суда города Москвы от 28.11.2022 по делу </w:t>
      </w:r>
      <w:r w:rsidRPr="00532FB0">
        <w:rPr>
          <w:rFonts w:ascii="Times New Roman" w:hAnsi="Times New Roman"/>
        </w:rPr>
        <w:t xml:space="preserve">№А40-32292/2022, </w:t>
      </w:r>
      <w:r w:rsidR="000B0413" w:rsidRPr="005000DD">
        <w:rPr>
          <w:rFonts w:ascii="Times New Roman" w:hAnsi="Times New Roman" w:cs="Times New Roman"/>
        </w:rPr>
        <w:t>именуем</w:t>
      </w:r>
      <w:r w:rsidR="00ED1A9D" w:rsidRPr="005000DD">
        <w:rPr>
          <w:rFonts w:ascii="Times New Roman" w:hAnsi="Times New Roman" w:cs="Times New Roman"/>
        </w:rPr>
        <w:t>ое</w:t>
      </w:r>
      <w:r w:rsidR="000B0413" w:rsidRPr="005000DD">
        <w:rPr>
          <w:rFonts w:ascii="Times New Roman" w:hAnsi="Times New Roman" w:cs="Times New Roman"/>
        </w:rPr>
        <w:t xml:space="preserve"> в дальнейшем «Продавец», с одной стороны, </w:t>
      </w:r>
    </w:p>
    <w:p w14:paraId="4DC7FB77" w14:textId="03C6851A" w:rsidR="000B0413" w:rsidRPr="005000DD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и </w:t>
      </w:r>
      <w:r w:rsidR="00870378" w:rsidRPr="005000DD">
        <w:rPr>
          <w:rFonts w:ascii="Times New Roman" w:hAnsi="Times New Roman" w:cs="Times New Roman"/>
        </w:rPr>
        <w:t>_______________________</w:t>
      </w:r>
      <w:r w:rsidR="00296B84" w:rsidRPr="005000DD">
        <w:rPr>
          <w:rFonts w:ascii="Times New Roman" w:hAnsi="Times New Roman" w:cs="Times New Roman"/>
        </w:rPr>
        <w:t>___________</w:t>
      </w:r>
      <w:r w:rsidRPr="005000DD">
        <w:rPr>
          <w:rFonts w:ascii="Times New Roman" w:hAnsi="Times New Roman" w:cs="Times New Roman"/>
        </w:rPr>
        <w:t>, именуем</w:t>
      </w:r>
      <w:r w:rsidR="00870378" w:rsidRPr="005000DD">
        <w:rPr>
          <w:rFonts w:ascii="Times New Roman" w:hAnsi="Times New Roman" w:cs="Times New Roman"/>
        </w:rPr>
        <w:t>ый</w:t>
      </w:r>
      <w:r w:rsidRPr="005000DD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5000DD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Pr="005000DD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5000DD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0D6812D0" w:rsidR="0005445C" w:rsidRPr="000145E9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0145E9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0145E9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70395D70" w14:textId="77777777" w:rsidR="000145E9" w:rsidRPr="000145E9" w:rsidRDefault="000145E9" w:rsidP="000145E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5E9">
              <w:rPr>
                <w:rFonts w:ascii="Times New Roman" w:hAnsi="Times New Roman" w:cs="Times New Roman"/>
              </w:rPr>
              <w:t>1) земельный участок площадью 4070 кв.м., кадастровый номер 50:21:0150301:60, категория земель - земли населенных пунктов, виды разрешенного использования – под организацию производственной базы, адрес – г. Москва, поселение Филимонковское, дер. Пушкино, вл. 50;</w:t>
            </w:r>
          </w:p>
          <w:p w14:paraId="63C27C15" w14:textId="77777777" w:rsidR="000145E9" w:rsidRPr="000145E9" w:rsidRDefault="000145E9" w:rsidP="000145E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5E9">
              <w:rPr>
                <w:rFonts w:ascii="Times New Roman" w:hAnsi="Times New Roman" w:cs="Times New Roman"/>
              </w:rPr>
              <w:t>2) здание площадью 3437,6 кв.м., кадастровый номер 77:17:0150301:72, назначение – нежилое, наименование: нежилое здание - производственная база, количество этажей - 2, адрес – г. Москва, поселение Филимонковское, дер. Пушкино, д. 50;</w:t>
            </w:r>
          </w:p>
          <w:p w14:paraId="371F2F22" w14:textId="77777777" w:rsidR="000145E9" w:rsidRPr="000145E9" w:rsidRDefault="000145E9" w:rsidP="000145E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5E9">
              <w:rPr>
                <w:rFonts w:ascii="Times New Roman" w:hAnsi="Times New Roman" w:cs="Times New Roman"/>
              </w:rPr>
              <w:t>3) Вакуумный насос GS 10-1ф в комплекте;</w:t>
            </w:r>
          </w:p>
          <w:p w14:paraId="42600EB5" w14:textId="77777777" w:rsidR="000145E9" w:rsidRPr="000145E9" w:rsidRDefault="000145E9" w:rsidP="000145E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5E9">
              <w:rPr>
                <w:rFonts w:ascii="Times New Roman" w:hAnsi="Times New Roman" w:cs="Times New Roman"/>
              </w:rPr>
              <w:t>4) Воздуховод комплект;</w:t>
            </w:r>
          </w:p>
          <w:p w14:paraId="7A210A0C" w14:textId="77777777" w:rsidR="000145E9" w:rsidRPr="000145E9" w:rsidRDefault="000145E9" w:rsidP="000145E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5E9">
              <w:rPr>
                <w:rFonts w:ascii="Times New Roman" w:hAnsi="Times New Roman" w:cs="Times New Roman"/>
              </w:rPr>
              <w:t>5) ВРУ щит;</w:t>
            </w:r>
          </w:p>
          <w:p w14:paraId="608B5576" w14:textId="77777777" w:rsidR="000145E9" w:rsidRPr="000145E9" w:rsidRDefault="000145E9" w:rsidP="000145E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5E9">
              <w:rPr>
                <w:rFonts w:ascii="Times New Roman" w:hAnsi="Times New Roman" w:cs="Times New Roman"/>
              </w:rPr>
              <w:t>6) Грузовой подъемник УП-МШ;</w:t>
            </w:r>
          </w:p>
          <w:p w14:paraId="5C5A674F" w14:textId="77777777" w:rsidR="000145E9" w:rsidRPr="000145E9" w:rsidRDefault="000145E9" w:rsidP="000145E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5E9">
              <w:rPr>
                <w:rFonts w:ascii="Times New Roman" w:hAnsi="Times New Roman" w:cs="Times New Roman"/>
              </w:rPr>
              <w:t>7) Система пожарной сигнализации;</w:t>
            </w:r>
          </w:p>
          <w:p w14:paraId="133A1A91" w14:textId="77777777" w:rsidR="000145E9" w:rsidRPr="000145E9" w:rsidRDefault="000145E9" w:rsidP="000145E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5E9">
              <w:rPr>
                <w:rFonts w:ascii="Times New Roman" w:hAnsi="Times New Roman" w:cs="Times New Roman"/>
              </w:rPr>
              <w:t>8) Трансформаторная подстанция (ТП-10/04 кВ. мощность 630 кВ);</w:t>
            </w:r>
          </w:p>
          <w:p w14:paraId="3719F07D" w14:textId="77777777" w:rsidR="000145E9" w:rsidRPr="000145E9" w:rsidRDefault="000145E9" w:rsidP="000145E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5E9">
              <w:rPr>
                <w:rFonts w:ascii="Times New Roman" w:hAnsi="Times New Roman" w:cs="Times New Roman"/>
              </w:rPr>
              <w:t>9) Узел учета и контроля за электрическими параметрами</w:t>
            </w:r>
          </w:p>
          <w:p w14:paraId="16577680" w14:textId="3D7945FD" w:rsidR="00547C84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0145E9">
              <w:rPr>
                <w:rFonts w:ascii="Times New Roman" w:hAnsi="Times New Roman" w:cs="Times New Roman"/>
              </w:rPr>
              <w:t>1.2. Продавец гарантирует, что Имущество никому не продано, не обременено правами третьих лиц, в споре и под арестом (запрещением</w:t>
            </w:r>
            <w:r w:rsidRPr="000145E9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79D3469A" w14:textId="00BC6B13" w:rsidR="000145E9" w:rsidRDefault="000145E9" w:rsidP="000145E9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 w:cs="Times New Roman"/>
                <w:spacing w:val="2"/>
              </w:rPr>
              <w:t>1</w:t>
            </w:r>
            <w:r w:rsidR="00547C84" w:rsidRPr="000145E9">
              <w:rPr>
                <w:rFonts w:ascii="Times New Roman" w:hAnsi="Times New Roman" w:cs="Times New Roman"/>
                <w:spacing w:val="2"/>
              </w:rPr>
              <w:t>.3. Имущество находится в залоге у</w:t>
            </w:r>
            <w:r w:rsidRPr="000145E9">
              <w:rPr>
                <w:rFonts w:ascii="Times New Roman" w:hAnsi="Times New Roman" w:cs="Times New Roman"/>
                <w:spacing w:val="2"/>
              </w:rPr>
              <w:t xml:space="preserve"> ООО «СпецСнаб71» (</w:t>
            </w:r>
            <w:r w:rsidRPr="000145E9">
              <w:rPr>
                <w:rFonts w:ascii="Times New Roman" w:eastAsia="Times New Roman" w:hAnsi="Times New Roman"/>
              </w:rPr>
              <w:t>ИНН 6230085345, ОГРН 1146230003127</w:t>
            </w:r>
            <w:r>
              <w:rPr>
                <w:rFonts w:ascii="Times New Roman" w:eastAsia="Times New Roman" w:hAnsi="Times New Roman"/>
              </w:rPr>
              <w:t>).</w:t>
            </w:r>
          </w:p>
          <w:p w14:paraId="5C12BC28" w14:textId="526EA596" w:rsidR="00547C84" w:rsidRPr="000145E9" w:rsidRDefault="00547C84" w:rsidP="000145E9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426"/>
              <w:jc w:val="center"/>
              <w:rPr>
                <w:rFonts w:ascii="Times New Roman" w:hAnsi="Times New Roman" w:cs="Times New Roman"/>
                <w:spacing w:val="2"/>
              </w:rPr>
            </w:pPr>
            <w:r w:rsidRPr="000145E9">
              <w:rPr>
                <w:rFonts w:ascii="Times New Roman" w:hAnsi="Times New Roman" w:cs="Times New Roman"/>
                <w:spacing w:val="2"/>
              </w:rPr>
              <w:t>1.4.  Право   залога   прекращается   с  момента   продажи   заложенного  имущества   в   силу закона.</w:t>
            </w:r>
          </w:p>
          <w:p w14:paraId="4C73D778" w14:textId="67A90448" w:rsidR="004809BA" w:rsidRPr="000145E9" w:rsidRDefault="004809BA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5000DD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76CAB006" w14:textId="77777777" w:rsidR="00017F8A" w:rsidRPr="005000DD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4.1. Право собственности на Имущество переходит к Покупателю с момента фактической передачи указанного Имущества.</w:t>
      </w:r>
    </w:p>
    <w:p w14:paraId="58CFD4E2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017F8A" w:rsidRPr="005000DD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77777777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lastRenderedPageBreak/>
        <w:t>4.</w:t>
      </w:r>
      <w:r w:rsidR="00017F8A" w:rsidRPr="005000DD">
        <w:rPr>
          <w:rFonts w:ascii="Times New Roman" w:hAnsi="Times New Roman" w:cs="Times New Roman"/>
        </w:rPr>
        <w:t>4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923A2A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58F4055F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юр. адрес: 108821, г. Москва, пос. Филимонковское, д. Пушкино, д. 50</w:t>
            </w:r>
          </w:p>
          <w:p w14:paraId="247EEDF2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адрес для направления корреспонденции конкурсному управляющему:</w:t>
            </w:r>
          </w:p>
          <w:p w14:paraId="347B2DFD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 xml:space="preserve">390006, г. Рязань, ул. Грибоедова, д. 3, а/я 6 </w:t>
            </w:r>
          </w:p>
          <w:p w14:paraId="74A00AEA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ИНН 5003026609, КПП 775101001</w:t>
            </w:r>
          </w:p>
          <w:p w14:paraId="3ACFA234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ОГРН 1035000909063</w:t>
            </w:r>
          </w:p>
          <w:p w14:paraId="4A8E6DA5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 xml:space="preserve">Р/с №40702810353000017976 в Рязанском отделении №8606 ПАО СБЕРБАНК </w:t>
            </w:r>
          </w:p>
          <w:p w14:paraId="55113B17" w14:textId="1ADC0FDC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 xml:space="preserve">к/с 30101810500000000614 </w:t>
            </w:r>
          </w:p>
          <w:p w14:paraId="1114CDA1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 xml:space="preserve">БИК 046126614                </w:t>
            </w:r>
          </w:p>
          <w:p w14:paraId="66215F05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Телефон: 89105610085</w:t>
            </w:r>
          </w:p>
          <w:p w14:paraId="2947323D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Arial Unicode MS" w:hAnsi="Times New Roman" w:cs="Times New Roman"/>
                <w:kern w:val="2"/>
                <w:lang w:eastAsia="hi-IN" w:bidi="hi-IN"/>
              </w:rPr>
              <w:t>эл почта:</w:t>
            </w:r>
            <w:r w:rsidRPr="00923A2A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6" w:history="1">
              <w:r w:rsidRPr="00923A2A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kochetkov62@yandex.ru</w:t>
              </w:r>
            </w:hyperlink>
          </w:p>
          <w:p w14:paraId="7761354A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7464547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jc w:val="both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Конкурсный управляющий</w:t>
            </w:r>
          </w:p>
          <w:p w14:paraId="0DDC9621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jc w:val="both"/>
              <w:rPr>
                <w:rFonts w:ascii="Times New Roman" w:eastAsia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  <w:shd w:val="clear" w:color="auto" w:fill="FFFFFF"/>
              </w:rPr>
              <w:t>ООО «Оникс-S»</w:t>
            </w:r>
          </w:p>
          <w:p w14:paraId="62782197" w14:textId="07591BA1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firstLine="25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 w:rsidRPr="00923A2A">
              <w:rPr>
                <w:rFonts w:ascii="Times New Roman" w:eastAsia="Times New Roman" w:hAnsi="Times New Roman" w:cs="Times New Roman"/>
              </w:rPr>
              <w:t>___________ Кочетков А.П.</w:t>
            </w:r>
          </w:p>
          <w:p w14:paraId="35AD8123" w14:textId="77777777" w:rsidR="00923A2A" w:rsidRPr="00923A2A" w:rsidRDefault="00923A2A" w:rsidP="00923A2A">
            <w:pPr>
              <w:widowControl w:val="0"/>
              <w:autoSpaceDE w:val="0"/>
              <w:autoSpaceDN w:val="0"/>
              <w:adjustRightInd w:val="0"/>
              <w:ind w:hanging="8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A1620E5" w14:textId="5C3FE90A" w:rsidR="00923A2A" w:rsidRDefault="00923A2A" w:rsidP="00923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23A2A">
              <w:rPr>
                <w:rFonts w:ascii="Times New Roman" w:eastAsia="Times New Roman" w:hAnsi="Times New Roman" w:cs="Times New Roman"/>
              </w:rPr>
              <w:t>М.П.</w:t>
            </w: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chetkov6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A493E-2227-4569-8A9F-93AB6E5AA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12</cp:revision>
  <cp:lastPrinted>2017-05-31T11:54:00Z</cp:lastPrinted>
  <dcterms:created xsi:type="dcterms:W3CDTF">2018-10-01T06:51:00Z</dcterms:created>
  <dcterms:modified xsi:type="dcterms:W3CDTF">2023-01-11T13:00:00Z</dcterms:modified>
</cp:coreProperties>
</file>