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C197750" w14:textId="77777777" w:rsidR="005F347A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</w:p>
    <w:p w14:paraId="1802F32F" w14:textId="7552ECFA" w:rsidR="00E516E2" w:rsidRPr="000303C3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sz w:val="22"/>
          <w:szCs w:val="22"/>
        </w:rPr>
        <w:t xml:space="preserve">                                                                                                              </w:t>
      </w:r>
      <w:r w:rsidR="005F347A">
        <w:rPr>
          <w:sz w:val="22"/>
          <w:szCs w:val="22"/>
        </w:rPr>
        <w:t xml:space="preserve">           </w:t>
      </w:r>
      <w:r w:rsidRPr="000303C3">
        <w:rPr>
          <w:sz w:val="22"/>
          <w:szCs w:val="22"/>
        </w:rPr>
        <w:t xml:space="preserve">          </w:t>
      </w:r>
      <w:r w:rsidR="00522091">
        <w:rPr>
          <w:sz w:val="22"/>
          <w:szCs w:val="22"/>
        </w:rPr>
        <w:t xml:space="preserve">             </w:t>
      </w:r>
      <w:r w:rsidR="00955DB1">
        <w:rPr>
          <w:sz w:val="22"/>
          <w:szCs w:val="22"/>
        </w:rPr>
        <w:t xml:space="preserve"> 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645F6085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42CB88AE" w14:textId="77777777" w:rsidR="004240D0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C49ACC4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>на</w:t>
      </w:r>
      <w:r w:rsidR="006E1887">
        <w:rPr>
          <w:sz w:val="22"/>
          <w:szCs w:val="22"/>
        </w:rPr>
        <w:t xml:space="preserve"> спец.</w:t>
      </w:r>
      <w:r w:rsidR="004240D0" w:rsidRPr="004240D0">
        <w:rPr>
          <w:sz w:val="22"/>
          <w:szCs w:val="22"/>
        </w:rPr>
        <w:t xml:space="preserve">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</w:t>
      </w:r>
      <w:r w:rsidR="006E1887" w:rsidRPr="006E1887">
        <w:rPr>
          <w:sz w:val="22"/>
          <w:szCs w:val="22"/>
        </w:rPr>
        <w:t>40702810500331106912</w:t>
      </w:r>
      <w:r w:rsidR="004240D0" w:rsidRPr="004240D0">
        <w:rPr>
          <w:sz w:val="22"/>
          <w:szCs w:val="22"/>
        </w:rPr>
        <w:t xml:space="preserve">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  <w:r w:rsidR="006E1887">
        <w:rPr>
          <w:sz w:val="22"/>
          <w:szCs w:val="22"/>
        </w:rPr>
        <w:t xml:space="preserve">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32AE367A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083B1D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lastRenderedPageBreak/>
        <w:t xml:space="preserve">и третьими лицами не существует каких-либо соглашений на предмет передачи имущества </w:t>
      </w:r>
      <w:r w:rsidR="002A0C39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EF7ADFE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0FC2988C" w14:textId="77777777" w:rsidR="00EF627E" w:rsidRDefault="005C60F1" w:rsidP="00EF627E">
      <w:pPr>
        <w:ind w:left="70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 </w:t>
      </w:r>
      <w:r w:rsidRPr="00BE41F4">
        <w:rPr>
          <w:sz w:val="22"/>
          <w:szCs w:val="22"/>
        </w:rPr>
        <w:t>Покупатель обязуется</w:t>
      </w:r>
      <w:r w:rsidR="00EF627E">
        <w:rPr>
          <w:sz w:val="22"/>
          <w:szCs w:val="22"/>
        </w:rPr>
        <w:t xml:space="preserve"> выполнить следующие обязательства</w:t>
      </w:r>
      <w:r w:rsidRPr="00BE41F4">
        <w:rPr>
          <w:sz w:val="22"/>
          <w:szCs w:val="22"/>
        </w:rPr>
        <w:t>:</w:t>
      </w:r>
    </w:p>
    <w:p w14:paraId="72F26608" w14:textId="0EDACD15" w:rsidR="00391C68" w:rsidRPr="00F60D59" w:rsidRDefault="00EF627E" w:rsidP="00EF627E">
      <w:pPr>
        <w:ind w:left="707" w:firstLine="709"/>
        <w:jc w:val="both"/>
        <w:rPr>
          <w:sz w:val="22"/>
          <w:szCs w:val="22"/>
        </w:rPr>
      </w:pPr>
      <w:r w:rsidRPr="00F60D59">
        <w:rPr>
          <w:sz w:val="22"/>
          <w:szCs w:val="22"/>
        </w:rPr>
        <w:t xml:space="preserve">он должны разрешить и не препятствовать нахождению в недвижимости оборудования </w:t>
      </w:r>
      <w:r w:rsidR="00F60D59">
        <w:rPr>
          <w:sz w:val="22"/>
          <w:szCs w:val="22"/>
        </w:rPr>
        <w:br/>
      </w:r>
      <w:r w:rsidRPr="00F60D59">
        <w:rPr>
          <w:sz w:val="22"/>
          <w:szCs w:val="22"/>
        </w:rPr>
        <w:t>по передаче электроэнергии, принадлежащего и используемого сетевой компанией; обеспечить беспрепятственный доступ к этому оборудованию сотрудников сетевой компании и проверяющих органов для обеспечения эксплуатации и нормального функционирования передающего электрооборудования; совместно с сетевой компанией обеспечивать сохранность этого электрооборудования посредством исключения возможности беспрепятственного и неконтролируемого доступа к этому оборудованию других лиц.</w:t>
      </w:r>
      <w:bookmarkStart w:id="0" w:name="_GoBack"/>
      <w:bookmarkEnd w:id="0"/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0303C3" w:rsidRDefault="00066113" w:rsidP="00F25FEB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6C7EA8E" w14:textId="77777777" w:rsidR="00066113" w:rsidRDefault="00066113" w:rsidP="00F25FEB">
            <w:pPr>
              <w:jc w:val="both"/>
            </w:pPr>
          </w:p>
          <w:p w14:paraId="5E7E05FA" w14:textId="77777777" w:rsidR="006D5CF7" w:rsidRPr="00BC0544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B83119" w14:textId="77777777" w:rsidR="006D5CF7" w:rsidRPr="00047158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42F6A2" w14:textId="77777777" w:rsidR="006D5CF7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05576C7" w14:textId="77777777" w:rsidR="008B1BB4" w:rsidRDefault="008B1BB4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61E65" w14:textId="2113118A" w:rsidR="00520D36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lastRenderedPageBreak/>
              <w:t xml:space="preserve">ОАО «Самарский подшипниковый завод» р/с </w:t>
            </w:r>
            <w:r w:rsidR="00EF627E" w:rsidRPr="00EF627E">
              <w:rPr>
                <w:sz w:val="22"/>
                <w:szCs w:val="22"/>
              </w:rPr>
              <w:t>40702810500331106912</w:t>
            </w:r>
            <w:r w:rsidRPr="004240D0">
              <w:rPr>
                <w:sz w:val="22"/>
                <w:szCs w:val="22"/>
              </w:rPr>
              <w:t>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1DD3CC2B" w14:textId="77777777" w:rsidR="004240D0" w:rsidRDefault="004240D0" w:rsidP="006D5CF7">
            <w:pPr>
              <w:jc w:val="both"/>
              <w:rPr>
                <w:b/>
                <w:bCs/>
              </w:rPr>
            </w:pPr>
          </w:p>
          <w:p w14:paraId="55C78C56" w14:textId="00B0E87E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635FA944" w14:textId="77777777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67ED705D" w14:textId="77777777" w:rsidR="004224BC" w:rsidRDefault="004224BC" w:rsidP="006D5CF7">
            <w:pPr>
              <w:rPr>
                <w:b/>
                <w:bCs/>
              </w:rPr>
            </w:pPr>
          </w:p>
          <w:p w14:paraId="1AFC97BF" w14:textId="77777777" w:rsidR="004224BC" w:rsidRDefault="004224BC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74CD738B" w14:textId="77777777" w:rsidR="00066113" w:rsidRPr="00892BAA" w:rsidRDefault="00066113" w:rsidP="00F25FEB">
            <w:pPr>
              <w:rPr>
                <w:b/>
                <w:bCs/>
              </w:rPr>
            </w:pPr>
          </w:p>
          <w:p w14:paraId="08D68D3E" w14:textId="77777777" w:rsidR="00066113" w:rsidRPr="006D5CF7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lastRenderedPageBreak/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39491D4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5F347A">
      <w:pPr>
        <w:ind w:left="567" w:firstLine="709"/>
        <w:contextualSpacing/>
        <w:jc w:val="center"/>
        <w:rPr>
          <w:b/>
          <w:sz w:val="22"/>
          <w:szCs w:val="22"/>
        </w:rPr>
      </w:pPr>
    </w:p>
    <w:p w14:paraId="61D8B51C" w14:textId="77777777" w:rsidR="006657F2" w:rsidRDefault="000640D3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23E9A" w14:textId="77777777" w:rsidR="000640D3" w:rsidRDefault="000640D3" w:rsidP="004934EA">
      <w:r>
        <w:separator/>
      </w:r>
    </w:p>
  </w:endnote>
  <w:endnote w:type="continuationSeparator" w:id="0">
    <w:p w14:paraId="7F98F1CC" w14:textId="77777777" w:rsidR="000640D3" w:rsidRDefault="000640D3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A1B04" w14:textId="77777777" w:rsidR="000640D3" w:rsidRDefault="000640D3" w:rsidP="004934EA">
      <w:r>
        <w:separator/>
      </w:r>
    </w:p>
  </w:footnote>
  <w:footnote w:type="continuationSeparator" w:id="0">
    <w:p w14:paraId="56EC07D3" w14:textId="77777777" w:rsidR="000640D3" w:rsidRDefault="000640D3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0640D3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F1C84"/>
    <w:rsid w:val="00C22E60"/>
    <w:rsid w:val="00CC4823"/>
    <w:rsid w:val="00CE0617"/>
    <w:rsid w:val="00DE15A6"/>
    <w:rsid w:val="00E346DD"/>
    <w:rsid w:val="00E42081"/>
    <w:rsid w:val="00E516E2"/>
    <w:rsid w:val="00E70230"/>
    <w:rsid w:val="00EF627E"/>
    <w:rsid w:val="00F15E4C"/>
    <w:rsid w:val="00F37BDD"/>
    <w:rsid w:val="00F45DD1"/>
    <w:rsid w:val="00F5620C"/>
    <w:rsid w:val="00F60D59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u5QrXZwTGrvEM2xZ+Npc4zS2kuL4BNEJCYRH2z1fMYs=</DigestValue>
    </Reference>
    <Reference Type="http://www.w3.org/2000/09/xmldsig#Object" URI="#idOfficeObject">
      <DigestMethod Algorithm="urn:ietf:params:xml:ns:cpxmlsec:algorithms:gostr34112012-256"/>
      <DigestValue>lkb+Yks2PFsBiBTI5ga+2YeHighOq+wslUTgSBQJUTk=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dQ9iiiDOGpkfn94oSv0H+OUmylWnxspRt1h8pacdgOE=</DigestValue>
    </Reference>
  </SignedInfo>
  <SignatureValue>3wYbjLysonLqzxEbv0xmaLnqRZsvMmvJerGfB/74DANfW7OF1z6j2tQu3WbReOPX
vL0T0xdfmVi013rDDqxMZg==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ahLZJ78NoCB0ZV/TaFFCG3+XI/c=</DigestValue>
      </Reference>
      <Reference URI="/word/endnotes.xml?ContentType=application/vnd.openxmlformats-officedocument.wordprocessingml.endnotes+xml">
        <DigestMethod Algorithm="http://www.w3.org/2000/09/xmldsig#sha1"/>
        <DigestValue>stxjFODdYo3bB2DMNoNJcKOG6Lo=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reiiZ9TdQ3T2VjnPM7cBUUgpyGQ=</DigestValue>
      </Reference>
      <Reference URI="/word/header1.xml?ContentType=application/vnd.openxmlformats-officedocument.wordprocessingml.header+xml">
        <DigestMethod Algorithm="http://www.w3.org/2000/09/xmldsig#sha1"/>
        <DigestValue>dc0RpPgcsfXff8qs1zwHZWBsYuk=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KEWkl63rzqVWIG0KEz2Bycqu9fQ=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2022-06-02T11:18:23Z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16.0.10386/14</OfficeVersion>
          <ApplicationVersion>16.0.10386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2022-06-02T11:18:23Z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9</cp:revision>
  <dcterms:created xsi:type="dcterms:W3CDTF">2021-09-30T12:44:00Z</dcterms:created>
  <dcterms:modified xsi:type="dcterms:W3CDTF">2022-06-01T14:11:00Z</dcterms:modified>
</cp:coreProperties>
</file>