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1AE266D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CF5CFD">
        <w:rPr>
          <w:rFonts w:ascii="Times New Roman" w:hAnsi="Times New Roman" w:cs="Times New Roman"/>
          <w:lang w:val="en-US"/>
        </w:rPr>
        <w:t>2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>
        <w:rPr>
          <w:rFonts w:ascii="Times New Roman" w:hAnsi="Times New Roman" w:cs="Times New Roman"/>
          <w:lang w:val="en-US"/>
        </w:rPr>
        <w:t>2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А. Макарова</cp:lastModifiedBy>
  <cp:revision>6</cp:revision>
  <cp:lastPrinted>2021-12-08T07:39:00Z</cp:lastPrinted>
  <dcterms:created xsi:type="dcterms:W3CDTF">2021-07-29T09:50:00Z</dcterms:created>
  <dcterms:modified xsi:type="dcterms:W3CDTF">2022-01-26T12:15:00Z</dcterms:modified>
</cp:coreProperties>
</file>