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85D21" w14:textId="11A8998E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bookmarkStart w:id="0" w:name="_GoBack"/>
      <w:bookmarkEnd w:id="0"/>
      <w:r w:rsidRPr="005544ED">
        <w:rPr>
          <w:rFonts w:ascii="Times New Roman CYR" w:hAnsi="Times New Roman CYR" w:cs="Times New Roman CYR"/>
          <w:b/>
          <w:bCs/>
        </w:rPr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</w:t>
      </w:r>
      <w:r w:rsidR="00610F2B">
        <w:rPr>
          <w:rFonts w:ascii="Times New Roman CYR" w:hAnsi="Times New Roman CYR" w:cs="Times New Roman CYR"/>
          <w:b/>
          <w:bCs/>
        </w:rPr>
        <w:t>1</w:t>
      </w:r>
      <w:r>
        <w:rPr>
          <w:rFonts w:ascii="Times New Roman CYR" w:hAnsi="Times New Roman CYR" w:cs="Times New Roman CYR"/>
          <w:b/>
          <w:bCs/>
        </w:rPr>
        <w:t>/_</w:t>
      </w:r>
    </w:p>
    <w:p w14:paraId="39D9835F" w14:textId="3AFE0A2D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>г. Рязань                                                                                                                              " ___" ____________20</w:t>
      </w:r>
      <w:r>
        <w:rPr>
          <w:rFonts w:ascii="Times New Roman CYR" w:hAnsi="Times New Roman CYR" w:cs="Times New Roman CYR"/>
        </w:rPr>
        <w:t>2</w:t>
      </w:r>
      <w:r w:rsidR="00610F2B">
        <w:rPr>
          <w:rFonts w:ascii="Times New Roman CYR" w:hAnsi="Times New Roman CYR" w:cs="Times New Roman CYR"/>
        </w:rPr>
        <w:t>2</w:t>
      </w:r>
      <w:r w:rsidRPr="005544ED">
        <w:rPr>
          <w:rFonts w:ascii="Times New Roman CYR" w:hAnsi="Times New Roman CYR" w:cs="Times New Roman CYR"/>
        </w:rPr>
        <w:t xml:space="preserve"> г.</w:t>
      </w:r>
    </w:p>
    <w:p w14:paraId="689198D1" w14:textId="77777777" w:rsidR="00832FA7" w:rsidRPr="005544ED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5544ED">
        <w:rPr>
          <w:rFonts w:ascii="Times New Roman CYR" w:hAnsi="Times New Roman CYR" w:cs="Times New Roman CYR"/>
        </w:rPr>
        <w:t xml:space="preserve">   </w:t>
      </w:r>
    </w:p>
    <w:p w14:paraId="34A08ACE" w14:textId="77777777" w:rsidR="00832FA7" w:rsidRPr="00FC64EF" w:rsidRDefault="00832FA7" w:rsidP="00832FA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FC64EF">
        <w:rPr>
          <w:sz w:val="22"/>
          <w:szCs w:val="22"/>
        </w:rPr>
        <w:t xml:space="preserve">Общество с ограниченной ответственностью </w:t>
      </w:r>
      <w:r w:rsidRPr="00FC64EF">
        <w:rPr>
          <w:color w:val="000000"/>
          <w:sz w:val="22"/>
          <w:szCs w:val="22"/>
        </w:rPr>
        <w:t>«</w:t>
      </w:r>
      <w:proofErr w:type="spellStart"/>
      <w:r w:rsidRPr="00FC64EF">
        <w:rPr>
          <w:sz w:val="22"/>
          <w:szCs w:val="22"/>
        </w:rPr>
        <w:t>Снабстройсервис</w:t>
      </w:r>
      <w:proofErr w:type="spellEnd"/>
      <w:r w:rsidRPr="00FC64EF">
        <w:rPr>
          <w:color w:val="000000"/>
          <w:sz w:val="22"/>
          <w:szCs w:val="22"/>
        </w:rPr>
        <w:t>»</w:t>
      </w:r>
      <w:r w:rsidRPr="00FC64EF">
        <w:rPr>
          <w:sz w:val="22"/>
          <w:szCs w:val="22"/>
        </w:rPr>
        <w:t xml:space="preserve">, именуемое  в дальнейшем   «Организатор торгов»,   в   лице  конкурсного управляющего Оленевой Надежды Михайловны,  действующей на основании Решения Арбитражного </w:t>
      </w:r>
      <w:r>
        <w:rPr>
          <w:sz w:val="22"/>
          <w:szCs w:val="22"/>
        </w:rPr>
        <w:t xml:space="preserve">суда </w:t>
      </w:r>
      <w:r w:rsidRPr="00FC64EF">
        <w:rPr>
          <w:sz w:val="22"/>
          <w:szCs w:val="22"/>
        </w:rPr>
        <w:t xml:space="preserve">города Москвы от 23.07.18 г. по делу № </w:t>
      </w:r>
      <w:hyperlink r:id="rId5" w:tgtFrame="_blank" w:history="1">
        <w:r w:rsidRPr="00FC64EF">
          <w:rPr>
            <w:sz w:val="22"/>
            <w:szCs w:val="22"/>
          </w:rPr>
          <w:t>А40-69464/2017</w:t>
        </w:r>
      </w:hyperlink>
      <w:r w:rsidRPr="00FC64EF">
        <w:rPr>
          <w:rFonts w:eastAsiaTheme="minorEastAsia"/>
          <w:sz w:val="22"/>
          <w:szCs w:val="22"/>
        </w:rPr>
        <w:t xml:space="preserve">, </w:t>
      </w:r>
      <w:r w:rsidRPr="00FC64EF">
        <w:rPr>
          <w:sz w:val="22"/>
          <w:szCs w:val="22"/>
        </w:rPr>
        <w:t>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14:paraId="0DF9C480" w14:textId="77777777" w:rsidR="00832FA7" w:rsidRPr="00FC64EF" w:rsidRDefault="00832FA7" w:rsidP="00832FA7">
      <w:pPr>
        <w:spacing w:before="0" w:after="0" w:afterAutospacing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C64EF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</w:p>
    <w:p w14:paraId="41F416CD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C1B881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1. Предмет договора</w:t>
      </w:r>
    </w:p>
    <w:p w14:paraId="573FECF6" w14:textId="7FC6FD95" w:rsidR="00832FA7" w:rsidRPr="009A0723" w:rsidRDefault="00832FA7" w:rsidP="00DD6BC7">
      <w:pPr>
        <w:pStyle w:val="a5"/>
        <w:ind w:firstLine="567"/>
        <w:rPr>
          <w:rFonts w:ascii="Times New Roman" w:hAnsi="Times New Roman" w:cs="Times New Roman"/>
          <w:b/>
          <w:sz w:val="22"/>
          <w:szCs w:val="22"/>
        </w:rPr>
      </w:pPr>
      <w:r w:rsidRPr="00DD6BC7">
        <w:rPr>
          <w:rFonts w:ascii="Times New Roman" w:hAnsi="Times New Roman" w:cs="Times New Roman"/>
          <w:sz w:val="22"/>
          <w:szCs w:val="22"/>
        </w:rPr>
        <w:t>1.1. Для участия в</w:t>
      </w:r>
      <w:r w:rsidR="00610F2B">
        <w:rPr>
          <w:rFonts w:ascii="Times New Roman" w:hAnsi="Times New Roman" w:cs="Times New Roman"/>
          <w:sz w:val="22"/>
          <w:szCs w:val="22"/>
        </w:rPr>
        <w:t xml:space="preserve"> повторных </w:t>
      </w:r>
      <w:r w:rsidRPr="00DD6BC7">
        <w:rPr>
          <w:rFonts w:ascii="Times New Roman" w:hAnsi="Times New Roman" w:cs="Times New Roman"/>
          <w:sz w:val="22"/>
          <w:szCs w:val="22"/>
        </w:rPr>
        <w:t xml:space="preserve">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ООО «</w:t>
      </w:r>
      <w:proofErr w:type="spellStart"/>
      <w:r w:rsidRPr="00DD6BC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DD6BC7">
        <w:rPr>
          <w:rFonts w:ascii="Times New Roman" w:hAnsi="Times New Roman" w:cs="Times New Roman"/>
          <w:sz w:val="22"/>
          <w:szCs w:val="22"/>
        </w:rPr>
        <w:t xml:space="preserve">»: </w:t>
      </w:r>
      <w:r w:rsidR="00DD6BC7" w:rsidRPr="00DD6BC7">
        <w:rPr>
          <w:rFonts w:ascii="Times New Roman" w:hAnsi="Times New Roman" w:cs="Times New Roman"/>
          <w:b/>
          <w:sz w:val="22"/>
          <w:szCs w:val="22"/>
        </w:rPr>
        <w:t xml:space="preserve">Лот </w:t>
      </w:r>
      <w:r w:rsidR="009A0723">
        <w:rPr>
          <w:rFonts w:ascii="Times New Roman" w:hAnsi="Times New Roman" w:cs="Times New Roman"/>
          <w:b/>
          <w:sz w:val="22"/>
          <w:szCs w:val="22"/>
        </w:rPr>
        <w:t>1</w:t>
      </w:r>
      <w:r w:rsidR="00DD6BC7" w:rsidRPr="00DD6BC7">
        <w:rPr>
          <w:rFonts w:ascii="Times New Roman" w:hAnsi="Times New Roman" w:cs="Times New Roman"/>
          <w:b/>
          <w:sz w:val="22"/>
          <w:szCs w:val="22"/>
        </w:rPr>
        <w:t>.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 Задолженность в пользу ООО «</w:t>
      </w:r>
      <w:proofErr w:type="spellStart"/>
      <w:r w:rsidR="00DD6BC7" w:rsidRPr="00DD6BC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DD6BC7" w:rsidRPr="00DD6BC7">
        <w:rPr>
          <w:rFonts w:ascii="Times New Roman" w:hAnsi="Times New Roman" w:cs="Times New Roman"/>
          <w:sz w:val="22"/>
          <w:szCs w:val="22"/>
        </w:rPr>
        <w:t>» по Решению Арбитражного суда Саратовской обл. по делу № А57-1697/2019 24.10.2019 г. с ФГУП ГВСУ №5 в сумме 1</w:t>
      </w:r>
      <w:r w:rsidR="00EC5A3A">
        <w:rPr>
          <w:rFonts w:ascii="Times New Roman" w:hAnsi="Times New Roman" w:cs="Times New Roman"/>
          <w:sz w:val="22"/>
          <w:szCs w:val="22"/>
        </w:rPr>
        <w:t> </w:t>
      </w:r>
      <w:r w:rsidR="00DD6BC7" w:rsidRPr="00DD6BC7">
        <w:rPr>
          <w:rFonts w:ascii="Times New Roman" w:hAnsi="Times New Roman" w:cs="Times New Roman"/>
          <w:sz w:val="22"/>
          <w:szCs w:val="22"/>
        </w:rPr>
        <w:t>181</w:t>
      </w:r>
      <w:r w:rsidR="00EC5A3A">
        <w:rPr>
          <w:rFonts w:ascii="Times New Roman" w:hAnsi="Times New Roman" w:cs="Times New Roman"/>
          <w:sz w:val="22"/>
          <w:szCs w:val="22"/>
        </w:rPr>
        <w:t> </w:t>
      </w:r>
      <w:r w:rsidR="00DD6BC7" w:rsidRPr="00DD6BC7">
        <w:rPr>
          <w:rFonts w:ascii="Times New Roman" w:hAnsi="Times New Roman" w:cs="Times New Roman"/>
          <w:sz w:val="22"/>
          <w:szCs w:val="22"/>
        </w:rPr>
        <w:t>948 руб., по Решению Арбитражного суда Саратовской обл. по делу № А57-1718/2019  от  28.01.2020 г.  с ФГУП ГВСУ №5 в сумме 653</w:t>
      </w:r>
      <w:r w:rsidR="00EC5A3A">
        <w:rPr>
          <w:rFonts w:ascii="Times New Roman" w:hAnsi="Times New Roman" w:cs="Times New Roman"/>
          <w:sz w:val="22"/>
          <w:szCs w:val="22"/>
        </w:rPr>
        <w:t> 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869,80 руб. (с учетом погашения на момент реализации). Начальная цена </w:t>
      </w:r>
      <w:r w:rsidR="00DD6BC7">
        <w:rPr>
          <w:rFonts w:ascii="Times New Roman" w:hAnsi="Times New Roman" w:cs="Times New Roman"/>
          <w:sz w:val="22"/>
          <w:szCs w:val="22"/>
        </w:rPr>
        <w:t>–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 </w:t>
      </w:r>
      <w:r w:rsidR="00610F2B">
        <w:rPr>
          <w:rFonts w:ascii="Times New Roman" w:hAnsi="Times New Roman" w:cs="Times New Roman"/>
          <w:sz w:val="22"/>
          <w:szCs w:val="22"/>
        </w:rPr>
        <w:t>165 223,60</w:t>
      </w:r>
      <w:r w:rsidR="00DD6BC7" w:rsidRPr="00DD6BC7">
        <w:rPr>
          <w:rFonts w:ascii="Times New Roman" w:hAnsi="Times New Roman" w:cs="Times New Roman"/>
          <w:sz w:val="22"/>
          <w:szCs w:val="22"/>
        </w:rPr>
        <w:t xml:space="preserve">  руб.  </w:t>
      </w:r>
      <w:r w:rsidRPr="00DD6BC7">
        <w:rPr>
          <w:rFonts w:ascii="Times New Roman" w:hAnsi="Times New Roman" w:cs="Times New Roman"/>
          <w:sz w:val="22"/>
          <w:szCs w:val="22"/>
        </w:rPr>
        <w:t xml:space="preserve">(далее по тексту «Имущество») - Претендент  перечисляет, а  Организатор торгов принимает  задаток в сумме 10 (десять) % от начальной цены лота, что составляет </w:t>
      </w:r>
      <w:r w:rsidR="00610F2B" w:rsidRPr="009A0723">
        <w:rPr>
          <w:rFonts w:ascii="Times New Roman" w:hAnsi="Times New Roman" w:cs="Times New Roman"/>
          <w:b/>
          <w:sz w:val="22"/>
          <w:szCs w:val="22"/>
        </w:rPr>
        <w:t>16 522</w:t>
      </w:r>
      <w:r w:rsidRPr="009A0723">
        <w:rPr>
          <w:rFonts w:ascii="Times New Roman" w:hAnsi="Times New Roman" w:cs="Times New Roman"/>
          <w:b/>
          <w:sz w:val="22"/>
          <w:szCs w:val="22"/>
        </w:rPr>
        <w:t xml:space="preserve">  (</w:t>
      </w:r>
      <w:r w:rsidR="008D536D">
        <w:rPr>
          <w:rFonts w:ascii="Times New Roman" w:hAnsi="Times New Roman" w:cs="Times New Roman"/>
          <w:b/>
          <w:sz w:val="22"/>
          <w:szCs w:val="22"/>
        </w:rPr>
        <w:t>шестнадцать</w:t>
      </w:r>
      <w:r w:rsidRPr="009A0723">
        <w:rPr>
          <w:rFonts w:ascii="Times New Roman" w:hAnsi="Times New Roman" w:cs="Times New Roman"/>
          <w:b/>
          <w:sz w:val="22"/>
          <w:szCs w:val="22"/>
        </w:rPr>
        <w:t xml:space="preserve"> тысяч</w:t>
      </w:r>
      <w:r w:rsidR="00DD6BC7" w:rsidRPr="009A072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8D536D">
        <w:rPr>
          <w:rFonts w:ascii="Times New Roman" w:hAnsi="Times New Roman" w:cs="Times New Roman"/>
          <w:b/>
          <w:sz w:val="22"/>
          <w:szCs w:val="22"/>
        </w:rPr>
        <w:t>пятьсот двадцать два</w:t>
      </w:r>
      <w:r w:rsidRPr="009A0723">
        <w:rPr>
          <w:rFonts w:ascii="Times New Roman" w:hAnsi="Times New Roman" w:cs="Times New Roman"/>
          <w:b/>
          <w:sz w:val="22"/>
          <w:szCs w:val="22"/>
        </w:rPr>
        <w:t xml:space="preserve">) руб. </w:t>
      </w:r>
      <w:r w:rsidR="00610F2B" w:rsidRPr="009A0723">
        <w:rPr>
          <w:rFonts w:ascii="Times New Roman" w:hAnsi="Times New Roman" w:cs="Times New Roman"/>
          <w:b/>
          <w:sz w:val="22"/>
          <w:szCs w:val="22"/>
        </w:rPr>
        <w:t>36</w:t>
      </w:r>
      <w:r w:rsidR="00DD6BC7" w:rsidRPr="009A072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10F2B" w:rsidRPr="009A0723">
        <w:rPr>
          <w:rFonts w:ascii="Times New Roman" w:hAnsi="Times New Roman" w:cs="Times New Roman"/>
          <w:b/>
          <w:sz w:val="22"/>
          <w:szCs w:val="22"/>
        </w:rPr>
        <w:t>коп</w:t>
      </w:r>
      <w:r w:rsidR="00DD6BC7" w:rsidRPr="009A0723">
        <w:rPr>
          <w:rFonts w:ascii="Times New Roman" w:hAnsi="Times New Roman" w:cs="Times New Roman"/>
          <w:b/>
          <w:sz w:val="22"/>
          <w:szCs w:val="22"/>
        </w:rPr>
        <w:t>.</w:t>
      </w:r>
    </w:p>
    <w:p w14:paraId="4A726BB7" w14:textId="77777777" w:rsidR="00832FA7" w:rsidRPr="00FC64EF" w:rsidRDefault="00832FA7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14:paraId="229B16DC" w14:textId="292278C3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ООО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</w:rPr>
        <w:t>» ИНН 7718788060, КПП 772101001, расчетный счет № 40702810058000002792, Рязанский РФ АО «</w:t>
      </w:r>
      <w:proofErr w:type="spellStart"/>
      <w:r w:rsidRPr="00FC64EF">
        <w:rPr>
          <w:rFonts w:ascii="Times New Roman" w:hAnsi="Times New Roman" w:cs="Times New Roman"/>
        </w:rPr>
        <w:t>Россельхозбанк</w:t>
      </w:r>
      <w:proofErr w:type="spellEnd"/>
      <w:r w:rsidRPr="00FC64EF">
        <w:rPr>
          <w:rFonts w:ascii="Times New Roman" w:hAnsi="Times New Roman" w:cs="Times New Roman"/>
        </w:rPr>
        <w:t xml:space="preserve">» г. Рязань,  БИК 046126793, к/с 30101810900000000793, назначение платежа – «Задаток за лот № </w:t>
      </w:r>
      <w:r w:rsidR="00610F2B">
        <w:rPr>
          <w:rFonts w:ascii="Times New Roman" w:hAnsi="Times New Roman" w:cs="Times New Roman"/>
        </w:rPr>
        <w:t>1</w:t>
      </w:r>
      <w:r w:rsidRPr="00FC64EF">
        <w:rPr>
          <w:rFonts w:ascii="Times New Roman" w:hAnsi="Times New Roman" w:cs="Times New Roman"/>
        </w:rPr>
        <w:t xml:space="preserve"> за участие в торгах, дело о банкротстве № </w:t>
      </w:r>
      <w:hyperlink r:id="rId6" w:tgtFrame="_blank" w:history="1">
        <w:r w:rsidRPr="00FC64EF">
          <w:rPr>
            <w:rFonts w:ascii="Times New Roman" w:hAnsi="Times New Roman" w:cs="Times New Roman"/>
          </w:rPr>
          <w:t>А40-69464/2017</w:t>
        </w:r>
      </w:hyperlink>
      <w:r w:rsidRPr="00FC64EF">
        <w:rPr>
          <w:rFonts w:ascii="Times New Roman" w:hAnsi="Times New Roman" w:cs="Times New Roman"/>
        </w:rPr>
        <w:t>».</w:t>
      </w:r>
    </w:p>
    <w:p w14:paraId="32C8C56C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5B4A8F5B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566A8F11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2.1. </w:t>
      </w:r>
      <w:r w:rsidRPr="00FC64EF">
        <w:rPr>
          <w:rFonts w:ascii="Times New Roman" w:hAnsi="Times New Roman" w:cs="Times New Roman"/>
          <w:b/>
        </w:rPr>
        <w:t xml:space="preserve">Денежные средства в сумме, указанной в </w:t>
      </w:r>
      <w:hyperlink w:anchor="sub_11" w:history="1">
        <w:r w:rsidRPr="00FC64EF">
          <w:rPr>
            <w:rFonts w:ascii="Times New Roman" w:hAnsi="Times New Roman" w:cs="Times New Roman"/>
            <w:b/>
          </w:rPr>
          <w:t>п. 1.1.</w:t>
        </w:r>
      </w:hyperlink>
      <w:r w:rsidRPr="00FC64EF">
        <w:rPr>
          <w:rFonts w:ascii="Times New Roman" w:hAnsi="Times New Roman" w:cs="Times New Roman"/>
          <w:b/>
        </w:rPr>
        <w:t xml:space="preserve"> настоящего  Договора, должны быть  внесены  Претендентом  на  расчетный  счет  Организатора торгов  </w:t>
      </w:r>
      <w:r w:rsidRPr="00FC64EF">
        <w:rPr>
          <w:rFonts w:ascii="Times New Roman" w:eastAsia="Calibri" w:hAnsi="Times New Roman" w:cs="Times New Roman"/>
          <w:b/>
          <w:spacing w:val="-2"/>
        </w:rPr>
        <w:t xml:space="preserve">в срок, обеспечивающий его поступление </w:t>
      </w:r>
      <w:r w:rsidRPr="00FC64EF">
        <w:rPr>
          <w:rFonts w:ascii="Times New Roman" w:hAnsi="Times New Roman" w:cs="Times New Roman"/>
          <w:b/>
          <w:bCs/>
          <w:spacing w:val="-4"/>
        </w:rPr>
        <w:t>до времени даты окончания срока определения участников</w:t>
      </w:r>
      <w:r w:rsidRPr="00FC64EF">
        <w:rPr>
          <w:rFonts w:ascii="Times New Roman" w:eastAsia="Calibri" w:hAnsi="Times New Roman" w:cs="Times New Roman"/>
          <w:b/>
          <w:spacing w:val="-2"/>
        </w:rPr>
        <w:t>.</w:t>
      </w:r>
      <w:r w:rsidRPr="00FC64EF">
        <w:rPr>
          <w:rFonts w:ascii="Times New Roman" w:hAnsi="Times New Roman" w:cs="Times New Roman"/>
        </w:rPr>
        <w:t xml:space="preserve"> Задаток считается внесенным с даты поступления всей суммы задатка на счет Организатора торгов (</w:t>
      </w:r>
      <w:r w:rsidRPr="00FC64EF">
        <w:rPr>
          <w:rFonts w:ascii="Times New Roman" w:hAnsi="Times New Roman" w:cs="Times New Roman"/>
          <w:spacing w:val="-4"/>
        </w:rPr>
        <w:t>Документом, подтверждающим поступление задатка, является выписка со счета, предоставляемая банком Организатору торгов.</w:t>
      </w:r>
      <w:r w:rsidRPr="00FC64EF">
        <w:rPr>
          <w:rFonts w:ascii="Times New Roman" w:hAnsi="Times New Roman" w:cs="Times New Roman"/>
        </w:rPr>
        <w:t>).</w:t>
      </w:r>
    </w:p>
    <w:p w14:paraId="50FF666D" w14:textId="77777777" w:rsidR="00832FA7" w:rsidRPr="00FC64EF" w:rsidRDefault="00832FA7" w:rsidP="00832FA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FC64EF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FC64EF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FC64EF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710948F9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0C416F7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55D2CF9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2932E04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14:paraId="035915F7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0BAC554A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6D509FF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торгов обязуется возвратить поступившую на его </w:t>
      </w:r>
      <w:proofErr w:type="gramStart"/>
      <w:r w:rsidRPr="00FC64EF">
        <w:rPr>
          <w:rFonts w:ascii="Times New Roman" w:hAnsi="Times New Roman" w:cs="Times New Roman"/>
        </w:rPr>
        <w:t>счет  сумму</w:t>
      </w:r>
      <w:proofErr w:type="gramEnd"/>
      <w:r w:rsidRPr="00FC64EF">
        <w:rPr>
          <w:rFonts w:ascii="Times New Roman" w:hAnsi="Times New Roman" w:cs="Times New Roman"/>
        </w:rPr>
        <w:t xml:space="preserve">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4915CDC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торгов обязуется возвратить поступившую на его счет </w:t>
      </w:r>
      <w:proofErr w:type="gramStart"/>
      <w:r w:rsidRPr="00FC64EF">
        <w:rPr>
          <w:rFonts w:ascii="Times New Roman" w:hAnsi="Times New Roman" w:cs="Times New Roman"/>
        </w:rPr>
        <w:t>сумму  задатка</w:t>
      </w:r>
      <w:proofErr w:type="gramEnd"/>
      <w:r w:rsidRPr="00FC64EF">
        <w:rPr>
          <w:rFonts w:ascii="Times New Roman" w:hAnsi="Times New Roman" w:cs="Times New Roman"/>
        </w:rPr>
        <w:t xml:space="preserve">  указанным  в п. 2.3.  способом  в  течение  5 (Пяти)  рабочих  дней  с  даты подписания протокола о результатах проведения торгов.</w:t>
      </w:r>
    </w:p>
    <w:p w14:paraId="648324E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162A955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lastRenderedPageBreak/>
        <w:t>3.4.</w:t>
      </w:r>
      <w:r w:rsidRPr="00FC64EF">
        <w:rPr>
          <w:rFonts w:ascii="Times New Roman" w:hAnsi="Times New Roman" w:cs="Times New Roman"/>
          <w:b/>
          <w:bCs/>
        </w:rPr>
        <w:t> </w:t>
      </w:r>
      <w:r w:rsidRPr="00FC64EF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FC64EF">
        <w:rPr>
          <w:rFonts w:ascii="Times New Roman" w:hAnsi="Times New Roman" w:cs="Times New Roman"/>
        </w:rPr>
        <w:t>победителем  торгов</w:t>
      </w:r>
      <w:proofErr w:type="gramEnd"/>
      <w:r w:rsidRPr="00FC64EF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AAF2C7F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D4B0FCE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3.6. В случае признания торгов несостоявшимися, по причинам, не зависящим от Претендента, Организатор торгов обязуется возвратить поступившую на </w:t>
      </w:r>
      <w:proofErr w:type="gramStart"/>
      <w:r w:rsidRPr="00FC64EF">
        <w:rPr>
          <w:rFonts w:ascii="Times New Roman" w:hAnsi="Times New Roman" w:cs="Times New Roman"/>
        </w:rPr>
        <w:t>его  счет</w:t>
      </w:r>
      <w:proofErr w:type="gramEnd"/>
      <w:r w:rsidRPr="00FC64EF">
        <w:rPr>
          <w:rFonts w:ascii="Times New Roman" w:hAnsi="Times New Roman" w:cs="Times New Roman"/>
        </w:rPr>
        <w:t xml:space="preserve">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3AA1B7E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 xml:space="preserve">3.7. В случае отмены торгов по причинам, не зависящим от сторон, Организатор торгов обязуется в течение 5 (Пяти) рабочих дней с даты принятия </w:t>
      </w:r>
      <w:proofErr w:type="gramStart"/>
      <w:r w:rsidRPr="00FC64EF">
        <w:rPr>
          <w:rFonts w:ascii="Times New Roman" w:hAnsi="Times New Roman" w:cs="Times New Roman"/>
        </w:rPr>
        <w:t>решения  об</w:t>
      </w:r>
      <w:proofErr w:type="gramEnd"/>
      <w:r w:rsidRPr="00FC64EF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1FED797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4593852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DD2922F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23EDA3C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3046FC60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E4CBAC7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0A63E3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14AD4FE6" w14:textId="77777777" w:rsidR="00832FA7" w:rsidRPr="00FC64EF" w:rsidRDefault="00832FA7" w:rsidP="00832FA7">
      <w:pPr>
        <w:ind w:firstLine="708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Организатор: Общество с ограниченной ответственностью «</w:t>
      </w:r>
      <w:proofErr w:type="spellStart"/>
      <w:r w:rsidRPr="00FC64EF">
        <w:rPr>
          <w:rFonts w:ascii="Times New Roman" w:hAnsi="Times New Roman" w:cs="Times New Roman"/>
        </w:rPr>
        <w:t>Снабстройсервис</w:t>
      </w:r>
      <w:proofErr w:type="spellEnd"/>
      <w:r w:rsidRPr="00FC64EF">
        <w:rPr>
          <w:rFonts w:ascii="Times New Roman" w:hAnsi="Times New Roman" w:cs="Times New Roman"/>
          <w:color w:val="000000"/>
        </w:rPr>
        <w:t xml:space="preserve">»: </w:t>
      </w:r>
      <w:r w:rsidRPr="00FC64EF">
        <w:rPr>
          <w:rFonts w:ascii="Times New Roman" w:hAnsi="Times New Roman" w:cs="Times New Roman"/>
        </w:rPr>
        <w:t>ИНН 7718788060, ОГРН 1097746791966, 107078, г. Москва, Рязанский проспект, д. 72, корпус 2, пом. VII ком. 1-7.</w:t>
      </w:r>
    </w:p>
    <w:p w14:paraId="57DED975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B495278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14:paraId="66ED8DD3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4266B563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94979B8" w14:textId="77777777" w:rsidR="00832FA7" w:rsidRPr="00FC64EF" w:rsidRDefault="00832FA7" w:rsidP="00832FA7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2CF711F" w14:textId="77777777" w:rsidR="00832FA7" w:rsidRPr="00FC64EF" w:rsidRDefault="00832FA7" w:rsidP="00832FA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FC64EF">
        <w:rPr>
          <w:rFonts w:ascii="Times New Roman" w:hAnsi="Times New Roman" w:cs="Times New Roman"/>
        </w:rPr>
        <w:t>Организатор торгов:</w:t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</w:r>
      <w:r w:rsidRPr="00FC64EF">
        <w:rPr>
          <w:rFonts w:ascii="Times New Roman" w:hAnsi="Times New Roman" w:cs="Times New Roman"/>
        </w:rPr>
        <w:tab/>
        <w:t xml:space="preserve">    Претендент: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832FA7" w:rsidRPr="00FC64EF" w14:paraId="5F615EDB" w14:textId="77777777" w:rsidTr="00525FE2">
        <w:trPr>
          <w:trHeight w:val="2918"/>
        </w:trPr>
        <w:tc>
          <w:tcPr>
            <w:tcW w:w="5812" w:type="dxa"/>
            <w:shd w:val="clear" w:color="auto" w:fill="FFFFFF"/>
          </w:tcPr>
          <w:p w14:paraId="3B336DAE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3F0387A0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Pr="00FC64EF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FC64EF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0576CFAF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A0A15C9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sz w:val="22"/>
                <w:szCs w:val="22"/>
              </w:rPr>
              <w:t>_____________________ /Н.М. Оленева/</w:t>
            </w:r>
          </w:p>
        </w:tc>
        <w:tc>
          <w:tcPr>
            <w:tcW w:w="4395" w:type="dxa"/>
            <w:shd w:val="clear" w:color="auto" w:fill="FFFFFF"/>
          </w:tcPr>
          <w:p w14:paraId="2FF2961D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75A510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44A1814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98A72C2" w14:textId="77777777" w:rsidR="00832FA7" w:rsidRPr="00FC64EF" w:rsidRDefault="00832FA7" w:rsidP="00525FE2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C64EF">
              <w:rPr>
                <w:rFonts w:ascii="Times New Roman" w:hAnsi="Times New Roman"/>
                <w:b/>
                <w:sz w:val="22"/>
                <w:szCs w:val="22"/>
              </w:rPr>
              <w:t>________________   /________________ /</w:t>
            </w:r>
          </w:p>
        </w:tc>
      </w:tr>
    </w:tbl>
    <w:p w14:paraId="7914A8EF" w14:textId="29B5C9D0" w:rsidR="00433C61" w:rsidRPr="00832FA7" w:rsidRDefault="00433C61" w:rsidP="00610F2B">
      <w:pPr>
        <w:spacing w:before="0" w:after="0" w:afterAutospacing="0"/>
        <w:rPr>
          <w:rFonts w:ascii="Times New Roman" w:hAnsi="Times New Roman" w:cs="Times New Roman"/>
          <w:lang w:val="en-US"/>
        </w:rPr>
      </w:pPr>
    </w:p>
    <w:sectPr w:rsidR="00433C61" w:rsidRPr="00832FA7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03F77"/>
    <w:rsid w:val="00014DD2"/>
    <w:rsid w:val="000211E5"/>
    <w:rsid w:val="0002571C"/>
    <w:rsid w:val="00044EC1"/>
    <w:rsid w:val="00080ADE"/>
    <w:rsid w:val="000F6584"/>
    <w:rsid w:val="00125B1B"/>
    <w:rsid w:val="001629A6"/>
    <w:rsid w:val="0017079C"/>
    <w:rsid w:val="001A1BD4"/>
    <w:rsid w:val="001A5363"/>
    <w:rsid w:val="002203EE"/>
    <w:rsid w:val="0024538E"/>
    <w:rsid w:val="002502A5"/>
    <w:rsid w:val="0029503D"/>
    <w:rsid w:val="002A6B87"/>
    <w:rsid w:val="002E20F0"/>
    <w:rsid w:val="002E26F9"/>
    <w:rsid w:val="00323A27"/>
    <w:rsid w:val="003516A2"/>
    <w:rsid w:val="00351AD6"/>
    <w:rsid w:val="003610F6"/>
    <w:rsid w:val="003738B4"/>
    <w:rsid w:val="003A1642"/>
    <w:rsid w:val="003F2C86"/>
    <w:rsid w:val="00410B9C"/>
    <w:rsid w:val="0041325A"/>
    <w:rsid w:val="00433C61"/>
    <w:rsid w:val="00456834"/>
    <w:rsid w:val="00460928"/>
    <w:rsid w:val="0046622E"/>
    <w:rsid w:val="00496A8F"/>
    <w:rsid w:val="004D5585"/>
    <w:rsid w:val="00507035"/>
    <w:rsid w:val="00546E41"/>
    <w:rsid w:val="00552214"/>
    <w:rsid w:val="005544ED"/>
    <w:rsid w:val="00564768"/>
    <w:rsid w:val="005C3B2B"/>
    <w:rsid w:val="005D2EC1"/>
    <w:rsid w:val="005D3DB0"/>
    <w:rsid w:val="005E2D0B"/>
    <w:rsid w:val="005F1213"/>
    <w:rsid w:val="005F5BEF"/>
    <w:rsid w:val="00610F2B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8013F5"/>
    <w:rsid w:val="0080482B"/>
    <w:rsid w:val="008179A8"/>
    <w:rsid w:val="00822C91"/>
    <w:rsid w:val="00831EBB"/>
    <w:rsid w:val="00832FA7"/>
    <w:rsid w:val="0083724E"/>
    <w:rsid w:val="00841276"/>
    <w:rsid w:val="00846293"/>
    <w:rsid w:val="008D536D"/>
    <w:rsid w:val="00907492"/>
    <w:rsid w:val="00914CB4"/>
    <w:rsid w:val="009217D8"/>
    <w:rsid w:val="009234D0"/>
    <w:rsid w:val="009657C2"/>
    <w:rsid w:val="009A0723"/>
    <w:rsid w:val="009D19E0"/>
    <w:rsid w:val="009F07E6"/>
    <w:rsid w:val="00A146D0"/>
    <w:rsid w:val="00A14A7E"/>
    <w:rsid w:val="00A22FDD"/>
    <w:rsid w:val="00A40BCC"/>
    <w:rsid w:val="00A43350"/>
    <w:rsid w:val="00A80EFF"/>
    <w:rsid w:val="00A84E9F"/>
    <w:rsid w:val="00AA6B77"/>
    <w:rsid w:val="00AC7D10"/>
    <w:rsid w:val="00AE039F"/>
    <w:rsid w:val="00AF0031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B6B74"/>
    <w:rsid w:val="00CC7BF2"/>
    <w:rsid w:val="00CE180D"/>
    <w:rsid w:val="00CF0F1A"/>
    <w:rsid w:val="00CF39D9"/>
    <w:rsid w:val="00D15384"/>
    <w:rsid w:val="00D577C0"/>
    <w:rsid w:val="00D85BBE"/>
    <w:rsid w:val="00D9665B"/>
    <w:rsid w:val="00DB2812"/>
    <w:rsid w:val="00DC32C0"/>
    <w:rsid w:val="00DD6510"/>
    <w:rsid w:val="00DD6BC7"/>
    <w:rsid w:val="00DD7F84"/>
    <w:rsid w:val="00E12512"/>
    <w:rsid w:val="00E6357B"/>
    <w:rsid w:val="00E92E99"/>
    <w:rsid w:val="00EA1F65"/>
    <w:rsid w:val="00EA5551"/>
    <w:rsid w:val="00EA7FF1"/>
    <w:rsid w:val="00EB4F2F"/>
    <w:rsid w:val="00EC5A3A"/>
    <w:rsid w:val="00EC7641"/>
    <w:rsid w:val="00EF1CDC"/>
    <w:rsid w:val="00EF5E83"/>
    <w:rsid w:val="00F118EF"/>
    <w:rsid w:val="00F12850"/>
    <w:rsid w:val="00F67073"/>
    <w:rsid w:val="00FC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21FA7"/>
  <w15:docId w15:val="{19BECF07-49F8-497C-813F-04CB02ED5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496A8F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semiHidden/>
    <w:rsid w:val="00DD6BC7"/>
    <w:pPr>
      <w:spacing w:before="0" w:after="0" w:afterAutospacing="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semiHidden/>
    <w:rsid w:val="00DD6BC7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ad.arbitr.ru/Card/611259ae-f1ac-4964-8683-712ad0e45bc2" TargetMode="External"/><Relationship Id="rId5" Type="http://schemas.openxmlformats.org/officeDocument/2006/relationships/hyperlink" Target="http://kad.arbitr.ru/Card/611259ae-f1ac-4964-8683-712ad0e45bc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А. Гусева</cp:lastModifiedBy>
  <cp:revision>2</cp:revision>
  <cp:lastPrinted>2021-12-22T11:35:00Z</cp:lastPrinted>
  <dcterms:created xsi:type="dcterms:W3CDTF">2022-06-03T08:28:00Z</dcterms:created>
  <dcterms:modified xsi:type="dcterms:W3CDTF">2022-06-03T08:28:00Z</dcterms:modified>
</cp:coreProperties>
</file>