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left="-284"/>
        <w:rPr>
          <w:sz w:val="22"/>
          <w:szCs w:val="22"/>
        </w:rPr>
      </w:pPr>
      <w:r>
        <w:rPr>
          <w:sz w:val="22"/>
          <w:szCs w:val="22"/>
        </w:rPr>
        <w:t>Договор о задатке</w:t>
      </w:r>
    </w:p>
    <w:p>
      <w:pPr>
        <w:pStyle w:val="7"/>
        <w:jc w:val="both"/>
        <w:rPr>
          <w:b w:val="0"/>
          <w:spacing w:val="30"/>
          <w:sz w:val="22"/>
          <w:szCs w:val="22"/>
        </w:rPr>
      </w:pPr>
    </w:p>
    <w:p>
      <w:pPr>
        <w:pStyle w:val="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город Красноярск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 xml:space="preserve">"____" ________________ 20__ года </w:t>
      </w:r>
    </w:p>
    <w:p>
      <w:pPr>
        <w:pStyle w:val="7"/>
        <w:ind w:firstLine="709"/>
        <w:jc w:val="both"/>
        <w:rPr>
          <w:b w:val="0"/>
          <w:sz w:val="22"/>
          <w:szCs w:val="22"/>
        </w:rPr>
      </w:pPr>
    </w:p>
    <w:p>
      <w:pPr>
        <w:pStyle w:val="9"/>
        <w:ind w:firstLine="709"/>
        <w:rPr>
          <w:szCs w:val="22"/>
        </w:rPr>
      </w:pPr>
      <w:r>
        <w:rPr>
          <w:szCs w:val="22"/>
        </w:rPr>
        <w:t xml:space="preserve">Финансовый управляющий имуществом </w:t>
      </w:r>
      <w:r>
        <w:rPr>
          <w:rFonts w:ascii="Times New Roman" w:hAnsi="Times New Roman" w:cs="Times New Roman"/>
          <w:b/>
        </w:rPr>
        <w:t>Нероновой Светланы Константиновны</w:t>
      </w:r>
      <w:r>
        <w:rPr>
          <w:szCs w:val="22"/>
        </w:rPr>
        <w:t xml:space="preserve"> Алексеева Олеся Анатольевна, именуемый в дальнейшем "Организатор торгов", действующий на основании решения Арбитражного суда Забайкальского края от 09.11.2021 (дата оглашения резолютивной части) по делу №А78-9694/2021 с одной стороны, </w:t>
      </w:r>
    </w:p>
    <w:p>
      <w:pPr>
        <w:pStyle w:val="9"/>
        <w:ind w:firstLine="709"/>
        <w:rPr>
          <w:szCs w:val="22"/>
        </w:rPr>
      </w:pPr>
      <w:r>
        <w:rPr>
          <w:szCs w:val="22"/>
        </w:rPr>
        <w:t>и __________________________________________________________________________</w:t>
      </w:r>
      <w:r>
        <w:rPr>
          <w:szCs w:val="22"/>
        </w:rPr>
        <w:br w:type="textWrapping"/>
      </w:r>
      <w:r>
        <w:rPr>
          <w:szCs w:val="22"/>
        </w:rPr>
        <w:t>_________________________________________________________________________________________, именуемый(-ое, -ая) в дальнейшем "Заявитель", в лице __________________________________________</w:t>
      </w:r>
      <w:r>
        <w:rPr>
          <w:szCs w:val="22"/>
        </w:rPr>
        <w:br w:type="textWrapping"/>
      </w:r>
      <w:r>
        <w:rPr>
          <w:szCs w:val="22"/>
        </w:rPr>
        <w:t>__________________________________________________________________________________________, действующего(-ей) на основании ____________________________________________________________</w:t>
      </w:r>
      <w:r>
        <w:rPr>
          <w:szCs w:val="22"/>
        </w:rPr>
        <w:br w:type="textWrapping"/>
      </w:r>
      <w:r>
        <w:rPr>
          <w:szCs w:val="22"/>
        </w:rPr>
        <w:t>_________________________________________________________________________________________, с другой стороны, заключили настоящий Договор о нижеследующем:</w:t>
      </w:r>
    </w:p>
    <w:p>
      <w:pPr>
        <w:pStyle w:val="7"/>
        <w:ind w:firstLine="709"/>
        <w:rPr>
          <w:sz w:val="22"/>
          <w:szCs w:val="22"/>
        </w:rPr>
      </w:pPr>
    </w:p>
    <w:p>
      <w:pPr>
        <w:pStyle w:val="7"/>
        <w:ind w:firstLine="709"/>
        <w:rPr>
          <w:sz w:val="22"/>
          <w:szCs w:val="22"/>
        </w:rPr>
      </w:pPr>
    </w:p>
    <w:p>
      <w:pPr>
        <w:pStyle w:val="7"/>
        <w:ind w:firstLine="709"/>
        <w:rPr>
          <w:sz w:val="22"/>
          <w:szCs w:val="22"/>
        </w:rPr>
      </w:pPr>
      <w:r>
        <w:rPr>
          <w:sz w:val="22"/>
          <w:szCs w:val="22"/>
        </w:rPr>
        <w:t>1. Предмет договора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В соответствии с условиями настоящего договора Заявитель для участия в открытых торгах по продаже имущества должника, проводимых по лоту № 1, перечисляет денежные средства в размере 10 % (далее по тексту – "задаток") на банковский счет </w:t>
      </w:r>
      <w:r>
        <w:rPr>
          <w:rFonts w:ascii="Times New Roman" w:hAnsi="Times New Roman" w:cs="Times New Roman"/>
          <w:b/>
        </w:rPr>
        <w:t>Неронов</w:t>
      </w:r>
      <w:r>
        <w:rPr>
          <w:rFonts w:cs="Times New Roman"/>
          <w:b/>
          <w:lang w:val="ru-RU"/>
        </w:rPr>
        <w:t>а</w:t>
      </w:r>
      <w:r>
        <w:rPr>
          <w:rFonts w:hint="default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</w:rPr>
        <w:t>Светлан</w:t>
      </w:r>
      <w:r>
        <w:rPr>
          <w:rFonts w:cs="Times New Roman"/>
          <w:b/>
          <w:lang w:val="ru-RU"/>
        </w:rPr>
        <w:t>а</w:t>
      </w:r>
      <w:r>
        <w:rPr>
          <w:rFonts w:ascii="Times New Roman" w:hAnsi="Times New Roman" w:cs="Times New Roman"/>
          <w:b/>
        </w:rPr>
        <w:t xml:space="preserve"> Константиновн</w:t>
      </w:r>
      <w:r>
        <w:rPr>
          <w:rFonts w:cs="Times New Roman"/>
          <w:b/>
          <w:lang w:val="ru-RU"/>
        </w:rPr>
        <w:t>а</w:t>
      </w:r>
      <w:r>
        <w:rPr>
          <w:sz w:val="22"/>
          <w:szCs w:val="22"/>
        </w:rPr>
        <w:t>:</w:t>
      </w:r>
    </w:p>
    <w:p>
      <w:pPr>
        <w:jc w:val="both"/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  <w:t>Счет в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  <w:t>ПАО "Сбербанк"</w:t>
      </w:r>
    </w:p>
    <w:p>
      <w:pPr>
        <w:jc w:val="both"/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  <w:t>Счет получателя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  <w:t xml:space="preserve"> 40817.810.8.7400.1352346</w:t>
      </w:r>
    </w:p>
    <w:p>
      <w:pPr>
        <w:jc w:val="both"/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  <w:t>к/с 30101810800000000627</w:t>
      </w:r>
    </w:p>
    <w:p>
      <w:pPr>
        <w:jc w:val="both"/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  <w:t xml:space="preserve">БИК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  <w:t>047601637</w:t>
      </w:r>
    </w:p>
    <w:p>
      <w:pPr>
        <w:jc w:val="both"/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  <w:t xml:space="preserve">ИНН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  <w:t>7707083893</w:t>
      </w:r>
    </w:p>
    <w:p>
      <w:pPr>
        <w:jc w:val="both"/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  <w:t>КПП 753602002</w:t>
      </w:r>
    </w:p>
    <w:p>
      <w:pPr>
        <w:jc w:val="both"/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2"/>
          <w:szCs w:val="22"/>
          <w:lang w:val="ru-RU" w:eastAsia="ru-RU" w:bidi="ar-SA"/>
        </w:rPr>
        <w:t xml:space="preserve">Получатель: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 w:eastAsia="ru-RU" w:bidi="ar-SA"/>
        </w:rPr>
        <w:t>Неронова Светлана Константинова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торгов, а также по исполнению договора купли-продажи имущества в случае его заключения.</w:t>
      </w:r>
    </w:p>
    <w:p>
      <w:pPr>
        <w:pStyle w:val="4"/>
        <w:ind w:firstLine="709"/>
        <w:jc w:val="both"/>
        <w:rPr>
          <w:sz w:val="22"/>
          <w:szCs w:val="22"/>
        </w:rPr>
      </w:pPr>
    </w:p>
    <w:p>
      <w:pPr>
        <w:pStyle w:val="4"/>
        <w:ind w:firstLine="709"/>
        <w:rPr>
          <w:b/>
          <w:sz w:val="22"/>
          <w:szCs w:val="22"/>
        </w:rPr>
      </w:pPr>
      <w:r>
        <w:rPr>
          <w:b/>
          <w:sz w:val="22"/>
          <w:szCs w:val="22"/>
        </w:rPr>
        <w:t>2. Порядок внесения задатка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</w:t>
      </w:r>
    </w:p>
    <w:p>
      <w:pPr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Порядок возврата и удержания задатка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а) не подпишет в установленный срок договор купли-продажи имущества;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>
      <w:pPr>
        <w:pStyle w:val="7"/>
        <w:ind w:right="565" w:firstLine="709"/>
        <w:jc w:val="both"/>
        <w:rPr>
          <w:sz w:val="22"/>
          <w:szCs w:val="22"/>
        </w:rPr>
      </w:pPr>
    </w:p>
    <w:p>
      <w:pPr>
        <w:pStyle w:val="7"/>
        <w:ind w:right="565" w:firstLine="709"/>
        <w:jc w:val="both"/>
        <w:rPr>
          <w:sz w:val="22"/>
          <w:szCs w:val="22"/>
        </w:rPr>
      </w:pPr>
    </w:p>
    <w:p>
      <w:pPr>
        <w:pStyle w:val="7"/>
        <w:ind w:right="565" w:firstLine="709"/>
        <w:rPr>
          <w:sz w:val="22"/>
          <w:szCs w:val="22"/>
        </w:rPr>
      </w:pPr>
      <w:r>
        <w:rPr>
          <w:sz w:val="22"/>
          <w:szCs w:val="22"/>
        </w:rPr>
        <w:t>4. Срок действия настоящего договора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>
      <w:pPr>
        <w:pStyle w:val="4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>
      <w:pPr>
        <w:pStyle w:val="7"/>
        <w:ind w:right="565" w:firstLine="709"/>
        <w:jc w:val="both"/>
        <w:rPr>
          <w:sz w:val="22"/>
          <w:szCs w:val="22"/>
        </w:rPr>
      </w:pPr>
    </w:p>
    <w:p>
      <w:pPr>
        <w:pStyle w:val="7"/>
        <w:ind w:right="565" w:firstLine="709"/>
        <w:rPr>
          <w:sz w:val="22"/>
          <w:szCs w:val="22"/>
        </w:rPr>
      </w:pPr>
      <w:r>
        <w:rPr>
          <w:sz w:val="22"/>
          <w:szCs w:val="22"/>
        </w:rPr>
        <w:t>5. Сведения о сторонах. Подписи сторон:</w:t>
      </w:r>
    </w:p>
    <w:p>
      <w:pPr>
        <w:ind w:right="565"/>
        <w:jc w:val="both"/>
        <w:rPr>
          <w:rFonts w:ascii="Times New Roman" w:hAnsi="Times New Roman"/>
          <w:b/>
        </w:rPr>
      </w:pPr>
    </w:p>
    <w:p>
      <w:pPr>
        <w:ind w:right="565"/>
        <w:jc w:val="both"/>
        <w:rPr>
          <w:rFonts w:ascii="Times New Roman" w:hAnsi="Times New Roman"/>
          <w:b/>
        </w:rPr>
      </w:pPr>
    </w:p>
    <w:tbl>
      <w:tblPr>
        <w:tblStyle w:val="3"/>
        <w:tblW w:w="1000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318"/>
        <w:gridCol w:w="49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Организатор торгов:</w:t>
            </w:r>
          </w:p>
          <w:p>
            <w:pPr>
              <w:jc w:val="both"/>
              <w:rPr>
                <w:rFonts w:ascii="Times New Roman" w:hAnsi="Times New Roman" w:eastAsia="Calibri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/>
                <w:bCs/>
                <w:sz w:val="20"/>
                <w:szCs w:val="20"/>
              </w:rPr>
              <w:t>Финансовый управляющий имуществом</w:t>
            </w:r>
          </w:p>
          <w:p>
            <w:pPr>
              <w:jc w:val="both"/>
              <w:rPr>
                <w:rFonts w:ascii="Times New Roman" w:hAnsi="Times New Roman" w:eastAsia="Calibri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/>
                <w:bCs/>
                <w:sz w:val="20"/>
                <w:szCs w:val="20"/>
              </w:rPr>
              <w:t>Неронова Светлана Константиновна</w:t>
            </w:r>
            <w:r>
              <w:rPr>
                <w:rFonts w:hint="default" w:ascii="Times New Roman" w:hAnsi="Times New Roman" w:eastAsia="Calibri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eastAsia="Calibri"/>
                <w:bCs/>
                <w:sz w:val="20"/>
                <w:szCs w:val="20"/>
              </w:rPr>
              <w:t>Лустенко Андрей Николаевич (Адрес для корреспонденции: 660000, г. Красноярск, ул. Ленина, д. 49, а/я 25240, ИНН 246105696620, СНИЛС 151-908-658 77)</w:t>
            </w:r>
          </w:p>
          <w:p>
            <w:pPr>
              <w:jc w:val="both"/>
              <w:rPr>
                <w:rFonts w:ascii="Arial" w:hAnsi="Arial" w:eastAsia="SimSun" w:cs="Arial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Сведения о должнике:</w:t>
            </w:r>
          </w:p>
          <w:p>
            <w:pPr>
              <w:jc w:val="both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  <w:t>Неронова Светлана Константинова</w:t>
            </w:r>
          </w:p>
          <w:p>
            <w:pPr>
              <w:jc w:val="both"/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  <w:t>Дата рождения</w:t>
            </w:r>
            <w:r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  <w:tab/>
            </w:r>
            <w:r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  <w:t>27.08.1982</w:t>
            </w:r>
          </w:p>
          <w:p>
            <w:pPr>
              <w:jc w:val="both"/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  <w:t>Место рождения с. Мирсаново Шилкинского р-на Читинской обл.</w:t>
            </w:r>
          </w:p>
          <w:p>
            <w:pPr>
              <w:jc w:val="both"/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  <w:t>Место жительства Забайкальский край, Нерчинский р-н, гор. Нерчинс, ул. Нерчинская, д. 3, кв. 1</w:t>
            </w:r>
          </w:p>
          <w:p>
            <w:pPr>
              <w:jc w:val="both"/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  <w:t>ИНН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  <w:t>752704079869</w:t>
            </w:r>
          </w:p>
          <w:p>
            <w:pPr>
              <w:jc w:val="both"/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  <w:t>СНИЛС</w:t>
            </w:r>
            <w:r>
              <w:rPr>
                <w:rFonts w:ascii="Times New Roman" w:hAnsi="Times New Roman" w:eastAsia="SimSun" w:cs="Times New Roman"/>
                <w:color w:val="000000"/>
                <w:sz w:val="20"/>
                <w:szCs w:val="20"/>
              </w:rPr>
              <w:tab/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en-US" w:eastAsia="zh-CN"/>
              </w:rPr>
              <w:t>106-556-827 64</w:t>
            </w:r>
          </w:p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Банковские реквизиты: получатель платежа: </w:t>
            </w:r>
          </w:p>
          <w:p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Счет в</w:t>
            </w:r>
            <w:r>
              <w:rPr>
                <w:rFonts w:hint="default"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none"/>
              </w:rPr>
              <w:t>ПАО "Сбербанк"</w:t>
            </w:r>
          </w:p>
          <w:p>
            <w:pPr>
              <w:jc w:val="both"/>
              <w:rPr>
                <w:rFonts w:hint="default" w:ascii="Times New Roman" w:hAnsi="Times New Roman"/>
                <w:color w:val="000000"/>
                <w:sz w:val="20"/>
                <w:szCs w:val="20"/>
                <w:highlight w:val="non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none"/>
              </w:rPr>
              <w:t>Счет получателя</w:t>
            </w:r>
            <w:r>
              <w:rPr>
                <w:rFonts w:hint="default" w:ascii="Times New Roman" w:hAnsi="Times New Roman"/>
                <w:color w:val="000000"/>
                <w:sz w:val="20"/>
                <w:szCs w:val="20"/>
                <w:highlight w:val="none"/>
                <w:lang w:val="ru-RU"/>
              </w:rPr>
              <w:t xml:space="preserve"> 40817.810.8.7400.1352346</w:t>
            </w:r>
          </w:p>
          <w:p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none"/>
              </w:rPr>
              <w:t>к/с 30101810800000000627</w:t>
            </w:r>
          </w:p>
          <w:p>
            <w:pPr>
              <w:jc w:val="both"/>
              <w:rPr>
                <w:rFonts w:hint="default" w:ascii="Times New Roman" w:hAnsi="Times New Roman"/>
                <w:color w:val="000000"/>
                <w:sz w:val="20"/>
                <w:szCs w:val="20"/>
                <w:highlight w:val="non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none"/>
              </w:rPr>
              <w:t xml:space="preserve">БИК </w:t>
            </w:r>
            <w:r>
              <w:rPr>
                <w:rFonts w:hint="default" w:ascii="Times New Roman" w:hAnsi="Times New Roman"/>
                <w:color w:val="000000"/>
                <w:sz w:val="20"/>
                <w:szCs w:val="20"/>
                <w:highlight w:val="none"/>
                <w:lang w:val="ru-RU"/>
              </w:rPr>
              <w:t>047601637</w:t>
            </w:r>
          </w:p>
          <w:p>
            <w:pPr>
              <w:jc w:val="both"/>
              <w:rPr>
                <w:rFonts w:hint="default" w:ascii="Times New Roman" w:hAnsi="Times New Roman"/>
                <w:color w:val="000000"/>
                <w:sz w:val="20"/>
                <w:szCs w:val="20"/>
                <w:highlight w:val="non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none"/>
              </w:rPr>
              <w:t xml:space="preserve">ИНН </w:t>
            </w:r>
            <w:r>
              <w:rPr>
                <w:rFonts w:hint="default" w:ascii="Times New Roman" w:hAnsi="Times New Roman"/>
                <w:color w:val="000000"/>
                <w:sz w:val="20"/>
                <w:szCs w:val="20"/>
                <w:highlight w:val="none"/>
                <w:lang w:val="ru-RU"/>
              </w:rPr>
              <w:t>7707083893</w:t>
            </w:r>
          </w:p>
          <w:p>
            <w:pPr>
              <w:jc w:val="both"/>
              <w:rPr>
                <w:rFonts w:hint="default" w:ascii="Times New Roman" w:hAnsi="Times New Roman"/>
                <w:color w:val="000000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0"/>
                <w:szCs w:val="20"/>
                <w:highlight w:val="none"/>
                <w:lang w:val="ru-RU"/>
              </w:rPr>
              <w:t>КПП 753602002</w:t>
            </w:r>
          </w:p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Получатель: 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  <w:t>Неронов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ru-RU"/>
              </w:rPr>
              <w:t xml:space="preserve">а 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  <w:t>Светлан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ru-RU"/>
              </w:rPr>
              <w:t>а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  <w:t xml:space="preserve"> Константинов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ru-RU"/>
              </w:rPr>
              <w:t>а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Финансовый управляющий: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r>
              <w:rPr>
                <w:rFonts w:ascii="Times New Roman" w:hAnsi="Times New Roman" w:cs="Times New Roman"/>
                <w:b/>
              </w:rPr>
              <w:t>Лустенко А.Н.</w:t>
            </w:r>
          </w:p>
          <w:p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Заявитель: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</w:p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>
      <w:pPr>
        <w:rPr>
          <w:rFonts w:ascii="Times New Roman" w:hAnsi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567" w:right="851" w:bottom="1418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5D2B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3919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DD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4B3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  <w:rsid w:val="01FF19A5"/>
    <w:rsid w:val="2EFF7B1D"/>
    <w:rsid w:val="3B175CDE"/>
    <w:rsid w:val="65E3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11"/>
    <w:qFormat/>
    <w:uiPriority w:val="0"/>
    <w:pPr>
      <w:jc w:val="center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5">
    <w:name w:val="Plain Text"/>
    <w:basedOn w:val="1"/>
    <w:link w:val="18"/>
    <w:semiHidden/>
    <w:qFormat/>
    <w:uiPriority w:val="0"/>
    <w:pPr>
      <w:suppressAutoHyphens/>
    </w:pPr>
    <w:rPr>
      <w:rFonts w:ascii="Courier New" w:hAnsi="Courier New" w:eastAsia="Times New Roman" w:cs="Courier New"/>
      <w:sz w:val="20"/>
      <w:szCs w:val="20"/>
      <w:lang w:eastAsia="ar-SA"/>
    </w:rPr>
  </w:style>
  <w:style w:type="paragraph" w:styleId="6">
    <w:name w:val="header"/>
    <w:basedOn w:val="1"/>
    <w:link w:val="13"/>
    <w:semiHidden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Title"/>
    <w:basedOn w:val="1"/>
    <w:link w:val="12"/>
    <w:qFormat/>
    <w:uiPriority w:val="0"/>
    <w:pPr>
      <w:autoSpaceDE w:val="0"/>
      <w:autoSpaceDN w:val="0"/>
      <w:jc w:val="center"/>
    </w:pPr>
    <w:rPr>
      <w:rFonts w:ascii="Times New Roman" w:hAnsi="Times New Roman" w:eastAsia="Times New Roman"/>
      <w:b/>
      <w:sz w:val="28"/>
      <w:szCs w:val="20"/>
      <w:lang w:eastAsia="ru-RU"/>
    </w:r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 Indent 2"/>
    <w:basedOn w:val="1"/>
    <w:link w:val="10"/>
    <w:qFormat/>
    <w:uiPriority w:val="0"/>
    <w:pPr>
      <w:ind w:firstLine="225"/>
      <w:jc w:val="both"/>
    </w:pPr>
    <w:rPr>
      <w:rFonts w:ascii="Times New Roman" w:hAnsi="Times New Roman" w:eastAsia="Times New Roman"/>
      <w:color w:val="000000"/>
      <w:szCs w:val="20"/>
      <w:lang w:eastAsia="ru-RU"/>
    </w:rPr>
  </w:style>
  <w:style w:type="character" w:customStyle="1" w:styleId="10">
    <w:name w:val="Основной текст с отступом 2 Знак"/>
    <w:basedOn w:val="2"/>
    <w:link w:val="9"/>
    <w:qFormat/>
    <w:uiPriority w:val="0"/>
    <w:rPr>
      <w:rFonts w:ascii="Times New Roman" w:hAnsi="Times New Roman" w:eastAsia="Times New Roman" w:cs="Times New Roman"/>
      <w:color w:val="000000"/>
      <w:szCs w:val="20"/>
      <w:lang w:eastAsia="ru-RU"/>
    </w:rPr>
  </w:style>
  <w:style w:type="character" w:customStyle="1" w:styleId="11">
    <w:name w:val="Основной текст 2 Знак"/>
    <w:basedOn w:val="2"/>
    <w:link w:val="4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2">
    <w:name w:val="Заголовок Знак"/>
    <w:basedOn w:val="2"/>
    <w:link w:val="7"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13">
    <w:name w:val="Верхний колонтитул Знак"/>
    <w:basedOn w:val="2"/>
    <w:link w:val="6"/>
    <w:semiHidden/>
    <w:uiPriority w:val="99"/>
    <w:rPr>
      <w:rFonts w:ascii="Calibri" w:hAnsi="Calibri" w:eastAsia="Calibri" w:cs="Times New Roman"/>
    </w:rPr>
  </w:style>
  <w:style w:type="character" w:customStyle="1" w:styleId="14">
    <w:name w:val="Нижний колонтитул Знак"/>
    <w:basedOn w:val="2"/>
    <w:link w:val="8"/>
    <w:qFormat/>
    <w:uiPriority w:val="99"/>
    <w:rPr>
      <w:rFonts w:ascii="Calibri" w:hAnsi="Calibri" w:eastAsia="Calibri" w:cs="Times New Roman"/>
    </w:rPr>
  </w:style>
  <w:style w:type="character" w:customStyle="1" w:styleId="15">
    <w:name w:val="apple-converted-space"/>
    <w:basedOn w:val="2"/>
    <w:uiPriority w:val="0"/>
  </w:style>
  <w:style w:type="character" w:customStyle="1" w:styleId="16">
    <w:name w:val="wmi-callto"/>
    <w:uiPriority w:val="0"/>
  </w:style>
  <w:style w:type="paragraph" w:customStyle="1" w:styleId="17">
    <w:name w:val="ConsPlu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18">
    <w:name w:val="Текст Знак"/>
    <w:basedOn w:val="2"/>
    <w:link w:val="5"/>
    <w:semiHidden/>
    <w:qFormat/>
    <w:uiPriority w:val="0"/>
    <w:rPr>
      <w:rFonts w:ascii="Courier New" w:hAnsi="Courier New" w:eastAsia="Times New Roman" w:cs="Courier New"/>
      <w:sz w:val="20"/>
      <w:szCs w:val="20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720</Words>
  <Characters>4107</Characters>
  <Lines>34</Lines>
  <Paragraphs>9</Paragraphs>
  <TotalTime>1</TotalTime>
  <ScaleCrop>false</ScaleCrop>
  <LinksUpToDate>false</LinksUpToDate>
  <CharactersWithSpaces>4818</CharactersWithSpaces>
  <Application>WPS Office_11.2.0.10311_F1E327BC-269C-435d-A152-05C5408002CA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2021-10-07T08:57:00Z</dcterms:created>
  <dc:creator>demianov</dc:creator>
  <cp:lastModifiedBy>katarina</cp:lastModifiedBy>
  <dcterms:modified xsi:type="dcterms:W3CDTF">2022-02-22T14:50:54Z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1049-11.2.0.10311</vt:lpwstr>
  </property>
  <property fmtid="{D5CDD505-2E9C-101B-9397-08002B2CF9AE}" pid="3" name="ICV">
    <vt:lpwstr>38975814D700455CA24F23E0F2478E12</vt:lpwstr>
  </property>
</Properties>
</file>