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EDA8D1" w14:textId="07EC0351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</w:p>
    <w:p w14:paraId="62721830" w14:textId="225DFB30" w:rsidR="00E440B0" w:rsidRPr="005420EB" w:rsidRDefault="00E26E7D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 xml:space="preserve">уступки права требования </w:t>
      </w:r>
    </w:p>
    <w:p w14:paraId="4E16E777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5FBAAE00" w14:textId="5630EC15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102B46">
        <w:rPr>
          <w:b/>
          <w:sz w:val="24"/>
          <w:szCs w:val="24"/>
          <w:lang w:eastAsia="en-US" w:bidi="fa-IR"/>
        </w:rPr>
        <w:t xml:space="preserve">   «</w:t>
      </w:r>
      <w:proofErr w:type="gramEnd"/>
      <w:r w:rsidR="00102B46">
        <w:rPr>
          <w:b/>
          <w:sz w:val="24"/>
          <w:szCs w:val="24"/>
          <w:lang w:eastAsia="en-US" w:bidi="fa-IR"/>
        </w:rPr>
        <w:t>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D40FE3">
        <w:rPr>
          <w:b/>
          <w:sz w:val="24"/>
          <w:szCs w:val="24"/>
          <w:lang w:eastAsia="en-US" w:bidi="fa-IR"/>
        </w:rPr>
        <w:t>2</w:t>
      </w:r>
      <w:r w:rsidR="00026CFE">
        <w:rPr>
          <w:b/>
          <w:sz w:val="24"/>
          <w:szCs w:val="24"/>
          <w:lang w:eastAsia="en-US" w:bidi="fa-IR"/>
        </w:rPr>
        <w:t>1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17B213D0" w14:textId="77777777" w:rsidR="005420EB" w:rsidRPr="005420EB" w:rsidRDefault="005420EB" w:rsidP="00F4389E">
      <w:pPr>
        <w:rPr>
          <w:sz w:val="24"/>
          <w:szCs w:val="24"/>
        </w:rPr>
      </w:pPr>
    </w:p>
    <w:p w14:paraId="25AED5ED" w14:textId="78EA0085" w:rsidR="00AA0436" w:rsidRPr="00A74B51" w:rsidRDefault="00E26E7D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E26E7D">
        <w:rPr>
          <w:rFonts w:ascii="Times New Roman" w:hAnsi="Times New Roman"/>
          <w:color w:val="000000" w:themeColor="text1"/>
          <w:sz w:val="24"/>
          <w:szCs w:val="24"/>
        </w:rPr>
        <w:t>Конкурсный управляющий ООО «Каскад» (</w:t>
      </w:r>
      <w:r w:rsidRPr="00E26E7D"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Pr="00E26E7D">
        <w:rPr>
          <w:rFonts w:ascii="Times New Roman" w:hAnsi="Times New Roman"/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Pr="00E26E7D">
        <w:rPr>
          <w:rFonts w:ascii="Times New Roman" w:hAnsi="Times New Roman"/>
          <w:noProof/>
          <w:color w:val="000000" w:themeColor="text1"/>
          <w:sz w:val="24"/>
          <w:szCs w:val="24"/>
        </w:rPr>
        <w:t>Решения Арбитражного суда Московской области от 08.09.2020г. по делу №А41-69007/17 и Определения Арбитражного суда Московской области от 14.12.2020г. по делу №А41-69007/17</w:t>
      </w:r>
      <w:r w:rsidR="006613CC" w:rsidRPr="00E26E7D">
        <w:rPr>
          <w:rFonts w:ascii="Times New Roman" w:hAnsi="Times New Roman"/>
          <w:sz w:val="24"/>
          <w:szCs w:val="24"/>
        </w:rPr>
        <w:t xml:space="preserve">, </w:t>
      </w:r>
      <w:r w:rsidR="006613CC" w:rsidRPr="00026CFE">
        <w:rPr>
          <w:rFonts w:ascii="Times New Roman" w:hAnsi="Times New Roman"/>
          <w:sz w:val="24"/>
          <w:szCs w:val="24"/>
        </w:rPr>
        <w:t>далее</w:t>
      </w:r>
      <w:r w:rsidR="006613CC" w:rsidRPr="00A74B51">
        <w:rPr>
          <w:rFonts w:ascii="Times New Roman" w:hAnsi="Times New Roman"/>
          <w:sz w:val="24"/>
          <w:szCs w:val="24"/>
        </w:rPr>
        <w:t xml:space="preserve"> именуемый «</w:t>
      </w:r>
      <w:r>
        <w:rPr>
          <w:rFonts w:ascii="Times New Roman" w:hAnsi="Times New Roman"/>
          <w:sz w:val="24"/>
          <w:szCs w:val="24"/>
        </w:rPr>
        <w:t>Цедент</w:t>
      </w:r>
      <w:r w:rsidR="006613CC" w:rsidRPr="00A74B51">
        <w:rPr>
          <w:rFonts w:ascii="Times New Roman" w:hAnsi="Times New Roman"/>
          <w:sz w:val="24"/>
          <w:szCs w:val="24"/>
        </w:rPr>
        <w:t>», с одной стороны, и</w:t>
      </w:r>
    </w:p>
    <w:p w14:paraId="3F51A3E3" w14:textId="42E6D547" w:rsidR="00E440B0" w:rsidRPr="005420EB" w:rsidRDefault="00891046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B2180E">
        <w:rPr>
          <w:rFonts w:ascii="Times New Roman" w:hAnsi="Times New Roman"/>
          <w:sz w:val="24"/>
          <w:szCs w:val="24"/>
        </w:rPr>
        <w:t xml:space="preserve">далее именуемый «Цессионарий»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3A091D8C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ABF54C9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69245D16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33140C6E" w14:textId="09E626CA" w:rsidR="00CB1CD8" w:rsidRPr="00A74B51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026CFE">
        <w:rPr>
          <w:sz w:val="24"/>
          <w:szCs w:val="24"/>
        </w:rPr>
        <w:t xml:space="preserve">По результатам </w:t>
      </w:r>
      <w:r w:rsidR="00955E5A" w:rsidRPr="00026CFE">
        <w:rPr>
          <w:sz w:val="24"/>
          <w:szCs w:val="24"/>
        </w:rPr>
        <w:t xml:space="preserve">торгов </w:t>
      </w:r>
      <w:r w:rsidR="00CB1CD8" w:rsidRPr="00026CFE">
        <w:rPr>
          <w:sz w:val="24"/>
          <w:szCs w:val="24"/>
        </w:rPr>
        <w:t xml:space="preserve">по продаже имущества </w:t>
      </w:r>
      <w:r w:rsidR="00A74B51" w:rsidRPr="00026CFE">
        <w:rPr>
          <w:sz w:val="24"/>
          <w:szCs w:val="24"/>
        </w:rPr>
        <w:t>ООО «</w:t>
      </w:r>
      <w:r w:rsidR="00E26E7D">
        <w:rPr>
          <w:sz w:val="24"/>
          <w:szCs w:val="24"/>
        </w:rPr>
        <w:t>Каскад</w:t>
      </w:r>
      <w:r w:rsidR="00A74B51" w:rsidRPr="00026CFE">
        <w:rPr>
          <w:sz w:val="24"/>
          <w:szCs w:val="24"/>
        </w:rPr>
        <w:t>»</w:t>
      </w:r>
      <w:r w:rsidR="00CB1CD8" w:rsidRPr="00026CFE">
        <w:rPr>
          <w:sz w:val="24"/>
          <w:szCs w:val="24"/>
        </w:rPr>
        <w:t xml:space="preserve">, проводимых на </w:t>
      </w:r>
      <w:r w:rsidR="00D40FE3" w:rsidRPr="00026CFE">
        <w:rPr>
          <w:sz w:val="24"/>
          <w:szCs w:val="24"/>
        </w:rPr>
        <w:t xml:space="preserve">электронной </w:t>
      </w:r>
      <w:r w:rsidR="00D40FE3" w:rsidRPr="00026CFE">
        <w:rPr>
          <w:color w:val="000000" w:themeColor="text1"/>
          <w:sz w:val="24"/>
          <w:szCs w:val="24"/>
          <w:shd w:val="clear" w:color="auto" w:fill="FFFFFF" w:themeFill="background1"/>
        </w:rPr>
        <w:t xml:space="preserve">торговой площадке </w:t>
      </w:r>
      <w:r w:rsidR="00ED0252">
        <w:rPr>
          <w:sz w:val="24"/>
          <w:szCs w:val="24"/>
        </w:rPr>
        <w:t>«Аукцион центр»</w:t>
      </w:r>
      <w:r w:rsidR="00026CFE" w:rsidRPr="00026CFE">
        <w:rPr>
          <w:sz w:val="24"/>
          <w:szCs w:val="24"/>
        </w:rPr>
        <w:t xml:space="preserve">, расположенной по адресу в сети интернет: </w:t>
      </w:r>
      <w:r w:rsidR="00ED0252" w:rsidRPr="00ED0252">
        <w:rPr>
          <w:sz w:val="24"/>
          <w:szCs w:val="24"/>
        </w:rPr>
        <w:t>aukcioncenter.ru</w:t>
      </w:r>
      <w:bookmarkStart w:id="0" w:name="_GoBack"/>
      <w:bookmarkEnd w:id="0"/>
      <w:r w:rsidR="00955E5A" w:rsidRPr="00026CFE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 w:rsidRPr="00026CFE">
        <w:rPr>
          <w:sz w:val="24"/>
          <w:szCs w:val="24"/>
        </w:rPr>
        <w:t>ведении торгов, опубликованном на сайте ЕФРСБ (https://bankrot.fedresurs.ru/)</w:t>
      </w:r>
      <w:r w:rsidR="00CB1CD8" w:rsidRPr="00026CFE">
        <w:rPr>
          <w:sz w:val="24"/>
          <w:szCs w:val="24"/>
        </w:rPr>
        <w:t xml:space="preserve">, </w:t>
      </w:r>
      <w:r w:rsidR="00D40FE3" w:rsidRPr="00026CFE">
        <w:rPr>
          <w:sz w:val="24"/>
          <w:szCs w:val="24"/>
        </w:rPr>
        <w:t xml:space="preserve">газете «Коммерсантъ», </w:t>
      </w:r>
      <w:r w:rsidR="00B2180E">
        <w:rPr>
          <w:sz w:val="24"/>
          <w:szCs w:val="24"/>
        </w:rPr>
        <w:t>Цедент</w:t>
      </w:r>
      <w:r w:rsidR="0037728E" w:rsidRPr="00026CFE">
        <w:rPr>
          <w:sz w:val="24"/>
          <w:szCs w:val="24"/>
        </w:rPr>
        <w:t xml:space="preserve"> </w:t>
      </w:r>
      <w:r w:rsidR="00E1003A" w:rsidRPr="00026CFE">
        <w:rPr>
          <w:sz w:val="24"/>
          <w:szCs w:val="24"/>
        </w:rPr>
        <w:t xml:space="preserve">передает </w:t>
      </w:r>
      <w:r w:rsidR="00B2180E">
        <w:rPr>
          <w:i/>
          <w:sz w:val="24"/>
          <w:szCs w:val="24"/>
        </w:rPr>
        <w:t>Цессионарию</w:t>
      </w:r>
      <w:r w:rsidR="0037728E" w:rsidRPr="00A74B51">
        <w:rPr>
          <w:sz w:val="24"/>
          <w:szCs w:val="24"/>
        </w:rPr>
        <w:t xml:space="preserve"> </w:t>
      </w:r>
      <w:r w:rsidR="00E1003A" w:rsidRPr="00A74B51">
        <w:rPr>
          <w:sz w:val="24"/>
          <w:szCs w:val="24"/>
        </w:rPr>
        <w:t>имущество</w:t>
      </w:r>
      <w:r w:rsidR="00CB1CD8" w:rsidRPr="00A74B51">
        <w:rPr>
          <w:sz w:val="24"/>
          <w:szCs w:val="24"/>
        </w:rPr>
        <w:t xml:space="preserve"> </w:t>
      </w:r>
      <w:r w:rsidR="00A74B51">
        <w:rPr>
          <w:sz w:val="24"/>
          <w:szCs w:val="24"/>
        </w:rPr>
        <w:t>ООО «</w:t>
      </w:r>
      <w:r w:rsidR="00E26E7D">
        <w:rPr>
          <w:sz w:val="24"/>
          <w:szCs w:val="24"/>
        </w:rPr>
        <w:t>Каскад</w:t>
      </w:r>
      <w:r w:rsidR="00A74B51">
        <w:rPr>
          <w:sz w:val="24"/>
          <w:szCs w:val="24"/>
        </w:rPr>
        <w:t>»</w:t>
      </w:r>
      <w:r w:rsidR="001B0208" w:rsidRPr="00A74B51">
        <w:rPr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 xml:space="preserve">- </w:t>
      </w:r>
      <w:r w:rsidR="00CB1CD8" w:rsidRPr="00026CFE">
        <w:rPr>
          <w:b/>
          <w:sz w:val="24"/>
          <w:szCs w:val="24"/>
          <w:highlight w:val="yellow"/>
        </w:rPr>
        <w:t>Лот №</w:t>
      </w:r>
      <w:r w:rsidR="00CB1CD8" w:rsidRPr="00A74B51">
        <w:rPr>
          <w:b/>
          <w:sz w:val="24"/>
          <w:szCs w:val="24"/>
        </w:rPr>
        <w:t xml:space="preserve"> </w:t>
      </w:r>
      <w:r w:rsidR="00CB1CD8" w:rsidRPr="00A74B51">
        <w:rPr>
          <w:sz w:val="24"/>
          <w:szCs w:val="24"/>
        </w:rPr>
        <w:t>, указанное в п. 1.2. Договора</w:t>
      </w:r>
      <w:r w:rsidR="00E1003A" w:rsidRPr="00A74B51">
        <w:rPr>
          <w:sz w:val="24"/>
          <w:szCs w:val="24"/>
        </w:rPr>
        <w:t>.</w:t>
      </w:r>
    </w:p>
    <w:p w14:paraId="232D9FF8" w14:textId="09931BB3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="00B2180E">
        <w:rPr>
          <w:i/>
          <w:sz w:val="24"/>
          <w:szCs w:val="24"/>
        </w:rPr>
        <w:t>Цессионарий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026CFE">
        <w:rPr>
          <w:b/>
          <w:sz w:val="24"/>
          <w:szCs w:val="24"/>
          <w:highlight w:val="yellow"/>
        </w:rPr>
        <w:t xml:space="preserve">Лотом </w:t>
      </w:r>
      <w:proofErr w:type="gramStart"/>
      <w:r w:rsidR="001316EA" w:rsidRPr="00026CFE">
        <w:rPr>
          <w:b/>
          <w:sz w:val="24"/>
          <w:szCs w:val="24"/>
          <w:highlight w:val="yellow"/>
        </w:rPr>
        <w:t>№</w:t>
      </w:r>
      <w:r w:rsidR="001316EA" w:rsidRPr="00841B09">
        <w:rPr>
          <w:b/>
          <w:sz w:val="24"/>
          <w:szCs w:val="24"/>
        </w:rPr>
        <w:t xml:space="preserve"> </w:t>
      </w:r>
      <w:r w:rsidR="001316EA" w:rsidRPr="00196432">
        <w:rPr>
          <w:sz w:val="24"/>
          <w:szCs w:val="24"/>
        </w:rPr>
        <w:t>:</w:t>
      </w:r>
      <w:proofErr w:type="gramEnd"/>
      <w:r w:rsidR="001316EA" w:rsidRPr="00196432">
        <w:rPr>
          <w:sz w:val="24"/>
          <w:szCs w:val="24"/>
        </w:rPr>
        <w:t xml:space="preserve"> </w:t>
      </w:r>
    </w:p>
    <w:p w14:paraId="4FFE4C58" w14:textId="64A42EDE" w:rsidR="00687A39" w:rsidRPr="00D40FE3" w:rsidRDefault="00D40FE3" w:rsidP="00687A39">
      <w:pPr>
        <w:autoSpaceDE w:val="0"/>
        <w:autoSpaceDN w:val="0"/>
        <w:adjustRightInd w:val="0"/>
        <w:ind w:firstLine="709"/>
        <w:rPr>
          <w:sz w:val="24"/>
          <w:szCs w:val="24"/>
        </w:rPr>
      </w:pPr>
      <w:bookmarkStart w:id="1" w:name="_Hlk45704020"/>
      <w:r w:rsidRPr="00026CFE">
        <w:rPr>
          <w:sz w:val="24"/>
          <w:szCs w:val="24"/>
          <w:highlight w:val="yellow"/>
        </w:rPr>
        <w:t xml:space="preserve">- </w:t>
      </w:r>
      <w:bookmarkEnd w:id="1"/>
      <w:r w:rsidR="00026CFE" w:rsidRPr="00026CFE">
        <w:rPr>
          <w:rFonts w:eastAsia="SimSun"/>
          <w:sz w:val="24"/>
          <w:szCs w:val="24"/>
          <w:highlight w:val="yellow"/>
        </w:rPr>
        <w:t>(наименование имущества, его характеристики)</w:t>
      </w:r>
    </w:p>
    <w:p w14:paraId="69C3B83D" w14:textId="1FBB6A0F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 xml:space="preserve">Задаток в сумме ________________ рублей, что составляет </w:t>
      </w:r>
      <w:r w:rsidR="00E26E7D">
        <w:rPr>
          <w:szCs w:val="24"/>
        </w:rPr>
        <w:t>20</w:t>
      </w:r>
      <w:r w:rsidR="00BF1AAB" w:rsidRPr="008E24A5">
        <w:rPr>
          <w:szCs w:val="24"/>
        </w:rPr>
        <w:t>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B2180E">
        <w:rPr>
          <w:i/>
          <w:szCs w:val="24"/>
        </w:rPr>
        <w:t>Цессионарием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D40FE3">
        <w:rPr>
          <w:szCs w:val="24"/>
        </w:rPr>
        <w:t xml:space="preserve">конкурсным управляющим </w:t>
      </w:r>
      <w:r w:rsidR="00A74B51">
        <w:rPr>
          <w:szCs w:val="24"/>
        </w:rPr>
        <w:t>Новиковым Павлом Васильевичем</w:t>
      </w:r>
      <w:r w:rsidR="00D40FE3">
        <w:rPr>
          <w:szCs w:val="24"/>
        </w:rPr>
        <w:t>,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147FE80F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9F65082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497B4286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18B3EA78" w14:textId="26E30CCC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B2180E">
        <w:rPr>
          <w:szCs w:val="24"/>
        </w:rPr>
        <w:t>Цедент</w:t>
      </w:r>
      <w:r w:rsidRPr="005420EB">
        <w:rPr>
          <w:szCs w:val="24"/>
        </w:rPr>
        <w:t xml:space="preserve"> обязан:</w:t>
      </w:r>
    </w:p>
    <w:p w14:paraId="4936C4A0" w14:textId="273270C1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B2180E">
        <w:rPr>
          <w:i/>
          <w:szCs w:val="24"/>
        </w:rPr>
        <w:t>Цессионария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55220F75" w14:textId="4D099FA6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B2180E">
        <w:rPr>
          <w:i/>
          <w:szCs w:val="24"/>
        </w:rPr>
        <w:t>Цессионарием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B2180E">
        <w:rPr>
          <w:i/>
          <w:szCs w:val="24"/>
        </w:rPr>
        <w:t>Цессионарию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EC5033" w:rsidRPr="005420EB">
        <w:rPr>
          <w:szCs w:val="24"/>
        </w:rPr>
        <w:t>;</w:t>
      </w:r>
    </w:p>
    <w:p w14:paraId="16B7D379" w14:textId="18FA7C9E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B2180E">
        <w:rPr>
          <w:i/>
          <w:szCs w:val="24"/>
        </w:rPr>
        <w:t>Цессионарий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253885E0" w14:textId="376EADA2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B2180E">
        <w:rPr>
          <w:szCs w:val="24"/>
        </w:rPr>
        <w:t>Цедента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0474AFB4" w14:textId="49FF9441" w:rsidR="00F84111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>, по месту нахождения имущества</w:t>
      </w:r>
      <w:r w:rsidR="00026CFE">
        <w:rPr>
          <w:szCs w:val="24"/>
        </w:rPr>
        <w:t>.</w:t>
      </w:r>
    </w:p>
    <w:p w14:paraId="0B855141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148ADB52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2E0C8ED0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32CF99FB" w14:textId="49A3C5BB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B2180E">
        <w:rPr>
          <w:sz w:val="24"/>
          <w:szCs w:val="24"/>
        </w:rPr>
        <w:t>Цедент</w:t>
      </w:r>
      <w:r w:rsidR="000B732E">
        <w:rPr>
          <w:sz w:val="24"/>
          <w:szCs w:val="24"/>
        </w:rPr>
        <w:t xml:space="preserve"> и </w:t>
      </w:r>
      <w:r w:rsidR="00B2180E">
        <w:rPr>
          <w:i/>
          <w:sz w:val="24"/>
          <w:szCs w:val="24"/>
        </w:rPr>
        <w:t>Цессионарий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152F28C" w14:textId="5D4D3918" w:rsidR="008478D0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B2180E">
        <w:rPr>
          <w:i/>
          <w:sz w:val="24"/>
          <w:szCs w:val="24"/>
        </w:rPr>
        <w:t>Цессионарием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Задаток в сумме ________________ рублей, что составляет </w:t>
      </w:r>
      <w:r w:rsidR="00E26E7D">
        <w:rPr>
          <w:sz w:val="24"/>
          <w:szCs w:val="24"/>
        </w:rPr>
        <w:t>20</w:t>
      </w:r>
      <w:r w:rsidR="00BF1AAB" w:rsidRPr="008E24A5">
        <w:rPr>
          <w:sz w:val="24"/>
          <w:szCs w:val="24"/>
        </w:rPr>
        <w:t xml:space="preserve">% (десять) процентов начальной цены продажи имущества установленной на </w:t>
      </w:r>
      <w:r w:rsidR="00BF1AAB" w:rsidRPr="008E24A5">
        <w:rPr>
          <w:sz w:val="24"/>
          <w:szCs w:val="24"/>
        </w:rPr>
        <w:lastRenderedPageBreak/>
        <w:t>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="00B2180E">
        <w:rPr>
          <w:i/>
          <w:sz w:val="24"/>
          <w:szCs w:val="24"/>
        </w:rPr>
        <w:t>Цессионарием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</w:t>
      </w:r>
      <w:r w:rsidRPr="00D40FE3">
        <w:rPr>
          <w:sz w:val="24"/>
          <w:szCs w:val="24"/>
        </w:rPr>
        <w:t xml:space="preserve">организуемых </w:t>
      </w:r>
      <w:r w:rsidR="00B2180E">
        <w:rPr>
          <w:sz w:val="24"/>
          <w:szCs w:val="24"/>
        </w:rPr>
        <w:t>Цедентом</w:t>
      </w:r>
      <w:r w:rsidR="00D40FE3" w:rsidRPr="00D40FE3">
        <w:rPr>
          <w:sz w:val="24"/>
          <w:szCs w:val="24"/>
        </w:rPr>
        <w:t>,</w:t>
      </w:r>
      <w:r w:rsidRPr="00D40FE3">
        <w:rPr>
          <w:sz w:val="24"/>
          <w:szCs w:val="24"/>
        </w:rPr>
        <w:t xml:space="preserve"> не возвращается</w:t>
      </w:r>
      <w:r w:rsidRPr="008478D0">
        <w:rPr>
          <w:sz w:val="24"/>
          <w:szCs w:val="24"/>
        </w:rPr>
        <w:t>.</w:t>
      </w:r>
    </w:p>
    <w:p w14:paraId="18DE89EF" w14:textId="3EFBEF6A" w:rsidR="00026CFE" w:rsidRPr="005420EB" w:rsidRDefault="00026CFE" w:rsidP="00E94B0C">
      <w:pPr>
        <w:rPr>
          <w:sz w:val="24"/>
          <w:szCs w:val="24"/>
        </w:rPr>
      </w:pPr>
      <w:r>
        <w:rPr>
          <w:sz w:val="24"/>
          <w:szCs w:val="24"/>
        </w:rPr>
        <w:t xml:space="preserve">3.3. Все расходы, необходимые для регистрации настоящего договора в Росреестре или нотариального заверения, несет </w:t>
      </w:r>
      <w:r w:rsidR="00B2180E">
        <w:rPr>
          <w:sz w:val="24"/>
          <w:szCs w:val="24"/>
        </w:rPr>
        <w:t>Цессионарий</w:t>
      </w:r>
      <w:r>
        <w:rPr>
          <w:sz w:val="24"/>
          <w:szCs w:val="24"/>
        </w:rPr>
        <w:t xml:space="preserve">. </w:t>
      </w:r>
    </w:p>
    <w:p w14:paraId="462FBFD3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30DEC8C3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6DC8A2C6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45198023" w14:textId="47EBE78E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B2180E">
        <w:rPr>
          <w:szCs w:val="24"/>
        </w:rPr>
        <w:t>Цедентом</w:t>
      </w:r>
      <w:r w:rsidR="000B732E">
        <w:rPr>
          <w:szCs w:val="24"/>
        </w:rPr>
        <w:t xml:space="preserve"> и </w:t>
      </w:r>
      <w:r w:rsidR="00B2180E">
        <w:rPr>
          <w:i/>
          <w:szCs w:val="24"/>
        </w:rPr>
        <w:t>Цессионарием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7E55A271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3645C030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2CEAC416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57140E1" w14:textId="16D67C0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B2180E">
        <w:rPr>
          <w:szCs w:val="24"/>
        </w:rPr>
        <w:t>Цедентом</w:t>
      </w:r>
      <w:r w:rsidR="00753607">
        <w:rPr>
          <w:szCs w:val="24"/>
        </w:rPr>
        <w:t xml:space="preserve"> </w:t>
      </w:r>
      <w:r w:rsidR="000B732E">
        <w:rPr>
          <w:szCs w:val="24"/>
        </w:rPr>
        <w:t xml:space="preserve">и </w:t>
      </w:r>
      <w:r w:rsidR="00B2180E">
        <w:rPr>
          <w:i/>
          <w:szCs w:val="24"/>
        </w:rPr>
        <w:t>Цессионарием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B2180E">
        <w:rPr>
          <w:szCs w:val="24"/>
        </w:rPr>
        <w:t>Цедентом</w:t>
      </w:r>
      <w:r w:rsidR="000B732E">
        <w:rPr>
          <w:szCs w:val="24"/>
        </w:rPr>
        <w:t xml:space="preserve"> и </w:t>
      </w:r>
      <w:r w:rsidR="00B2180E">
        <w:rPr>
          <w:i/>
          <w:szCs w:val="24"/>
        </w:rPr>
        <w:t>Цессионарием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24D2DD1E" w14:textId="6657D848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</w:t>
      </w:r>
      <w:r w:rsidR="00E26E7D">
        <w:rPr>
          <w:szCs w:val="24"/>
        </w:rPr>
        <w:t>2</w:t>
      </w:r>
      <w:r w:rsidR="00841B09">
        <w:rPr>
          <w:szCs w:val="24"/>
        </w:rPr>
        <w:t xml:space="preserve"> (</w:t>
      </w:r>
      <w:r w:rsidR="00E26E7D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</w:t>
      </w:r>
      <w:r w:rsidR="00B2180E">
        <w:rPr>
          <w:szCs w:val="24"/>
        </w:rPr>
        <w:t>Цедента</w:t>
      </w:r>
      <w:r w:rsidR="00841B09">
        <w:rPr>
          <w:szCs w:val="24"/>
        </w:rPr>
        <w:t xml:space="preserve">, один экземпляр – для </w:t>
      </w:r>
      <w:r w:rsidR="00B2180E">
        <w:rPr>
          <w:i/>
          <w:szCs w:val="24"/>
        </w:rPr>
        <w:t>Цессионария</w:t>
      </w:r>
      <w:r w:rsidR="00841B09">
        <w:rPr>
          <w:i/>
          <w:szCs w:val="24"/>
        </w:rPr>
        <w:t xml:space="preserve">, </w:t>
      </w:r>
      <w:r w:rsidR="00841B09">
        <w:rPr>
          <w:szCs w:val="24"/>
        </w:rPr>
        <w:t>один – для регистрирующего органа</w:t>
      </w:r>
      <w:r w:rsidRPr="005420EB">
        <w:rPr>
          <w:szCs w:val="24"/>
        </w:rPr>
        <w:t>.</w:t>
      </w:r>
    </w:p>
    <w:p w14:paraId="48799885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7BDD113C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6AEB32B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233575E3" w14:textId="77777777" w:rsidTr="00A74B51">
        <w:trPr>
          <w:trHeight w:val="6423"/>
          <w:jc w:val="center"/>
        </w:trPr>
        <w:tc>
          <w:tcPr>
            <w:tcW w:w="4902" w:type="dxa"/>
          </w:tcPr>
          <w:p w14:paraId="5C058380" w14:textId="3400EB9B" w:rsidR="00921558" w:rsidRPr="00921558" w:rsidRDefault="00B2180E" w:rsidP="00921558">
            <w:pPr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Цедент</w:t>
            </w:r>
            <w:r w:rsidR="00921558" w:rsidRPr="00921558">
              <w:rPr>
                <w:b/>
                <w:sz w:val="24"/>
                <w:szCs w:val="24"/>
              </w:rPr>
              <w:t xml:space="preserve">: </w:t>
            </w:r>
          </w:p>
          <w:p w14:paraId="5A92AA6D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751D4227" w14:textId="3D517EFA" w:rsidR="00A74B51" w:rsidRPr="004D6477" w:rsidRDefault="00E26E7D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</w:p>
          <w:p w14:paraId="7E7FD178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Реквизиты для перечисления денежных средств:</w:t>
            </w:r>
          </w:p>
          <w:p w14:paraId="2B17C5B9" w14:textId="5AE31F0A" w:rsidR="00A74B51" w:rsidRPr="00026CFE" w:rsidRDefault="00E26E7D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E26E7D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40702810901300026244 открыт в банке - АО «Альфа-Банк», БИК 044525593, к/с 30101810200000000593.</w:t>
            </w:r>
          </w:p>
          <w:p w14:paraId="4A0916C9" w14:textId="77777777" w:rsidR="00A74B51" w:rsidRPr="004D6477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9BBE8EC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8E37FA7" w14:textId="77777777" w:rsidR="00A74B51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AA4DBF1" w14:textId="77777777" w:rsidR="00A74B51" w:rsidRPr="007E2432" w:rsidRDefault="00A74B51" w:rsidP="00A74B51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5196A82F" w14:textId="77777777" w:rsidR="00A74B51" w:rsidRPr="007E2432" w:rsidRDefault="00A74B51" w:rsidP="00A74B51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67E69AFE" w14:textId="1BBEE1AD" w:rsidR="00E7686E" w:rsidRPr="00131560" w:rsidRDefault="00A74B51" w:rsidP="00A74B51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14D4E64E" w14:textId="79C8BCA0" w:rsidR="00D2315A" w:rsidRPr="005A2BFC" w:rsidRDefault="00B2180E" w:rsidP="00047D27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Цессионарий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14:paraId="4694049E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78209C6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2BDCBB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3E178F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71A932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18B2C17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3270C5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C10BF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82B2F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182EC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8C776F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2BA011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FA8B12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5A1CEB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B83DAE9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C71D85C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68638B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63A5830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55FA8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8783B99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793257C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311FC22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402886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3036DDE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3EB0F7A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BBD9623" w14:textId="77777777"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14:paraId="54F84FA5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EAAED8" w14:textId="77777777" w:rsidR="0071545C" w:rsidRDefault="0071545C" w:rsidP="00921558">
      <w:r>
        <w:separator/>
      </w:r>
    </w:p>
  </w:endnote>
  <w:endnote w:type="continuationSeparator" w:id="0">
    <w:p w14:paraId="5BF8A2B7" w14:textId="77777777" w:rsidR="0071545C" w:rsidRDefault="0071545C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6DB384" w14:textId="77777777" w:rsidR="0071545C" w:rsidRDefault="0071545C" w:rsidP="00921558">
      <w:r>
        <w:separator/>
      </w:r>
    </w:p>
  </w:footnote>
  <w:footnote w:type="continuationSeparator" w:id="0">
    <w:p w14:paraId="5BD9231B" w14:textId="77777777" w:rsidR="0071545C" w:rsidRDefault="0071545C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26CFE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7CC5"/>
    <w:rsid w:val="00100CAB"/>
    <w:rsid w:val="00102A2E"/>
    <w:rsid w:val="00102B46"/>
    <w:rsid w:val="001041A4"/>
    <w:rsid w:val="001106B8"/>
    <w:rsid w:val="00111C9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66B47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5411"/>
    <w:rsid w:val="003358E4"/>
    <w:rsid w:val="00336FC4"/>
    <w:rsid w:val="00341FB4"/>
    <w:rsid w:val="003530EE"/>
    <w:rsid w:val="00357A30"/>
    <w:rsid w:val="003602B9"/>
    <w:rsid w:val="00363406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45DD5"/>
    <w:rsid w:val="00453FF3"/>
    <w:rsid w:val="004545B0"/>
    <w:rsid w:val="00454CF6"/>
    <w:rsid w:val="0045511E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25585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3CC"/>
    <w:rsid w:val="00661B03"/>
    <w:rsid w:val="00664388"/>
    <w:rsid w:val="00671EBB"/>
    <w:rsid w:val="00672025"/>
    <w:rsid w:val="00675094"/>
    <w:rsid w:val="00685F60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5368"/>
    <w:rsid w:val="006E7441"/>
    <w:rsid w:val="006F39B9"/>
    <w:rsid w:val="006F50B8"/>
    <w:rsid w:val="006F7F36"/>
    <w:rsid w:val="00700686"/>
    <w:rsid w:val="00701ACA"/>
    <w:rsid w:val="00702CA1"/>
    <w:rsid w:val="0070362A"/>
    <w:rsid w:val="00703B4C"/>
    <w:rsid w:val="0070421D"/>
    <w:rsid w:val="00707346"/>
    <w:rsid w:val="00707E7D"/>
    <w:rsid w:val="007152A4"/>
    <w:rsid w:val="0071545C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83661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1BF2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863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081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139E"/>
    <w:rsid w:val="00A74B23"/>
    <w:rsid w:val="00A74B51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80E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590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0FE3"/>
    <w:rsid w:val="00D42189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6E7D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0252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EF7541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233085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737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DeSport</cp:lastModifiedBy>
  <cp:revision>12</cp:revision>
  <cp:lastPrinted>2014-07-07T06:48:00Z</cp:lastPrinted>
  <dcterms:created xsi:type="dcterms:W3CDTF">2019-09-06T13:33:00Z</dcterms:created>
  <dcterms:modified xsi:type="dcterms:W3CDTF">2022-03-29T10:14:00Z</dcterms:modified>
</cp:coreProperties>
</file>