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D4C" w:rsidRPr="00205518" w:rsidRDefault="00831D4C" w:rsidP="00831D4C">
      <w:pPr>
        <w:spacing w:line="276" w:lineRule="auto"/>
        <w:jc w:val="center"/>
        <w:rPr>
          <w:b/>
        </w:rPr>
      </w:pPr>
      <w:r w:rsidRPr="00205518">
        <w:rPr>
          <w:b/>
        </w:rPr>
        <w:t>ДОГОВОР О ЗАДАТКЕ(ПРОЕКТ)</w:t>
      </w:r>
    </w:p>
    <w:p w:rsidR="00831D4C" w:rsidRPr="00205518" w:rsidRDefault="00831D4C" w:rsidP="00831D4C">
      <w:pPr>
        <w:spacing w:line="276" w:lineRule="auto"/>
        <w:jc w:val="both"/>
        <w:rPr>
          <w:b/>
        </w:rPr>
      </w:pPr>
    </w:p>
    <w:p w:rsidR="00831D4C" w:rsidRPr="00205518" w:rsidRDefault="00831D4C" w:rsidP="00831D4C">
      <w:pPr>
        <w:tabs>
          <w:tab w:val="right" w:pos="9355"/>
        </w:tabs>
        <w:spacing w:line="276" w:lineRule="auto"/>
        <w:jc w:val="both"/>
        <w:rPr>
          <w:b/>
        </w:rPr>
      </w:pPr>
      <w:r w:rsidRPr="00205518">
        <w:rPr>
          <w:b/>
        </w:rPr>
        <w:t xml:space="preserve">г. </w:t>
      </w:r>
      <w:r>
        <w:rPr>
          <w:b/>
        </w:rPr>
        <w:t>Новосибирск</w:t>
      </w:r>
      <w:r w:rsidRPr="00205518">
        <w:rPr>
          <w:b/>
        </w:rPr>
        <w:t xml:space="preserve">                                                                                </w:t>
      </w:r>
      <w:proofErr w:type="gramStart"/>
      <w:r>
        <w:rPr>
          <w:b/>
        </w:rPr>
        <w:t xml:space="preserve">   </w:t>
      </w:r>
      <w:r w:rsidRPr="00205518">
        <w:rPr>
          <w:b/>
        </w:rPr>
        <w:t>«</w:t>
      </w:r>
      <w:proofErr w:type="gramEnd"/>
      <w:r w:rsidRPr="00205518">
        <w:rPr>
          <w:b/>
        </w:rPr>
        <w:t>___»___________ 20</w:t>
      </w:r>
      <w:r>
        <w:rPr>
          <w:b/>
        </w:rPr>
        <w:t>22</w:t>
      </w:r>
      <w:r w:rsidRPr="00205518">
        <w:rPr>
          <w:b/>
        </w:rPr>
        <w:t>г.</w:t>
      </w:r>
    </w:p>
    <w:p w:rsidR="00831D4C" w:rsidRPr="000B6525" w:rsidRDefault="00831D4C" w:rsidP="00831D4C">
      <w:pPr>
        <w:tabs>
          <w:tab w:val="right" w:leader="underscore" w:pos="9355"/>
        </w:tabs>
        <w:spacing w:line="276" w:lineRule="auto"/>
        <w:jc w:val="both"/>
        <w:rPr>
          <w:b/>
        </w:rPr>
      </w:pPr>
    </w:p>
    <w:p w:rsidR="00831D4C" w:rsidRPr="00205518" w:rsidRDefault="00831D4C" w:rsidP="00831D4C">
      <w:pPr>
        <w:tabs>
          <w:tab w:val="right" w:leader="underscore" w:pos="9355"/>
        </w:tabs>
        <w:spacing w:line="276" w:lineRule="auto"/>
        <w:ind w:firstLine="567"/>
        <w:jc w:val="both"/>
        <w:rPr>
          <w:color w:val="FF0000"/>
          <w:sz w:val="16"/>
          <w:szCs w:val="16"/>
        </w:rPr>
      </w:pPr>
      <w:r w:rsidRPr="000B6525">
        <w:rPr>
          <w:b/>
        </w:rPr>
        <w:tab/>
      </w:r>
      <w:r w:rsidRPr="00E44E01">
        <w:rPr>
          <w:shd w:val="clear" w:color="auto" w:fill="FFFFFF"/>
        </w:rPr>
        <w:t xml:space="preserve">Стороны: </w:t>
      </w:r>
      <w:bookmarkStart w:id="0" w:name="_GoBack"/>
      <w:r w:rsidRPr="00E44E01">
        <w:rPr>
          <w:shd w:val="clear" w:color="auto" w:fill="FFFFFF"/>
        </w:rPr>
        <w:t xml:space="preserve">Общество с ограниченной ответственностью «Сибирская Вагоноремонтная Компания» в лице конкурсного управляющего Старшинова Константина Игоревича, действующего на основании Определения Арбитражного суда Кемеровской области </w:t>
      </w:r>
      <w:bookmarkEnd w:id="0"/>
      <w:r w:rsidRPr="00E44E01">
        <w:rPr>
          <w:shd w:val="clear" w:color="auto" w:fill="FFFFFF"/>
        </w:rPr>
        <w:t>от 15.03.2021 г. по делу №А27-24985/2015, далее именуемое «Организатор торгов» с одной стороны, и _____________, именуемое далее «Заявитель», с другой стороны, заключили настоящий договор о нижеследующем:</w:t>
      </w:r>
    </w:p>
    <w:p w:rsidR="00831D4C" w:rsidRPr="008C0286" w:rsidRDefault="00831D4C" w:rsidP="00831D4C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/>
        <w:jc w:val="center"/>
      </w:pPr>
      <w:r w:rsidRPr="008C0286">
        <w:t>ПРЕДМЕТ ДОГОВОРА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left="426"/>
      </w:pPr>
    </w:p>
    <w:p w:rsidR="00831D4C" w:rsidRPr="004F3243" w:rsidRDefault="00831D4C" w:rsidP="00831D4C">
      <w:pPr>
        <w:numPr>
          <w:ilvl w:val="1"/>
          <w:numId w:val="1"/>
        </w:numPr>
        <w:tabs>
          <w:tab w:val="left" w:pos="993"/>
        </w:tabs>
        <w:spacing w:line="276" w:lineRule="auto"/>
        <w:ind w:left="0" w:firstLine="0"/>
        <w:jc w:val="both"/>
      </w:pPr>
      <w:r w:rsidRPr="008C0286">
        <w:t xml:space="preserve">В соответствии с условиями настоящего Договора Заявитель для участия в торгах посредством </w:t>
      </w:r>
      <w:r>
        <w:t>открытых торгов</w:t>
      </w:r>
      <w:r w:rsidRPr="008C0286">
        <w:t xml:space="preserve"> </w:t>
      </w:r>
      <w:r>
        <w:t>в форме публичного предложения</w:t>
      </w:r>
      <w:r w:rsidRPr="008C0286">
        <w:t xml:space="preserve"> по продаже имущества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>
        <w:t>»</w:t>
      </w:r>
      <w:r w:rsidRPr="008C0286">
        <w:rPr>
          <w:bCs/>
          <w:noProof/>
        </w:rPr>
        <w:t xml:space="preserve">, </w:t>
      </w:r>
      <w:r w:rsidRPr="008C0286">
        <w:t xml:space="preserve">указанного в п.   1.2. настоящего Договора, перечисляет денежные средства в размере _______________ рублей, что составляет </w:t>
      </w:r>
      <w:r>
        <w:t>2</w:t>
      </w:r>
      <w:r w:rsidRPr="008C0286">
        <w:t xml:space="preserve">0 (десять) % от начальной </w:t>
      </w:r>
      <w:r w:rsidRPr="008C0286">
        <w:rPr>
          <w:rStyle w:val="paragraph"/>
        </w:rPr>
        <w:t xml:space="preserve">цены продажи имущества (соответствующего лота, указанного в публикации о проведении торгов, опубликованной в </w:t>
      </w:r>
      <w:r w:rsidRPr="008C0286">
        <w:rPr>
          <w:shd w:val="clear" w:color="auto" w:fill="FFFFFF"/>
        </w:rPr>
        <w:t>официальном</w:t>
      </w:r>
      <w:r w:rsidRPr="008C0286">
        <w:rPr>
          <w:rStyle w:val="apple-converted-space"/>
          <w:shd w:val="clear" w:color="auto" w:fill="FFFFFF"/>
        </w:rPr>
        <w:t> </w:t>
      </w:r>
      <w:hyperlink r:id="rId5" w:anchor="dst100004" w:history="1">
        <w:r w:rsidRPr="008C0286">
          <w:rPr>
            <w:rStyle w:val="a4"/>
            <w:color w:val="auto"/>
            <w:shd w:val="clear" w:color="auto" w:fill="FFFFFF"/>
          </w:rPr>
          <w:t>издании</w:t>
        </w:r>
      </w:hyperlink>
      <w:r w:rsidRPr="008C0286">
        <w:rPr>
          <w:shd w:val="clear" w:color="auto" w:fill="FFFFFF"/>
        </w:rPr>
        <w:t xml:space="preserve">, определенном Правительством Российской Федерации по результатам проведенного регулирующим органом конкурса между редакциями печатных изданий), </w:t>
      </w:r>
      <w:r w:rsidRPr="008C0286">
        <w:t xml:space="preserve">а Организатор торгов принимает Задаток на расчетный счет Получатель: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 w:rsidRPr="004F3243">
        <w:t xml:space="preserve">» ИНН: </w:t>
      </w:r>
      <w:r>
        <w:rPr>
          <w:rFonts w:ascii="Arial" w:hAnsi="Arial" w:cs="Arial"/>
          <w:color w:val="1F1F22"/>
          <w:sz w:val="21"/>
          <w:szCs w:val="21"/>
          <w:shd w:val="clear" w:color="auto" w:fill="FFFFFF"/>
        </w:rPr>
        <w:t>4217112317</w:t>
      </w:r>
      <w:r w:rsidRPr="004F3243">
        <w:t>,</w:t>
      </w:r>
      <w:r>
        <w:t xml:space="preserve"> ОГРН </w:t>
      </w:r>
      <w:r>
        <w:rPr>
          <w:rFonts w:ascii="Arial" w:hAnsi="Arial" w:cs="Arial"/>
          <w:color w:val="1F1F22"/>
          <w:sz w:val="21"/>
          <w:szCs w:val="21"/>
          <w:shd w:val="clear" w:color="auto" w:fill="FFFFFF"/>
        </w:rPr>
        <w:t>1094217000679</w:t>
      </w:r>
      <w:r>
        <w:t xml:space="preserve"> </w:t>
      </w:r>
      <w:r w:rsidRPr="004F3243">
        <w:t xml:space="preserve"> расчетный счет № </w:t>
      </w:r>
      <w:r>
        <w:rPr>
          <w:rFonts w:ascii="Arial" w:hAnsi="Arial" w:cs="Arial"/>
          <w:color w:val="1F1F22"/>
          <w:sz w:val="21"/>
          <w:szCs w:val="21"/>
          <w:shd w:val="clear" w:color="auto" w:fill="FFFFFF"/>
        </w:rPr>
        <w:t>40702810244050066176</w:t>
      </w:r>
      <w:r w:rsidRPr="004F3243">
        <w:t xml:space="preserve">, открытый в ПАО "Сбербанк России",  БИК 045004641, </w:t>
      </w:r>
      <w:proofErr w:type="spellStart"/>
      <w:r w:rsidRPr="004F3243">
        <w:t>кор</w:t>
      </w:r>
      <w:proofErr w:type="spellEnd"/>
      <w:r w:rsidRPr="004F3243">
        <w:t xml:space="preserve"> счет 30101810500000000641.</w:t>
      </w:r>
    </w:p>
    <w:p w:rsidR="00831D4C" w:rsidRPr="008C0286" w:rsidRDefault="00831D4C" w:rsidP="00831D4C">
      <w:pPr>
        <w:numPr>
          <w:ilvl w:val="1"/>
          <w:numId w:val="1"/>
        </w:numPr>
        <w:tabs>
          <w:tab w:val="left" w:pos="993"/>
        </w:tabs>
        <w:spacing w:line="276" w:lineRule="auto"/>
        <w:ind w:left="0" w:firstLine="0"/>
        <w:jc w:val="both"/>
      </w:pPr>
      <w:r w:rsidRPr="008C0286">
        <w:t xml:space="preserve">Задаток перечисляется в обеспечение исполнения Заявителем обязательства по оплате стоимости имущества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>
        <w:t>»</w:t>
      </w:r>
      <w:r w:rsidRPr="008C0286">
        <w:t xml:space="preserve"> в случае признания Заявителя победителем торгов по продаже имущества</w:t>
      </w:r>
      <w:r>
        <w:t xml:space="preserve"> в открытых торгах</w:t>
      </w:r>
      <w:r w:rsidRPr="008C0286">
        <w:t xml:space="preserve"> </w:t>
      </w:r>
      <w:r>
        <w:t>в форме публичного предложения</w:t>
      </w:r>
      <w:r w:rsidRPr="008C0286">
        <w:t xml:space="preserve"> (далее – торги).</w:t>
      </w:r>
      <w:r>
        <w:t xml:space="preserve"> </w:t>
      </w:r>
    </w:p>
    <w:p w:rsidR="00831D4C" w:rsidRPr="008C0286" w:rsidRDefault="00831D4C" w:rsidP="00831D4C">
      <w:pPr>
        <w:tabs>
          <w:tab w:val="right" w:leader="underscore" w:pos="9355"/>
        </w:tabs>
        <w:spacing w:line="276" w:lineRule="auto"/>
        <w:ind w:firstLine="708"/>
        <w:jc w:val="both"/>
        <w:rPr>
          <w:b/>
        </w:rPr>
      </w:pPr>
      <w:r w:rsidRPr="008C0286">
        <w:t xml:space="preserve">Сведения об имуществе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>
        <w:t>»</w:t>
      </w:r>
      <w:r w:rsidRPr="008C0286">
        <w:t xml:space="preserve">, выставленном на продажу посредством </w:t>
      </w:r>
      <w:r>
        <w:t>открытых торгов</w:t>
      </w:r>
      <w:r w:rsidRPr="008C0286">
        <w:t xml:space="preserve"> </w:t>
      </w:r>
      <w:r>
        <w:t>в форме публичного предложения</w:t>
      </w:r>
      <w:r w:rsidRPr="008C0286">
        <w:t xml:space="preserve">: </w:t>
      </w:r>
    </w:p>
    <w:p w:rsidR="00831D4C" w:rsidRPr="008C0286" w:rsidRDefault="00831D4C" w:rsidP="00831D4C">
      <w:pPr>
        <w:pStyle w:val="b-articletext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8C0286">
        <w:t>(</w:t>
      </w:r>
      <w:r w:rsidRPr="008C0286">
        <w:rPr>
          <w:i/>
        </w:rPr>
        <w:t>указать соответствующий лот: № лота, наименование имущества, адрес места нахождения, иные сведения об имуществе)</w:t>
      </w:r>
    </w:p>
    <w:p w:rsidR="00831D4C" w:rsidRPr="00205518" w:rsidRDefault="00831D4C" w:rsidP="00831D4C">
      <w:pPr>
        <w:tabs>
          <w:tab w:val="right" w:leader="underscore" w:pos="9355"/>
        </w:tabs>
        <w:spacing w:line="276" w:lineRule="auto"/>
        <w:ind w:firstLine="708"/>
        <w:jc w:val="both"/>
        <w:rPr>
          <w:color w:val="FF0000"/>
        </w:rPr>
      </w:pPr>
    </w:p>
    <w:p w:rsidR="00831D4C" w:rsidRPr="008C0286" w:rsidRDefault="00831D4C" w:rsidP="00831D4C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843"/>
        <w:jc w:val="center"/>
      </w:pPr>
      <w:r w:rsidRPr="008C0286">
        <w:t>ПОРЯДОК ВНЕСЕНИЯ ЗАДАТКА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</w:pP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2.1. Задаток в полном объеме должен поступить на указанный в п.1.1 настоящего Договора счет Организатора торгов до окончания срока приема заявок на соответствующем периоде.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2.2. Задаток должен быть зачислен на указанный в п. 1.1 настоящего Договора счет на дату составления протокола об определении участников торгов. Риск несвоевременного зачисления Задатка на счет Организатора торгов несет Заявитель.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В случае не поступления Задатка в установленный срок,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2.3. Организатор торгов не вправе распоряжаться денежными средствами, поступившими на его счет в качестве задатка.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2.4. На денежные средства, перечисленные в соответствии с настоящим Договором, проценты не начисляются.</w:t>
      </w:r>
    </w:p>
    <w:p w:rsidR="00831D4C" w:rsidRPr="00205518" w:rsidRDefault="00831D4C" w:rsidP="00831D4C">
      <w:pPr>
        <w:autoSpaceDE w:val="0"/>
        <w:autoSpaceDN w:val="0"/>
        <w:adjustRightInd w:val="0"/>
        <w:spacing w:line="276" w:lineRule="auto"/>
        <w:jc w:val="both"/>
        <w:outlineLvl w:val="0"/>
        <w:rPr>
          <w:color w:val="FF0000"/>
          <w:sz w:val="16"/>
          <w:szCs w:val="16"/>
        </w:rPr>
      </w:pP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jc w:val="center"/>
      </w:pPr>
      <w:r w:rsidRPr="008C0286">
        <w:t>3. ПОРЯДОК ВОЗВРАТА И УДЕРЖАНИЯ ЗАДАТКА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jc w:val="center"/>
      </w:pP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lastRenderedPageBreak/>
        <w:t>3.1. Задаток возвращается в случаях и в сроки, которые установлены п. 3.2. - 3.4. настоящего Договора, путем перечисления суммы внесенного задатка на указанный в разделе 5 настоящего Договора счет Заявителя.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831D4C" w:rsidRPr="008C0286" w:rsidRDefault="00831D4C" w:rsidP="00831D4C">
      <w:pPr>
        <w:spacing w:line="276" w:lineRule="auto"/>
        <w:ind w:firstLine="567"/>
        <w:jc w:val="both"/>
      </w:pPr>
      <w:r w:rsidRPr="008C0286">
        <w:t>3.2. В случае, если Заявитель отозвал поданную им заявку на участие в торгах до принятия решения о допуске заявителей к участию в торгах, Организатор торгов обязуется возвратить сумму задатка на указанный Заявителем в Договоре о задатке счет в течение 5 (пяти) рабочих дней с даты получения уведомления от Заявителя об отзыве заявки.</w:t>
      </w:r>
    </w:p>
    <w:p w:rsidR="00831D4C" w:rsidRPr="008C0286" w:rsidRDefault="00831D4C" w:rsidP="00831D4C">
      <w:pPr>
        <w:spacing w:line="276" w:lineRule="auto"/>
        <w:ind w:firstLine="567"/>
        <w:jc w:val="both"/>
      </w:pPr>
      <w:r w:rsidRPr="008C0286">
        <w:t xml:space="preserve">3.3. В случае, если заявка, поданная Заявителем, признана несоответствующей установленным требованиям и Заявителю отказано в допуске к участию в торгах, Организатор торгов обязуется возвратить сумму задатка на указанный Заявителем в Договоре о задатке счет в течение 5 (пяти) рабочих дней с даты принятия соответствующего решения. 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3.4. В случае, если Заявитель участвовал в торгах, но не был признан их победителем, либо если торги были отменены или признаны несостоявшимися, Организатор торгов обязуется возвратить сумму задатка на указанный Заявителем в Договоре о задатке счет в течение 5 (пяти) рабочих дней с даты поступления заявления лица «о возврате задатка»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 xml:space="preserve">3.5. В случае, если Заявитель, признанный победителем торгов, уклонился или отказался от подписания протокола о результатах проведения торгов или договора купли-продажи имущества в течение 5 (пяти) рабочих дней с даты получения им соответствующего предложения, внесенный задаток ему не возвращается. 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3.6. Внесенный Задаток в случае признания Заявителя победителем торгов засчитывается в счет оплаты приобретаемого Имущества.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</w:pP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jc w:val="center"/>
      </w:pPr>
      <w:r w:rsidRPr="008C0286">
        <w:t>4. СРОК ДЕЙСТВИЯ НАСТОЯЩЕГО ДОГОВОРА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jc w:val="center"/>
      </w:pP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4.2. Условия настоящего договора определены Организатором торгов и могут быть приняты Заявителем не иначе как путем присоединения к предложенному договору в целом в порядке, предусмотренном ст. 428 ГК РФ. Акцепт условий договора осуществляется Заявителем путем внесения суммы задатка на расчетный счет Организатора торгов.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 xml:space="preserve">4.3.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Арбитражном суде </w:t>
      </w:r>
      <w:r>
        <w:t>Новосибирской области</w:t>
      </w:r>
      <w:r w:rsidRPr="008C0286">
        <w:t>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4.4. Настоящий Договор составлен в двух экземплярах, имеющих одинаковую юридическую силу, по одному для Организатора торгов и Заявителя.</w:t>
      </w: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jc w:val="both"/>
      </w:pPr>
    </w:p>
    <w:p w:rsidR="00831D4C" w:rsidRPr="008C0286" w:rsidRDefault="00831D4C" w:rsidP="00831D4C">
      <w:pPr>
        <w:autoSpaceDE w:val="0"/>
        <w:autoSpaceDN w:val="0"/>
        <w:adjustRightInd w:val="0"/>
        <w:spacing w:line="276" w:lineRule="auto"/>
        <w:jc w:val="center"/>
      </w:pPr>
      <w:r w:rsidRPr="008C0286">
        <w:t>5. АДРЕСА И БАНКОВСКИЕ РЕКВИЗИТЫ СТОРОН</w:t>
      </w:r>
    </w:p>
    <w:p w:rsidR="00831D4C" w:rsidRPr="00205518" w:rsidRDefault="00831D4C" w:rsidP="00831D4C">
      <w:pPr>
        <w:autoSpaceDE w:val="0"/>
        <w:autoSpaceDN w:val="0"/>
        <w:adjustRightInd w:val="0"/>
        <w:spacing w:line="276" w:lineRule="auto"/>
        <w:jc w:val="center"/>
        <w:rPr>
          <w:color w:val="FF0000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831D4C" w:rsidRPr="00205518" w:rsidTr="0019587E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31D4C" w:rsidRPr="008C0286" w:rsidRDefault="00831D4C" w:rsidP="00195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hd w:val="clear" w:color="auto" w:fill="FFFFFF"/>
              </w:rPr>
            </w:pPr>
            <w:r w:rsidRPr="008C0286">
              <w:rPr>
                <w:b/>
              </w:rPr>
              <w:t>Организатор торгов:</w:t>
            </w:r>
          </w:p>
          <w:p w:rsidR="00831D4C" w:rsidRPr="008C0286" w:rsidRDefault="00831D4C" w:rsidP="00195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31D4C" w:rsidRPr="008C0286" w:rsidRDefault="00831D4C" w:rsidP="0019587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</w:rPr>
            </w:pPr>
            <w:r w:rsidRPr="008C0286">
              <w:rPr>
                <w:b/>
              </w:rPr>
              <w:t>Заявитель:</w:t>
            </w:r>
          </w:p>
        </w:tc>
      </w:tr>
      <w:tr w:rsidR="00831D4C" w:rsidRPr="00205518" w:rsidTr="0019587E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831D4C" w:rsidRPr="0036788A" w:rsidRDefault="00831D4C" w:rsidP="0019587E">
            <w:pPr>
              <w:rPr>
                <w:color w:val="auto"/>
              </w:rPr>
            </w:pPr>
            <w:r w:rsidRPr="0036788A">
              <w:rPr>
                <w:bCs/>
                <w:color w:val="auto"/>
                <w:sz w:val="22"/>
              </w:rPr>
              <w:t>ООО «Сибирская Вагоноремонтная Компания»</w:t>
            </w:r>
          </w:p>
          <w:p w:rsidR="00831D4C" w:rsidRPr="0036788A" w:rsidRDefault="00831D4C" w:rsidP="0019587E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ИНН </w:t>
            </w:r>
            <w:r w:rsidRPr="0036788A">
              <w:rPr>
                <w:bCs/>
                <w:color w:val="auto"/>
                <w:sz w:val="22"/>
              </w:rPr>
              <w:t>4217112317</w:t>
            </w:r>
          </w:p>
          <w:p w:rsidR="00831D4C" w:rsidRPr="0036788A" w:rsidRDefault="00831D4C" w:rsidP="0019587E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ОГРН </w:t>
            </w:r>
            <w:r w:rsidRPr="0036788A">
              <w:rPr>
                <w:bCs/>
                <w:color w:val="auto"/>
                <w:sz w:val="22"/>
              </w:rPr>
              <w:t>1094217000679</w:t>
            </w:r>
          </w:p>
          <w:p w:rsidR="00831D4C" w:rsidRPr="0036788A" w:rsidRDefault="00831D4C" w:rsidP="0019587E">
            <w:pPr>
              <w:pStyle w:val="2"/>
              <w:shd w:val="clear" w:color="auto" w:fill="auto"/>
              <w:spacing w:after="0" w:line="240" w:lineRule="auto"/>
              <w:ind w:right="20"/>
            </w:pPr>
            <w:r w:rsidRPr="0036788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654010, Кемеровская обл., г. Новокузнецк, пл. Побед, д. 1, корп. 330 </w:t>
            </w:r>
          </w:p>
          <w:p w:rsidR="00831D4C" w:rsidRPr="004F3243" w:rsidRDefault="00831D4C" w:rsidP="0019587E">
            <w:r w:rsidRPr="004F3243">
              <w:rPr>
                <w:shd w:val="clear" w:color="auto" w:fill="FFFFFF"/>
              </w:rPr>
              <w:lastRenderedPageBreak/>
              <w:t xml:space="preserve"> расчетный счет № </w:t>
            </w:r>
            <w:r>
              <w:rPr>
                <w:rFonts w:ascii="Arial" w:hAnsi="Arial" w:cs="Arial"/>
                <w:color w:val="1F1F22"/>
                <w:sz w:val="21"/>
                <w:szCs w:val="21"/>
                <w:shd w:val="clear" w:color="auto" w:fill="FFFFFF"/>
              </w:rPr>
              <w:t>40702810244050066176</w:t>
            </w:r>
            <w:r w:rsidRPr="004F3243">
              <w:t xml:space="preserve">, открытый в ПАО "Сбербанк России",  БИК 045004641, </w:t>
            </w:r>
            <w:proofErr w:type="spellStart"/>
            <w:r w:rsidRPr="004F3243">
              <w:t>кор</w:t>
            </w:r>
            <w:proofErr w:type="spellEnd"/>
            <w:r w:rsidRPr="004F3243">
              <w:t xml:space="preserve"> счет 30101810500000000641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831D4C" w:rsidRPr="008C0286" w:rsidRDefault="00831D4C" w:rsidP="0019587E">
            <w:pPr>
              <w:pStyle w:val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C0286">
              <w:rPr>
                <w:i/>
                <w:lang w:val="ru-RU"/>
              </w:rPr>
              <w:lastRenderedPageBreak/>
              <w:t>Наименование Заявителя, адрес, банковские реквизиты Заявителя.</w:t>
            </w:r>
          </w:p>
        </w:tc>
      </w:tr>
      <w:tr w:rsidR="00831D4C" w:rsidRPr="00205518" w:rsidTr="0019587E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831D4C" w:rsidRPr="008C0286" w:rsidRDefault="00831D4C" w:rsidP="0019587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</w:rPr>
            </w:pPr>
            <w:r w:rsidRPr="008C0286">
              <w:rPr>
                <w:b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831D4C" w:rsidRPr="008C0286" w:rsidRDefault="00831D4C" w:rsidP="0019587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</w:rPr>
            </w:pPr>
            <w:r w:rsidRPr="008C0286">
              <w:rPr>
                <w:b/>
              </w:rPr>
              <w:t>Подпись:</w:t>
            </w:r>
          </w:p>
        </w:tc>
      </w:tr>
      <w:tr w:rsidR="00831D4C" w:rsidRPr="00205518" w:rsidTr="0019587E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1D4C" w:rsidRPr="006B7F66" w:rsidRDefault="00831D4C" w:rsidP="0019587E">
            <w:pPr>
              <w:jc w:val="both"/>
            </w:pPr>
            <w:r>
              <w:t>Старшинов К</w:t>
            </w:r>
            <w:r w:rsidRPr="006B7F66">
              <w:t>.</w:t>
            </w:r>
            <w:r>
              <w:t>И</w:t>
            </w:r>
            <w:r w:rsidRPr="006B7F66">
              <w:t xml:space="preserve">. </w:t>
            </w:r>
          </w:p>
          <w:p w:rsidR="00831D4C" w:rsidRPr="008C0286" w:rsidRDefault="00831D4C" w:rsidP="0019587E">
            <w:pPr>
              <w:jc w:val="both"/>
            </w:pPr>
          </w:p>
          <w:p w:rsidR="00831D4C" w:rsidRPr="008C0286" w:rsidRDefault="00831D4C" w:rsidP="0019587E">
            <w:pPr>
              <w:jc w:val="both"/>
            </w:pPr>
            <w:r w:rsidRPr="008C0286">
              <w:t xml:space="preserve"> _______________________</w:t>
            </w:r>
          </w:p>
          <w:p w:rsidR="00831D4C" w:rsidRPr="008C0286" w:rsidRDefault="00831D4C" w:rsidP="0019587E">
            <w:pPr>
              <w:ind w:left="284"/>
              <w:jc w:val="both"/>
              <w:rPr>
                <w:b/>
              </w:rPr>
            </w:pPr>
            <w:r w:rsidRPr="008C0286">
              <w:t xml:space="preserve">       М.П.</w:t>
            </w:r>
            <w:r w:rsidRPr="008C0286"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1D4C" w:rsidRPr="008C0286" w:rsidRDefault="00831D4C" w:rsidP="0019587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</w:pPr>
            <w:r w:rsidRPr="008C0286">
              <w:rPr>
                <w:i/>
              </w:rPr>
              <w:t>Подпись Заявителя</w:t>
            </w:r>
            <w:r w:rsidRPr="008C0286">
              <w:t xml:space="preserve"> </w:t>
            </w:r>
          </w:p>
          <w:p w:rsidR="00831D4C" w:rsidRPr="008C0286" w:rsidRDefault="00831D4C" w:rsidP="0019587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</w:pPr>
          </w:p>
          <w:p w:rsidR="00831D4C" w:rsidRPr="008C0286" w:rsidRDefault="00831D4C" w:rsidP="0019587E">
            <w:pPr>
              <w:jc w:val="both"/>
            </w:pPr>
            <w:r w:rsidRPr="008C0286">
              <w:t>_______________________</w:t>
            </w:r>
          </w:p>
          <w:p w:rsidR="00831D4C" w:rsidRPr="008C0286" w:rsidRDefault="00831D4C" w:rsidP="0019587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</w:rPr>
            </w:pPr>
            <w:r w:rsidRPr="008C0286">
              <w:t xml:space="preserve">       М.П.</w:t>
            </w:r>
          </w:p>
        </w:tc>
      </w:tr>
    </w:tbl>
    <w:p w:rsidR="00831D4C" w:rsidRPr="00205518" w:rsidRDefault="00831D4C" w:rsidP="00831D4C">
      <w:pPr>
        <w:tabs>
          <w:tab w:val="right" w:leader="underscore" w:pos="3828"/>
          <w:tab w:val="left" w:pos="5387"/>
          <w:tab w:val="right" w:leader="underscore" w:pos="9355"/>
        </w:tabs>
        <w:spacing w:line="276" w:lineRule="auto"/>
        <w:jc w:val="both"/>
        <w:rPr>
          <w:color w:val="FF0000"/>
          <w:sz w:val="16"/>
          <w:szCs w:val="16"/>
        </w:rPr>
      </w:pPr>
    </w:p>
    <w:p w:rsidR="00831D4C" w:rsidRPr="00B1390C" w:rsidRDefault="00831D4C" w:rsidP="00831D4C">
      <w:pPr>
        <w:jc w:val="center"/>
        <w:rPr>
          <w:color w:val="FF0000"/>
        </w:rPr>
      </w:pPr>
    </w:p>
    <w:p w:rsidR="006E30B3" w:rsidRDefault="006E30B3"/>
    <w:sectPr w:rsidR="006E30B3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00DB"/>
    <w:multiLevelType w:val="multilevel"/>
    <w:tmpl w:val="8F04204E"/>
    <w:lvl w:ilvl="0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1" w:hanging="121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889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37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8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33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4C"/>
    <w:rsid w:val="006A1145"/>
    <w:rsid w:val="006E30B3"/>
    <w:rsid w:val="0083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50082-E989-4FB0-AEE2-E16AAA25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31D4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31D4C"/>
    <w:rPr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831D4C"/>
    <w:pPr>
      <w:widowControl w:val="0"/>
      <w:shd w:val="clear" w:color="auto" w:fill="FFFFFF"/>
      <w:spacing w:after="240" w:line="0" w:lineRule="atLeast"/>
    </w:pPr>
    <w:rPr>
      <w:rFonts w:asciiTheme="minorHAnsi" w:eastAsiaTheme="minorHAnsi" w:hAnsiTheme="minorHAnsi" w:cstheme="minorBidi"/>
      <w:color w:val="auto"/>
      <w:sz w:val="17"/>
      <w:szCs w:val="17"/>
      <w:lang w:eastAsia="en-US"/>
    </w:rPr>
  </w:style>
  <w:style w:type="character" w:styleId="a4">
    <w:name w:val="Hyperlink"/>
    <w:basedOn w:val="a0"/>
    <w:uiPriority w:val="99"/>
    <w:unhideWhenUsed/>
    <w:rsid w:val="00831D4C"/>
    <w:rPr>
      <w:color w:val="0563C1" w:themeColor="hyperlink"/>
      <w:u w:val="single"/>
    </w:rPr>
  </w:style>
  <w:style w:type="character" w:customStyle="1" w:styleId="apple-converted-space">
    <w:name w:val="apple-converted-space"/>
    <w:rsid w:val="00831D4C"/>
  </w:style>
  <w:style w:type="character" w:customStyle="1" w:styleId="paragraph">
    <w:name w:val="paragraph"/>
    <w:basedOn w:val="a0"/>
    <w:rsid w:val="00831D4C"/>
  </w:style>
  <w:style w:type="paragraph" w:customStyle="1" w:styleId="b-articletext">
    <w:name w:val="b-article__text"/>
    <w:basedOn w:val="a"/>
    <w:rsid w:val="00831D4C"/>
    <w:pPr>
      <w:spacing w:before="100" w:beforeAutospacing="1" w:after="100" w:afterAutospacing="1"/>
    </w:pPr>
    <w:rPr>
      <w:color w:val="auto"/>
      <w:szCs w:val="24"/>
    </w:rPr>
  </w:style>
  <w:style w:type="paragraph" w:customStyle="1" w:styleId="1">
    <w:name w:val="Стиль1"/>
    <w:rsid w:val="00831D4C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7859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Kostya</dc:creator>
  <cp:keywords/>
  <dc:description/>
  <cp:lastModifiedBy>Kostya</cp:lastModifiedBy>
  <cp:revision>2</cp:revision>
  <dcterms:created xsi:type="dcterms:W3CDTF">2022-01-21T08:21:00Z</dcterms:created>
  <dcterms:modified xsi:type="dcterms:W3CDTF">2022-01-21T08:23:00Z</dcterms:modified>
</cp:coreProperties>
</file>