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C5E93">
        <w:rPr>
          <w:sz w:val="22"/>
          <w:szCs w:val="22"/>
        </w:rPr>
        <w:t>Лот 1.</w:t>
      </w:r>
      <w:r w:rsidR="00AC5E93" w:rsidRPr="00AC5E93">
        <w:rPr>
          <w:sz w:val="22"/>
          <w:szCs w:val="22"/>
        </w:rPr>
        <w:t xml:space="preserve"> </w:t>
      </w:r>
      <w:r w:rsidR="00CE39ED" w:rsidRPr="00CE39ED">
        <w:rPr>
          <w:sz w:val="24"/>
          <w:szCs w:val="24"/>
        </w:rPr>
        <w:t xml:space="preserve">Имущество (полигон ТКО), расположенное по адресу: Забайкальский край, Читинский район, </w:t>
      </w:r>
      <w:proofErr w:type="spellStart"/>
      <w:r w:rsidR="00CE39ED" w:rsidRPr="00CE39ED">
        <w:rPr>
          <w:sz w:val="24"/>
          <w:szCs w:val="24"/>
        </w:rPr>
        <w:t>а.д</w:t>
      </w:r>
      <w:proofErr w:type="spellEnd"/>
      <w:r w:rsidR="00CE39ED" w:rsidRPr="00CE39ED">
        <w:rPr>
          <w:sz w:val="24"/>
          <w:szCs w:val="24"/>
        </w:rPr>
        <w:t xml:space="preserve">. Чита-Хабаровск 1 км, принадлежащего АО «Забайкалспецтранс», включающее: -нежилое здание строжки площадью 17,1 кв. м, трансформаторная подстанция КТП 100/10 0,4 </w:t>
      </w:r>
      <w:proofErr w:type="spellStart"/>
      <w:r w:rsidR="00CE39ED" w:rsidRPr="00CE39ED">
        <w:rPr>
          <w:sz w:val="24"/>
          <w:szCs w:val="24"/>
        </w:rPr>
        <w:t>кВа</w:t>
      </w:r>
      <w:proofErr w:type="spellEnd"/>
      <w:r w:rsidR="00CE39ED" w:rsidRPr="00CE39ED">
        <w:rPr>
          <w:sz w:val="24"/>
          <w:szCs w:val="24"/>
        </w:rPr>
        <w:t xml:space="preserve">, воздушная линия 10 </w:t>
      </w:r>
      <w:proofErr w:type="spellStart"/>
      <w:r w:rsidR="00CE39ED" w:rsidRPr="00CE39ED">
        <w:rPr>
          <w:sz w:val="24"/>
          <w:szCs w:val="24"/>
        </w:rPr>
        <w:t>кВ</w:t>
      </w:r>
      <w:proofErr w:type="spellEnd"/>
      <w:r w:rsidR="00CE39ED" w:rsidRPr="00CE39ED">
        <w:rPr>
          <w:sz w:val="24"/>
          <w:szCs w:val="24"/>
        </w:rPr>
        <w:t xml:space="preserve"> протяженность 30 м, начальной стоимостью 240 200,00 руб. без НДС. (с изменениями от 08.11.2021г.)</w:t>
      </w:r>
      <w:r w:rsidR="00CE39ED">
        <w:rPr>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CE39ED">
        <w:rPr>
          <w:sz w:val="22"/>
          <w:szCs w:val="22"/>
        </w:rPr>
        <w:t>2</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w:t>
      </w:r>
      <w:r w:rsidRPr="00970AFE">
        <w:rPr>
          <w:sz w:val="22"/>
          <w:szCs w:val="22"/>
        </w:rPr>
        <w:lastRenderedPageBreak/>
        <w:t>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xml:space="preserve">, один в </w:t>
      </w:r>
      <w:proofErr w:type="spellStart"/>
      <w:r w:rsidR="009F749C">
        <w:rPr>
          <w:sz w:val="22"/>
          <w:szCs w:val="22"/>
        </w:rPr>
        <w:t>Росреестр</w:t>
      </w:r>
      <w:proofErr w:type="spellEnd"/>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w:t>
            </w:r>
            <w:r w:rsidR="00CE39ED">
              <w:rPr>
                <w:sz w:val="22"/>
                <w:szCs w:val="22"/>
              </w:rPr>
              <w:t xml:space="preserve"> </w:t>
            </w:r>
            <w:r>
              <w:rPr>
                <w:sz w:val="22"/>
                <w:szCs w:val="22"/>
              </w:rPr>
              <w:t>Чита, ул.</w:t>
            </w:r>
            <w:r w:rsidR="00CE39ED">
              <w:rPr>
                <w:sz w:val="22"/>
                <w:szCs w:val="22"/>
              </w:rPr>
              <w:t xml:space="preserve"> Сухая П</w:t>
            </w:r>
            <w:r>
              <w:rPr>
                <w:sz w:val="22"/>
                <w:szCs w:val="22"/>
              </w:rPr>
              <w:t>адь</w:t>
            </w:r>
            <w:r w:rsidR="00CE39ED">
              <w:rPr>
                <w:sz w:val="22"/>
                <w:szCs w:val="22"/>
              </w:rPr>
              <w:t>,</w:t>
            </w:r>
            <w:r>
              <w:rPr>
                <w:sz w:val="22"/>
                <w:szCs w:val="22"/>
              </w:rPr>
              <w:t xml:space="preserve">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56DBD"/>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4538</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2022-01-14T05:14:00Z</dcterms:created>
  <dcterms:modified xsi:type="dcterms:W3CDTF">2022-01-14T05:14:00Z</dcterms:modified>
</cp:coreProperties>
</file>