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E5D3D" w14:textId="720C4A56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bookmarkStart w:id="0" w:name="_GoBack"/>
      <w:bookmarkEnd w:id="0"/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</w:t>
      </w:r>
      <w:r w:rsidR="00A970FC">
        <w:rPr>
          <w:rFonts w:ascii="Times New Roman CYR" w:hAnsi="Times New Roman CYR" w:cs="Times New Roman CYR"/>
          <w:b/>
          <w:bCs/>
        </w:rPr>
        <w:t>1/__</w:t>
      </w:r>
    </w:p>
    <w:p w14:paraId="7E5BD1C9" w14:textId="7D60BF93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</w:t>
      </w:r>
      <w:r w:rsidR="000304F3">
        <w:rPr>
          <w:rFonts w:ascii="Times New Roman CYR" w:hAnsi="Times New Roman CYR" w:cs="Times New Roman CYR"/>
        </w:rPr>
        <w:t>1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3AF656A8" w14:textId="09E00F99" w:rsidR="001A624C" w:rsidRPr="00180E17" w:rsidRDefault="0002571C" w:rsidP="009E6DFC">
      <w:pPr>
        <w:spacing w:before="0" w:after="0" w:afterAutospacing="0"/>
        <w:ind w:firstLine="708"/>
        <w:jc w:val="both"/>
        <w:rPr>
          <w:rFonts w:ascii="Times New Roman" w:hAnsi="Times New Roman" w:cs="Times New Roman"/>
          <w:b/>
          <w:bCs/>
        </w:rPr>
      </w:pPr>
      <w:r w:rsidRPr="00180E17">
        <w:rPr>
          <w:rFonts w:ascii="Times New Roman" w:hAnsi="Times New Roman" w:cs="Times New Roman"/>
        </w:rPr>
        <w:t xml:space="preserve">1.1. Для участия </w:t>
      </w:r>
      <w:r w:rsidR="00336C77" w:rsidRPr="00180E17">
        <w:rPr>
          <w:rFonts w:ascii="Times New Roman" w:hAnsi="Times New Roman" w:cs="Times New Roman"/>
        </w:rPr>
        <w:t>в</w:t>
      </w:r>
      <w:r w:rsidR="006E7EA3" w:rsidRPr="00180E17">
        <w:rPr>
          <w:rFonts w:ascii="Times New Roman" w:hAnsi="Times New Roman" w:cs="Times New Roman"/>
        </w:rPr>
        <w:t xml:space="preserve"> </w:t>
      </w:r>
      <w:r w:rsidR="00C91916">
        <w:rPr>
          <w:rFonts w:ascii="Times New Roman" w:hAnsi="Times New Roman" w:cs="Times New Roman"/>
        </w:rPr>
        <w:t xml:space="preserve">повторных </w:t>
      </w:r>
      <w:r w:rsidR="00AA6B77" w:rsidRPr="00180E17">
        <w:rPr>
          <w:rFonts w:ascii="Times New Roman" w:hAnsi="Times New Roman" w:cs="Times New Roman"/>
          <w:b/>
          <w:bCs/>
        </w:rPr>
        <w:t>открытых торгах</w:t>
      </w:r>
      <w:r w:rsidR="00AA6B77" w:rsidRPr="00180E17">
        <w:rPr>
          <w:rFonts w:ascii="Times New Roman" w:hAnsi="Times New Roman" w:cs="Times New Roman"/>
        </w:rPr>
        <w:t xml:space="preserve"> </w:t>
      </w:r>
      <w:r w:rsidR="00AA6B77" w:rsidRPr="00180E17">
        <w:rPr>
          <w:rFonts w:ascii="Times New Roman" w:hAnsi="Times New Roman" w:cs="Times New Roman"/>
          <w:b/>
          <w:bCs/>
        </w:rPr>
        <w:t xml:space="preserve">в форме </w:t>
      </w:r>
      <w:r w:rsidR="00D33A71" w:rsidRPr="00180E17">
        <w:rPr>
          <w:rFonts w:ascii="Times New Roman" w:hAnsi="Times New Roman" w:cs="Times New Roman"/>
          <w:b/>
          <w:bCs/>
        </w:rPr>
        <w:t>аукциона</w:t>
      </w:r>
      <w:r w:rsidR="00AA6B77" w:rsidRPr="00180E17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D33A71" w:rsidRPr="00180E17">
        <w:rPr>
          <w:rFonts w:ascii="Times New Roman" w:hAnsi="Times New Roman" w:cs="Times New Roman"/>
        </w:rPr>
        <w:t>от</w:t>
      </w:r>
      <w:r w:rsidR="00AA6B77" w:rsidRPr="00180E17">
        <w:rPr>
          <w:rFonts w:ascii="Times New Roman" w:hAnsi="Times New Roman" w:cs="Times New Roman"/>
        </w:rPr>
        <w:t>крытой формой представления предложений о</w:t>
      </w:r>
      <w:r w:rsidR="009D19E0" w:rsidRPr="00180E17">
        <w:rPr>
          <w:rFonts w:ascii="Times New Roman" w:hAnsi="Times New Roman" w:cs="Times New Roman"/>
        </w:rPr>
        <w:t xml:space="preserve"> цене, по продаже </w:t>
      </w:r>
      <w:r w:rsidR="00622229" w:rsidRPr="00180E17">
        <w:rPr>
          <w:rFonts w:ascii="Times New Roman" w:hAnsi="Times New Roman" w:cs="Times New Roman"/>
        </w:rPr>
        <w:t xml:space="preserve">следующего </w:t>
      </w:r>
      <w:r w:rsidR="009D19E0" w:rsidRPr="00180E17">
        <w:rPr>
          <w:rFonts w:ascii="Times New Roman" w:hAnsi="Times New Roman" w:cs="Times New Roman"/>
        </w:rPr>
        <w:t xml:space="preserve">имущества </w:t>
      </w:r>
      <w:r w:rsidR="00D7614C" w:rsidRPr="00180E17">
        <w:rPr>
          <w:rFonts w:ascii="Times New Roman" w:hAnsi="Times New Roman" w:cs="Times New Roman"/>
        </w:rPr>
        <w:t>ООО «</w:t>
      </w:r>
      <w:r w:rsidR="00264927" w:rsidRPr="00180E17">
        <w:rPr>
          <w:rFonts w:ascii="Times New Roman" w:hAnsi="Times New Roman" w:cs="Times New Roman"/>
        </w:rPr>
        <w:t>Арена</w:t>
      </w:r>
      <w:r w:rsidR="00CF39D9" w:rsidRPr="00180E17">
        <w:rPr>
          <w:rFonts w:ascii="Times New Roman" w:hAnsi="Times New Roman" w:cs="Times New Roman"/>
        </w:rPr>
        <w:t xml:space="preserve">»: </w:t>
      </w:r>
      <w:r w:rsidR="00D33A71" w:rsidRPr="00180E17">
        <w:rPr>
          <w:rFonts w:ascii="Times New Roman" w:eastAsia="Batang" w:hAnsi="Times New Roman" w:cs="Times New Roman"/>
          <w:b/>
        </w:rPr>
        <w:t xml:space="preserve">Лот №1. Задолженность </w:t>
      </w:r>
      <w:r w:rsidR="00D33A71" w:rsidRPr="00180E17">
        <w:rPr>
          <w:rFonts w:ascii="Times New Roman" w:hAnsi="Times New Roman" w:cs="Times New Roman"/>
          <w:b/>
        </w:rPr>
        <w:t>Торосяна Тиграна Борисовича</w:t>
      </w:r>
      <w:r w:rsidR="00D33A71" w:rsidRPr="00180E17">
        <w:rPr>
          <w:rFonts w:ascii="Times New Roman" w:eastAsia="Batang" w:hAnsi="Times New Roman" w:cs="Times New Roman"/>
          <w:b/>
        </w:rPr>
        <w:t xml:space="preserve"> по </w:t>
      </w:r>
      <w:r w:rsidR="00D33A71" w:rsidRPr="00180E17">
        <w:rPr>
          <w:rFonts w:ascii="Times New Roman" w:hAnsi="Times New Roman" w:cs="Times New Roman"/>
          <w:b/>
        </w:rPr>
        <w:t xml:space="preserve">Заочному Решению Свердловского районного суда  г. Красноярска от 16.12.2020 г. по делу №2-4135/2020  (с учетом погашения на момент реализации). </w:t>
      </w:r>
      <w:r w:rsidR="00D33A71" w:rsidRPr="00180E17">
        <w:rPr>
          <w:rFonts w:ascii="Times New Roman" w:hAnsi="Times New Roman" w:cs="Times New Roman"/>
          <w:b/>
          <w:spacing w:val="-4"/>
        </w:rPr>
        <w:t xml:space="preserve">Начальная цена -  </w:t>
      </w:r>
      <w:r w:rsidR="00C91916" w:rsidRPr="00C91916">
        <w:rPr>
          <w:rFonts w:ascii="Times New Roman" w:hAnsi="Times New Roman" w:cs="Times New Roman"/>
          <w:b/>
          <w:bCs/>
          <w:spacing w:val="-4"/>
        </w:rPr>
        <w:t>428 709,28</w:t>
      </w:r>
      <w:r w:rsidR="00C91916" w:rsidRPr="00592087">
        <w:rPr>
          <w:spacing w:val="-4"/>
        </w:rPr>
        <w:t xml:space="preserve"> </w:t>
      </w:r>
      <w:r w:rsidR="00D33A71" w:rsidRPr="00180E17">
        <w:rPr>
          <w:rFonts w:ascii="Times New Roman" w:hAnsi="Times New Roman" w:cs="Times New Roman"/>
          <w:b/>
          <w:spacing w:val="-4"/>
        </w:rPr>
        <w:t>руб.</w:t>
      </w:r>
      <w:r w:rsidR="001A624C" w:rsidRPr="00180E17">
        <w:rPr>
          <w:rFonts w:ascii="Times New Roman" w:hAnsi="Times New Roman" w:cs="Times New Roman"/>
        </w:rPr>
        <w:t xml:space="preserve"> </w:t>
      </w:r>
      <w:r w:rsidR="00B6334A" w:rsidRPr="00180E17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180E17">
        <w:rPr>
          <w:rFonts w:ascii="Times New Roman" w:hAnsi="Times New Roman" w:cs="Times New Roman"/>
        </w:rPr>
        <w:t xml:space="preserve">- </w:t>
      </w:r>
      <w:r w:rsidR="00B6334A" w:rsidRPr="00180E17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180E17">
        <w:rPr>
          <w:rFonts w:ascii="Times New Roman" w:hAnsi="Times New Roman" w:cs="Times New Roman"/>
        </w:rPr>
        <w:t>торгов</w:t>
      </w:r>
      <w:r w:rsidR="00B6334A" w:rsidRPr="00180E17">
        <w:rPr>
          <w:rFonts w:ascii="Times New Roman" w:hAnsi="Times New Roman" w:cs="Times New Roman"/>
        </w:rPr>
        <w:t xml:space="preserve"> принимает  </w:t>
      </w:r>
      <w:r w:rsidR="00B6334A" w:rsidRPr="00180E17">
        <w:rPr>
          <w:rFonts w:ascii="Times New Roman" w:hAnsi="Times New Roman" w:cs="Times New Roman"/>
          <w:b/>
          <w:bCs/>
        </w:rPr>
        <w:t>задаток</w:t>
      </w:r>
      <w:r w:rsidR="00786E02" w:rsidRPr="00180E17">
        <w:rPr>
          <w:rFonts w:ascii="Times New Roman" w:hAnsi="Times New Roman" w:cs="Times New Roman"/>
          <w:b/>
          <w:bCs/>
        </w:rPr>
        <w:t xml:space="preserve"> в </w:t>
      </w:r>
      <w:r w:rsidR="001A624C" w:rsidRPr="00180E17">
        <w:rPr>
          <w:rFonts w:ascii="Times New Roman" w:hAnsi="Times New Roman" w:cs="Times New Roman"/>
          <w:b/>
          <w:bCs/>
        </w:rPr>
        <w:t xml:space="preserve"> сумме 10  (десять) % </w:t>
      </w:r>
      <w:r w:rsidR="001A624C" w:rsidRPr="00C91916">
        <w:rPr>
          <w:rFonts w:ascii="Times New Roman" w:hAnsi="Times New Roman" w:cs="Times New Roman"/>
          <w:b/>
          <w:bCs/>
        </w:rPr>
        <w:t xml:space="preserve">от </w:t>
      </w:r>
      <w:r w:rsidR="00D33A71" w:rsidRPr="00C91916">
        <w:rPr>
          <w:rFonts w:ascii="Times New Roman" w:hAnsi="Times New Roman" w:cs="Times New Roman"/>
          <w:b/>
          <w:bCs/>
        </w:rPr>
        <w:t xml:space="preserve">начальной цены, что составляет </w:t>
      </w:r>
      <w:r w:rsidR="00C91916" w:rsidRPr="00C91916">
        <w:rPr>
          <w:rFonts w:ascii="Times New Roman" w:hAnsi="Times New Roman" w:cs="Times New Roman"/>
          <w:b/>
          <w:bCs/>
        </w:rPr>
        <w:t>42 870</w:t>
      </w:r>
      <w:r w:rsidR="00D33A71" w:rsidRPr="00C91916">
        <w:rPr>
          <w:rFonts w:ascii="Times New Roman" w:hAnsi="Times New Roman" w:cs="Times New Roman"/>
          <w:b/>
          <w:bCs/>
        </w:rPr>
        <w:t xml:space="preserve"> (сорок </w:t>
      </w:r>
      <w:r w:rsidR="00C91916" w:rsidRPr="00C91916">
        <w:rPr>
          <w:rFonts w:ascii="Times New Roman" w:hAnsi="Times New Roman" w:cs="Times New Roman"/>
          <w:b/>
          <w:bCs/>
        </w:rPr>
        <w:t>две</w:t>
      </w:r>
      <w:r w:rsidR="00180E17" w:rsidRPr="00C91916">
        <w:rPr>
          <w:rFonts w:ascii="Times New Roman" w:hAnsi="Times New Roman" w:cs="Times New Roman"/>
          <w:b/>
          <w:bCs/>
        </w:rPr>
        <w:t xml:space="preserve"> тысяч</w:t>
      </w:r>
      <w:r w:rsidR="00C91916" w:rsidRPr="00C91916">
        <w:rPr>
          <w:rFonts w:ascii="Times New Roman" w:hAnsi="Times New Roman" w:cs="Times New Roman"/>
          <w:b/>
          <w:bCs/>
        </w:rPr>
        <w:t>и восемьсот семьдесят</w:t>
      </w:r>
      <w:r w:rsidR="00180E17" w:rsidRPr="00C91916">
        <w:rPr>
          <w:rFonts w:ascii="Times New Roman" w:hAnsi="Times New Roman" w:cs="Times New Roman"/>
          <w:b/>
          <w:bCs/>
        </w:rPr>
        <w:t xml:space="preserve">) </w:t>
      </w:r>
      <w:r w:rsidR="00D33A71" w:rsidRPr="00C91916">
        <w:rPr>
          <w:rFonts w:ascii="Times New Roman" w:hAnsi="Times New Roman" w:cs="Times New Roman"/>
          <w:b/>
          <w:bCs/>
        </w:rPr>
        <w:t xml:space="preserve">руб. </w:t>
      </w:r>
      <w:r w:rsidR="00C91916" w:rsidRPr="00C91916">
        <w:rPr>
          <w:rFonts w:ascii="Times New Roman" w:hAnsi="Times New Roman" w:cs="Times New Roman"/>
          <w:b/>
          <w:bCs/>
        </w:rPr>
        <w:t>93</w:t>
      </w:r>
      <w:r w:rsidR="00D33A71" w:rsidRPr="00C91916">
        <w:rPr>
          <w:rFonts w:ascii="Times New Roman" w:hAnsi="Times New Roman" w:cs="Times New Roman"/>
          <w:b/>
          <w:bCs/>
        </w:rPr>
        <w:t xml:space="preserve"> коп.</w:t>
      </w:r>
      <w:r w:rsidR="001A624C" w:rsidRPr="00180E17">
        <w:rPr>
          <w:rFonts w:ascii="Times New Roman" w:hAnsi="Times New Roman" w:cs="Times New Roman"/>
          <w:b/>
          <w:bCs/>
        </w:rPr>
        <w:t xml:space="preserve"> </w:t>
      </w:r>
    </w:p>
    <w:p w14:paraId="40673C3A" w14:textId="19355C68" w:rsidR="0002571C" w:rsidRPr="001A624C" w:rsidRDefault="0002571C" w:rsidP="009E6DFC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1A624C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72B6513C" w:rsidR="005C3B2B" w:rsidRPr="001A624C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</w:rPr>
        <w:t>ООО «Медиа-Консалтинг»: ИНН 6230061520 КПП 623</w:t>
      </w:r>
      <w:r w:rsidR="007F0AB2" w:rsidRPr="001A624C">
        <w:rPr>
          <w:rFonts w:ascii="Times New Roman" w:hAnsi="Times New Roman" w:cs="Times New Roman"/>
        </w:rPr>
        <w:t>4</w:t>
      </w:r>
      <w:r w:rsidRPr="001A624C">
        <w:rPr>
          <w:rFonts w:ascii="Times New Roman" w:hAnsi="Times New Roman" w:cs="Times New Roman"/>
        </w:rPr>
        <w:t xml:space="preserve">01001, расчетный счет  №40702810001330000063 в Филиале «Центральный» Банка ВТБ (ПАО), БИК 044525411, </w:t>
      </w:r>
      <w:proofErr w:type="gramStart"/>
      <w:r w:rsidRPr="001A624C">
        <w:rPr>
          <w:rFonts w:ascii="Times New Roman" w:hAnsi="Times New Roman" w:cs="Times New Roman"/>
        </w:rPr>
        <w:t>к</w:t>
      </w:r>
      <w:proofErr w:type="gramEnd"/>
      <w:r w:rsidRPr="001A624C">
        <w:rPr>
          <w:rFonts w:ascii="Times New Roman" w:hAnsi="Times New Roman" w:cs="Times New Roman"/>
        </w:rPr>
        <w:t>/с 30101810145250000411, назначение платежа – «Задаток за лот № 1 за участие в торгах, дело о банкротстве № А33-13965/2017».</w:t>
      </w:r>
    </w:p>
    <w:p w14:paraId="2A6EFE54" w14:textId="77777777" w:rsidR="0093671F" w:rsidRPr="001A624C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1A62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A624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1EADC2D6" w:rsidR="005F1213" w:rsidRPr="001A624C" w:rsidRDefault="005C3B2B" w:rsidP="001A624C">
      <w:pPr>
        <w:pStyle w:val="a5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bookmarkStart w:id="1" w:name="sub_21"/>
      <w:r w:rsidRPr="001A624C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5F1213" w:rsidRPr="001A624C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1A62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1A624C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1A624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D33A71" w:rsidRPr="00D33A71">
        <w:rPr>
          <w:rFonts w:ascii="Times New Roman" w:hAnsi="Times New Roman" w:cs="Times New Roman"/>
          <w:b/>
          <w:bCs/>
          <w:sz w:val="22"/>
          <w:szCs w:val="22"/>
        </w:rPr>
        <w:t>до времени даты окончания срока определения участников</w:t>
      </w:r>
      <w:r w:rsidR="005F1213" w:rsidRPr="00D33A71">
        <w:rPr>
          <w:rFonts w:ascii="Times New Roman" w:hAnsi="Times New Roman" w:cs="Times New Roman"/>
          <w:sz w:val="22"/>
          <w:szCs w:val="22"/>
        </w:rPr>
        <w:t>.</w:t>
      </w:r>
      <w:r w:rsidR="005F1213" w:rsidRPr="001A624C">
        <w:rPr>
          <w:rFonts w:ascii="Times New Roman" w:hAnsi="Times New Roman" w:cs="Times New Roman"/>
          <w:sz w:val="22"/>
          <w:szCs w:val="22"/>
        </w:rPr>
        <w:t xml:space="preserve"> </w:t>
      </w:r>
      <w:r w:rsidR="000A309C" w:rsidRPr="001A624C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 (документом, подтверждающим   внесение   задатка   является выписка банка с расчетного счета Организатора торгов, предоставляемая банком). </w:t>
      </w:r>
      <w:r w:rsidR="005F1213" w:rsidRPr="001A624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86CED10" w14:textId="77777777" w:rsidR="005F1213" w:rsidRPr="001A624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A624C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1A624C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1A624C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3.1. В случае</w:t>
      </w:r>
      <w:proofErr w:type="gramStart"/>
      <w:r w:rsidRPr="00ED266D">
        <w:rPr>
          <w:rFonts w:ascii="Times New Roman" w:hAnsi="Times New Roman" w:cs="Times New Roman"/>
        </w:rPr>
        <w:t>,</w:t>
      </w:r>
      <w:proofErr w:type="gramEnd"/>
      <w:r w:rsidRPr="00ED266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3.2. В случае</w:t>
      </w:r>
      <w:proofErr w:type="gramStart"/>
      <w:r w:rsidRPr="00ED266D">
        <w:rPr>
          <w:rFonts w:ascii="Times New Roman" w:hAnsi="Times New Roman" w:cs="Times New Roman"/>
        </w:rPr>
        <w:t>,</w:t>
      </w:r>
      <w:proofErr w:type="gramEnd"/>
      <w:r w:rsidRPr="00ED266D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 xml:space="preserve">х  дней </w:t>
      </w:r>
      <w:proofErr w:type="gramStart"/>
      <w:r w:rsidRPr="00ED266D">
        <w:rPr>
          <w:rFonts w:ascii="Times New Roman" w:hAnsi="Times New Roman" w:cs="Times New Roman"/>
        </w:rPr>
        <w:t>с даты получения</w:t>
      </w:r>
      <w:proofErr w:type="gramEnd"/>
      <w:r w:rsidRPr="00ED266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>В случае</w:t>
      </w:r>
      <w:proofErr w:type="gramStart"/>
      <w:r w:rsidRPr="00ED266D">
        <w:rPr>
          <w:rFonts w:ascii="Times New Roman" w:hAnsi="Times New Roman" w:cs="Times New Roman"/>
        </w:rPr>
        <w:t>,</w:t>
      </w:r>
      <w:proofErr w:type="gramEnd"/>
      <w:r w:rsidRPr="00ED266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3.5. </w:t>
      </w:r>
      <w:r w:rsidR="00B6334A" w:rsidRPr="00ED266D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ED266D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ED266D">
        <w:rPr>
          <w:rFonts w:ascii="Times New Roman" w:hAnsi="Times New Roman" w:cs="Times New Roman"/>
        </w:rPr>
        <w:t>несостоявшимися</w:t>
      </w:r>
      <w:proofErr w:type="gramEnd"/>
      <w:r w:rsidR="0002571C" w:rsidRPr="00ED266D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ED266D">
        <w:rPr>
          <w:rFonts w:ascii="Times New Roman" w:hAnsi="Times New Roman" w:cs="Times New Roman"/>
        </w:rPr>
        <w:t>с даты принятия</w:t>
      </w:r>
      <w:proofErr w:type="gramEnd"/>
      <w:r w:rsidR="0002571C" w:rsidRPr="00ED266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5A2761C" w:rsidR="0002571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49A0E6C" w14:textId="552847FC" w:rsidR="00474BA5" w:rsidRDefault="00474BA5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474BA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03F77"/>
    <w:rsid w:val="0002571C"/>
    <w:rsid w:val="000304F3"/>
    <w:rsid w:val="00044EC1"/>
    <w:rsid w:val="00080ADE"/>
    <w:rsid w:val="000A309C"/>
    <w:rsid w:val="000C23EA"/>
    <w:rsid w:val="000D387F"/>
    <w:rsid w:val="000F6584"/>
    <w:rsid w:val="00161B3C"/>
    <w:rsid w:val="0017079C"/>
    <w:rsid w:val="00180E17"/>
    <w:rsid w:val="001A1BD4"/>
    <w:rsid w:val="001A624C"/>
    <w:rsid w:val="002203EE"/>
    <w:rsid w:val="0024538E"/>
    <w:rsid w:val="00264927"/>
    <w:rsid w:val="0029503D"/>
    <w:rsid w:val="00336C77"/>
    <w:rsid w:val="00344703"/>
    <w:rsid w:val="003516A2"/>
    <w:rsid w:val="00351AD6"/>
    <w:rsid w:val="003738B4"/>
    <w:rsid w:val="003A1642"/>
    <w:rsid w:val="003F30B8"/>
    <w:rsid w:val="00410B9C"/>
    <w:rsid w:val="0041325A"/>
    <w:rsid w:val="00433C61"/>
    <w:rsid w:val="00460928"/>
    <w:rsid w:val="0046622E"/>
    <w:rsid w:val="00474BA5"/>
    <w:rsid w:val="00495D55"/>
    <w:rsid w:val="004D5585"/>
    <w:rsid w:val="00507035"/>
    <w:rsid w:val="005165C2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A06F9"/>
    <w:rsid w:val="006E7EA3"/>
    <w:rsid w:val="006F5441"/>
    <w:rsid w:val="007343C3"/>
    <w:rsid w:val="007406B9"/>
    <w:rsid w:val="00786E02"/>
    <w:rsid w:val="007B6B4D"/>
    <w:rsid w:val="007C6C80"/>
    <w:rsid w:val="007D7258"/>
    <w:rsid w:val="007F0AB2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907492"/>
    <w:rsid w:val="00914CB4"/>
    <w:rsid w:val="0093671F"/>
    <w:rsid w:val="009D19E0"/>
    <w:rsid w:val="009E6DFC"/>
    <w:rsid w:val="00A146D0"/>
    <w:rsid w:val="00A14A7E"/>
    <w:rsid w:val="00A32705"/>
    <w:rsid w:val="00A40BCC"/>
    <w:rsid w:val="00A43350"/>
    <w:rsid w:val="00A970FC"/>
    <w:rsid w:val="00AA6B77"/>
    <w:rsid w:val="00AC7D10"/>
    <w:rsid w:val="00AE039F"/>
    <w:rsid w:val="00AF0031"/>
    <w:rsid w:val="00AF07D3"/>
    <w:rsid w:val="00B02A80"/>
    <w:rsid w:val="00B164FE"/>
    <w:rsid w:val="00B5777D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907EF"/>
    <w:rsid w:val="00C91916"/>
    <w:rsid w:val="00CE180D"/>
    <w:rsid w:val="00CF0F1A"/>
    <w:rsid w:val="00CF38F7"/>
    <w:rsid w:val="00CF39D9"/>
    <w:rsid w:val="00D15384"/>
    <w:rsid w:val="00D33A71"/>
    <w:rsid w:val="00D577C0"/>
    <w:rsid w:val="00D6518D"/>
    <w:rsid w:val="00D7614C"/>
    <w:rsid w:val="00D85BBE"/>
    <w:rsid w:val="00D9665B"/>
    <w:rsid w:val="00DB2812"/>
    <w:rsid w:val="00DB730D"/>
    <w:rsid w:val="00DD7F84"/>
    <w:rsid w:val="00E12512"/>
    <w:rsid w:val="00E653B2"/>
    <w:rsid w:val="00EA5551"/>
    <w:rsid w:val="00EB112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  <w:rsid w:val="00FC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653B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53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653B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53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2021-10-07T12:03:00Z</cp:lastPrinted>
  <dcterms:created xsi:type="dcterms:W3CDTF">2021-10-07T12:04:00Z</dcterms:created>
  <dcterms:modified xsi:type="dcterms:W3CDTF">2021-10-07T12:04:00Z</dcterms:modified>
</cp:coreProperties>
</file>