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5E9" w:rsidRDefault="007415E9">
      <w:pPr>
        <w:ind w:firstLine="720"/>
        <w:jc w:val="right"/>
        <w:rPr>
          <w:bCs/>
          <w:sz w:val="24"/>
          <w:szCs w:val="24"/>
        </w:rPr>
      </w:pPr>
    </w:p>
    <w:p w:rsidR="007415E9" w:rsidRDefault="007415E9">
      <w:pPr>
        <w:ind w:firstLine="720"/>
        <w:jc w:val="center"/>
        <w:rPr>
          <w:bCs/>
          <w:sz w:val="24"/>
          <w:szCs w:val="24"/>
        </w:rPr>
      </w:pPr>
    </w:p>
    <w:p w:rsidR="007415E9" w:rsidRDefault="00F16576">
      <w:pPr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КУПЛИ-ПРОДАЖИ №____</w:t>
      </w:r>
    </w:p>
    <w:p w:rsidR="007415E9" w:rsidRDefault="007415E9">
      <w:pPr>
        <w:ind w:firstLine="720"/>
        <w:jc w:val="center"/>
        <w:rPr>
          <w:bCs/>
          <w:sz w:val="24"/>
          <w:szCs w:val="24"/>
        </w:rPr>
      </w:pPr>
    </w:p>
    <w:p w:rsidR="007415E9" w:rsidRDefault="64A8330E" w:rsidP="64A8330E">
      <w:pPr>
        <w:tabs>
          <w:tab w:val="center" w:pos="5330"/>
          <w:tab w:val="right" w:pos="9923"/>
        </w:tabs>
        <w:rPr>
          <w:sz w:val="24"/>
          <w:szCs w:val="24"/>
        </w:rPr>
      </w:pPr>
      <w:r w:rsidRPr="64A8330E">
        <w:rPr>
          <w:sz w:val="24"/>
          <w:szCs w:val="24"/>
        </w:rPr>
        <w:t xml:space="preserve">город Ярославль                                                                           </w:t>
      </w:r>
      <w:r w:rsidR="008C27B5">
        <w:rPr>
          <w:sz w:val="24"/>
          <w:szCs w:val="24"/>
        </w:rPr>
        <w:t xml:space="preserve">«______»  ________________  2021 </w:t>
      </w:r>
      <w:r w:rsidRPr="64A8330E">
        <w:rPr>
          <w:sz w:val="24"/>
          <w:szCs w:val="24"/>
        </w:rPr>
        <w:t xml:space="preserve">г. </w:t>
      </w:r>
    </w:p>
    <w:p w:rsidR="007415E9" w:rsidRDefault="00F16576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415E9" w:rsidRDefault="00F1657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 w:rsidRPr="008C27B5">
        <w:rPr>
          <w:bCs/>
          <w:sz w:val="24"/>
          <w:szCs w:val="24"/>
          <w:lang w:eastAsia="en-US"/>
        </w:rPr>
        <w:t xml:space="preserve">Общество с ограниченной ответственностью «Новый завод ЖБК» (ООО «Новый завод ЖБК»), в лице конкурсного управляющего Литониной Вероники Александровны, действующей на основании определения Арбитражного суда Ярославской области  </w:t>
      </w:r>
      <w:r w:rsidRPr="008C27B5">
        <w:rPr>
          <w:color w:val="000000"/>
          <w:spacing w:val="5"/>
          <w:sz w:val="24"/>
          <w:szCs w:val="24"/>
          <w:lang w:eastAsia="en-US"/>
        </w:rPr>
        <w:t xml:space="preserve"> от 03.10.2017 г. по делу №А82</w:t>
      </w:r>
      <w:r w:rsidRPr="008C27B5">
        <w:rPr>
          <w:color w:val="000000"/>
          <w:spacing w:val="5"/>
          <w:sz w:val="24"/>
          <w:szCs w:val="24"/>
          <w:lang w:eastAsia="en-US"/>
        </w:rPr>
        <w:t>-15995/2014 Б/218</w:t>
      </w:r>
      <w:r>
        <w:rPr>
          <w:sz w:val="24"/>
          <w:szCs w:val="24"/>
        </w:rPr>
        <w:t xml:space="preserve">,именуемое в дальнейшем </w:t>
      </w:r>
      <w:r>
        <w:rPr>
          <w:bCs/>
          <w:sz w:val="24"/>
          <w:szCs w:val="24"/>
        </w:rPr>
        <w:t xml:space="preserve">“Продавец”, </w:t>
      </w:r>
      <w:r>
        <w:rPr>
          <w:sz w:val="24"/>
          <w:szCs w:val="24"/>
        </w:rPr>
        <w:t>с одной стороны, и</w:t>
      </w:r>
    </w:p>
    <w:p w:rsidR="007415E9" w:rsidRDefault="64A8330E" w:rsidP="64A8330E">
      <w:pPr>
        <w:tabs>
          <w:tab w:val="center" w:pos="5330"/>
          <w:tab w:val="right" w:pos="9923"/>
        </w:tabs>
        <w:jc w:val="both"/>
        <w:rPr>
          <w:color w:val="FF0000"/>
          <w:sz w:val="24"/>
          <w:szCs w:val="24"/>
        </w:rPr>
      </w:pPr>
      <w:r w:rsidRPr="64A8330E">
        <w:rPr>
          <w:sz w:val="24"/>
          <w:szCs w:val="24"/>
        </w:rPr>
        <w:t xml:space="preserve"> ______________________________________________________________________заключили настоящий Договор о нижеследующем:</w:t>
      </w:r>
    </w:p>
    <w:p w:rsidR="007415E9" w:rsidRDefault="007415E9">
      <w:pPr>
        <w:ind w:firstLine="720"/>
        <w:rPr>
          <w:color w:val="FF0000"/>
          <w:sz w:val="24"/>
          <w:szCs w:val="24"/>
        </w:rPr>
      </w:pPr>
    </w:p>
    <w:p w:rsidR="007415E9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1. Продавец продает, а Покупатель приобретает в собственность (покупает) следующее имущество, включенное в состав лота №</w:t>
      </w:r>
      <w:r w:rsidR="008C27B5">
        <w:rPr>
          <w:sz w:val="24"/>
          <w:szCs w:val="24"/>
        </w:rPr>
        <w:t>!</w:t>
      </w:r>
      <w:r w:rsidRPr="64A8330E">
        <w:rPr>
          <w:sz w:val="24"/>
          <w:szCs w:val="24"/>
        </w:rPr>
        <w:t xml:space="preserve">  (далее по тексту имущество): </w:t>
      </w:r>
    </w:p>
    <w:p w:rsidR="007415E9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(описание лота)</w:t>
      </w:r>
    </w:p>
    <w:p w:rsidR="007415E9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2. Продавец обязуется передать указанное в пункте 1 имущество   Покупателю в том качественном состоянии, в каком оно есть на день подписания настоящего договора.</w:t>
      </w:r>
    </w:p>
    <w:p w:rsidR="007415E9" w:rsidRDefault="007415E9">
      <w:pPr>
        <w:ind w:firstLine="708"/>
        <w:jc w:val="both"/>
        <w:rPr>
          <w:sz w:val="24"/>
          <w:szCs w:val="24"/>
        </w:rPr>
      </w:pPr>
    </w:p>
    <w:p w:rsidR="64A8330E" w:rsidRDefault="64A8330E" w:rsidP="64A8330E">
      <w:pPr>
        <w:spacing w:line="259" w:lineRule="auto"/>
        <w:jc w:val="both"/>
      </w:pPr>
      <w:r w:rsidRPr="64A8330E">
        <w:rPr>
          <w:sz w:val="24"/>
          <w:szCs w:val="24"/>
        </w:rPr>
        <w:t xml:space="preserve">         3. Указанное в пункте 1 Имущество, Продавец продает Покупателю за __________ (цена договора)</w:t>
      </w:r>
    </w:p>
    <w:p w:rsidR="007415E9" w:rsidRDefault="00F1657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Оплата производится в следующем порядке:</w:t>
      </w:r>
    </w:p>
    <w:p w:rsidR="007415E9" w:rsidRDefault="64A8330E">
      <w:pPr>
        <w:jc w:val="both"/>
      </w:pPr>
      <w:r w:rsidRPr="64A8330E">
        <w:rPr>
          <w:sz w:val="24"/>
          <w:szCs w:val="24"/>
        </w:rPr>
        <w:t>- задаток, перечисленный Покупателем на расчетный счет организатора торгов  в сумме ________ руб</w:t>
      </w:r>
      <w:r w:rsidR="008C27B5">
        <w:rPr>
          <w:sz w:val="24"/>
          <w:szCs w:val="24"/>
        </w:rPr>
        <w:t>.</w:t>
      </w:r>
      <w:r w:rsidRPr="64A8330E">
        <w:rPr>
          <w:sz w:val="24"/>
          <w:szCs w:val="24"/>
        </w:rPr>
        <w:t xml:space="preserve"> засчитывается в счет оплаты имущества приобретаемого по данному договору,</w:t>
      </w:r>
    </w:p>
    <w:p w:rsidR="007415E9" w:rsidRDefault="64A8330E">
      <w:pPr>
        <w:jc w:val="both"/>
      </w:pPr>
      <w:r w:rsidRPr="64A8330E">
        <w:rPr>
          <w:sz w:val="24"/>
          <w:szCs w:val="24"/>
        </w:rPr>
        <w:t>-  оставшаяся сумма в размере ________ руб</w:t>
      </w:r>
      <w:r w:rsidR="008C27B5">
        <w:rPr>
          <w:sz w:val="24"/>
          <w:szCs w:val="24"/>
        </w:rPr>
        <w:t>.</w:t>
      </w:r>
      <w:r w:rsidRPr="64A8330E">
        <w:rPr>
          <w:sz w:val="24"/>
          <w:szCs w:val="24"/>
        </w:rPr>
        <w:t xml:space="preserve">, перечисляется Покупателем на расчетный счет Продавца, в течение 30 календарных дней с даты заключения настоящего договора. </w:t>
      </w:r>
    </w:p>
    <w:p w:rsidR="007415E9" w:rsidRDefault="00F1657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Стороны пришли к соглашению, что пор</w:t>
      </w:r>
      <w:r w:rsidR="008C27B5">
        <w:rPr>
          <w:sz w:val="24"/>
          <w:szCs w:val="24"/>
        </w:rPr>
        <w:t>ядок и способ оплаты имущества</w:t>
      </w:r>
      <w:r>
        <w:rPr>
          <w:sz w:val="24"/>
          <w:szCs w:val="24"/>
        </w:rPr>
        <w:t xml:space="preserve"> признаются  существенными условиями договора. </w:t>
      </w:r>
    </w:p>
    <w:p w:rsidR="007415E9" w:rsidRDefault="00F165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Неоплата Покупателем приобретаемого имущества в установленный договором срок, признается отказом Покупателя от исполнения договора, в этом с</w:t>
      </w:r>
      <w:r>
        <w:rPr>
          <w:sz w:val="24"/>
          <w:szCs w:val="24"/>
        </w:rPr>
        <w:t>лучае Продавец вправе отказаться от передачи Покупателю имущества, указанного в п.1 настоящего договора в соответствии со ст.</w:t>
      </w:r>
      <w:r w:rsidR="008C27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310 ГК РФ. </w:t>
      </w:r>
    </w:p>
    <w:p w:rsidR="007415E9" w:rsidRDefault="007415E9">
      <w:pPr>
        <w:ind w:firstLine="709"/>
        <w:jc w:val="both"/>
        <w:rPr>
          <w:sz w:val="24"/>
          <w:szCs w:val="24"/>
        </w:rPr>
      </w:pPr>
    </w:p>
    <w:p w:rsidR="007415E9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4. В соответствии со ст.556 ГК РФ передача указанного в п.1 настоящего договора имущества Продавцом и принятие его Покупателем осуществляется по передаточному акту, подписываемому сторонами после полной его  оплаты Покупателем.  </w:t>
      </w:r>
    </w:p>
    <w:p w:rsidR="007415E9" w:rsidRDefault="007415E9">
      <w:pPr>
        <w:ind w:firstLine="709"/>
        <w:jc w:val="both"/>
        <w:rPr>
          <w:sz w:val="24"/>
          <w:szCs w:val="24"/>
        </w:rPr>
      </w:pPr>
    </w:p>
    <w:p w:rsidR="007415E9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5. Покупатель приобретает право собственности (владения, пользования, распоряжения) с момента государственной регистрации права собственности в установленном законом порядке.</w:t>
      </w:r>
    </w:p>
    <w:p w:rsidR="007415E9" w:rsidRDefault="007415E9">
      <w:pPr>
        <w:ind w:firstLine="709"/>
        <w:jc w:val="both"/>
        <w:rPr>
          <w:i/>
          <w:sz w:val="24"/>
          <w:szCs w:val="24"/>
        </w:rPr>
      </w:pPr>
    </w:p>
    <w:p w:rsidR="007415E9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6. Риск случайной гибели или случайного повреждения приобретаемого имущества Покупатель несет с момента  передачи имущества по передаточному акту.</w:t>
      </w:r>
    </w:p>
    <w:p w:rsidR="007415E9" w:rsidRDefault="007415E9">
      <w:pPr>
        <w:ind w:firstLine="709"/>
        <w:jc w:val="both"/>
        <w:rPr>
          <w:sz w:val="24"/>
          <w:szCs w:val="24"/>
        </w:rPr>
      </w:pPr>
    </w:p>
    <w:p w:rsidR="007415E9" w:rsidRDefault="64A8330E" w:rsidP="64A8330E">
      <w:pPr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            7.  Расходы по переходу права собственности несет Покупатель. </w:t>
      </w:r>
    </w:p>
    <w:p w:rsidR="007415E9" w:rsidRDefault="007415E9">
      <w:pPr>
        <w:ind w:firstLine="709"/>
        <w:jc w:val="both"/>
        <w:rPr>
          <w:sz w:val="24"/>
          <w:szCs w:val="24"/>
        </w:rPr>
      </w:pPr>
    </w:p>
    <w:p w:rsidR="007415E9" w:rsidRDefault="64A8330E">
      <w:pPr>
        <w:pStyle w:val="Heading"/>
        <w:ind w:firstLine="709"/>
        <w:jc w:val="both"/>
        <w:rPr>
          <w:b w:val="0"/>
          <w:sz w:val="24"/>
          <w:szCs w:val="24"/>
        </w:rPr>
      </w:pPr>
      <w:r w:rsidRPr="64A8330E">
        <w:rPr>
          <w:b w:val="0"/>
          <w:sz w:val="24"/>
          <w:szCs w:val="24"/>
        </w:rPr>
        <w:t xml:space="preserve">8. Все изменения и дополнения к настоящему договору должны быть изложены в письменном виде, подписаны полномочными представителями сторон и зарегистрированы в установленном законом порядке. </w:t>
      </w:r>
    </w:p>
    <w:p w:rsidR="007415E9" w:rsidRDefault="007415E9">
      <w:pPr>
        <w:pStyle w:val="Heading"/>
        <w:ind w:firstLine="709"/>
        <w:jc w:val="both"/>
        <w:rPr>
          <w:b w:val="0"/>
          <w:sz w:val="24"/>
          <w:szCs w:val="24"/>
        </w:rPr>
      </w:pPr>
    </w:p>
    <w:p w:rsidR="007415E9" w:rsidRDefault="64A8330E" w:rsidP="64A8330E">
      <w:pPr>
        <w:jc w:val="both"/>
      </w:pPr>
      <w:r w:rsidRPr="64A8330E">
        <w:rPr>
          <w:sz w:val="24"/>
          <w:szCs w:val="24"/>
        </w:rPr>
        <w:t xml:space="preserve"> Реквизиты и подписи сторон:</w:t>
      </w:r>
    </w:p>
    <w:p w:rsidR="007415E9" w:rsidRDefault="007415E9">
      <w:pPr>
        <w:jc w:val="both"/>
        <w:rPr>
          <w:sz w:val="24"/>
          <w:szCs w:val="24"/>
        </w:rPr>
      </w:pPr>
    </w:p>
    <w:p w:rsidR="007415E9" w:rsidRDefault="00F16576">
      <w:pPr>
        <w:jc w:val="both"/>
        <w:rPr>
          <w:sz w:val="24"/>
          <w:szCs w:val="24"/>
        </w:rPr>
      </w:pPr>
      <w:r>
        <w:rPr>
          <w:sz w:val="24"/>
          <w:szCs w:val="24"/>
        </w:rPr>
        <w:t>Продавец:</w:t>
      </w:r>
    </w:p>
    <w:p w:rsidR="007415E9" w:rsidRDefault="64A8330E" w:rsidP="64A8330E">
      <w:pPr>
        <w:shd w:val="clear" w:color="auto" w:fill="FFFFFF"/>
        <w:ind w:firstLine="708"/>
        <w:jc w:val="both"/>
        <w:rPr>
          <w:sz w:val="24"/>
          <w:szCs w:val="24"/>
        </w:rPr>
      </w:pPr>
      <w:r w:rsidRPr="008C27B5">
        <w:rPr>
          <w:sz w:val="24"/>
          <w:szCs w:val="24"/>
          <w:lang w:eastAsia="en-US"/>
        </w:rPr>
        <w:t xml:space="preserve">ООО «Новыйзавод ЖБК» </w:t>
      </w:r>
      <w:r w:rsidRPr="64A8330E">
        <w:rPr>
          <w:sz w:val="24"/>
          <w:szCs w:val="24"/>
        </w:rPr>
        <w:t xml:space="preserve"> ИНН 7604273010, КПП 760401001, ОГРН 1157604000432, Юридический адрес: </w:t>
      </w:r>
      <w:r w:rsidR="008C27B5" w:rsidRPr="64A8330E">
        <w:rPr>
          <w:sz w:val="24"/>
          <w:szCs w:val="24"/>
        </w:rPr>
        <w:t>г.Ярославль ул. Салтыкова-Щедрина дом 30</w:t>
      </w:r>
      <w:r w:rsidRPr="64A8330E">
        <w:rPr>
          <w:sz w:val="24"/>
          <w:szCs w:val="24"/>
        </w:rPr>
        <w:t xml:space="preserve">, почтовый адрес  150014 г.Ярославль ул. Салтыкова-Щедрина дом 30, </w:t>
      </w:r>
    </w:p>
    <w:p w:rsidR="007415E9" w:rsidRDefault="007415E9" w:rsidP="64A8330E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7415E9" w:rsidRDefault="64A8330E" w:rsidP="64A8330E">
      <w:pPr>
        <w:shd w:val="clear" w:color="auto" w:fill="FFFFFF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Конкурсный управляющий: </w:t>
      </w:r>
    </w:p>
    <w:p w:rsidR="007415E9" w:rsidRDefault="00F16576">
      <w:pPr>
        <w:jc w:val="both"/>
        <w:rPr>
          <w:sz w:val="24"/>
          <w:szCs w:val="24"/>
        </w:rPr>
      </w:pPr>
      <w:r>
        <w:rPr>
          <w:sz w:val="24"/>
          <w:szCs w:val="24"/>
        </w:rPr>
        <w:t>ООО «Новый завод ЖБК» __________________________</w:t>
      </w:r>
      <w:r>
        <w:rPr>
          <w:sz w:val="24"/>
          <w:szCs w:val="24"/>
        </w:rPr>
        <w:t>____________________В.А.Литонина</w:t>
      </w:r>
    </w:p>
    <w:p w:rsidR="007415E9" w:rsidRDefault="007415E9">
      <w:pPr>
        <w:jc w:val="both"/>
        <w:rPr>
          <w:sz w:val="24"/>
          <w:szCs w:val="24"/>
        </w:rPr>
      </w:pPr>
    </w:p>
    <w:p w:rsidR="007415E9" w:rsidRDefault="007415E9">
      <w:pPr>
        <w:jc w:val="both"/>
        <w:rPr>
          <w:sz w:val="24"/>
          <w:szCs w:val="24"/>
        </w:rPr>
      </w:pPr>
    </w:p>
    <w:p w:rsidR="007415E9" w:rsidRDefault="64A8330E">
      <w:pPr>
        <w:jc w:val="both"/>
        <w:rPr>
          <w:sz w:val="24"/>
          <w:szCs w:val="24"/>
        </w:rPr>
      </w:pPr>
      <w:r w:rsidRPr="64A8330E">
        <w:rPr>
          <w:sz w:val="24"/>
          <w:szCs w:val="24"/>
        </w:rPr>
        <w:t>Покупатель:</w:t>
      </w:r>
    </w:p>
    <w:p w:rsidR="007415E9" w:rsidRDefault="64A8330E">
      <w:r w:rsidRPr="64A8330E">
        <w:rPr>
          <w:sz w:val="24"/>
          <w:szCs w:val="24"/>
        </w:rPr>
        <w:t xml:space="preserve"> ______________________________________________________________________</w:t>
      </w:r>
    </w:p>
    <w:sectPr w:rsidR="007415E9" w:rsidSect="007415E9">
      <w:headerReference w:type="default" r:id="rId6"/>
      <w:pgSz w:w="11906" w:h="16838"/>
      <w:pgMar w:top="453" w:right="567" w:bottom="851" w:left="1134" w:header="397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576" w:rsidRDefault="00F16576" w:rsidP="007415E9">
      <w:r>
        <w:separator/>
      </w:r>
    </w:p>
  </w:endnote>
  <w:endnote w:type="continuationSeparator" w:id="1">
    <w:p w:rsidR="00F16576" w:rsidRDefault="00F16576" w:rsidP="007415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576" w:rsidRDefault="00F16576" w:rsidP="007415E9">
      <w:r>
        <w:separator/>
      </w:r>
    </w:p>
  </w:footnote>
  <w:footnote w:type="continuationSeparator" w:id="1">
    <w:p w:rsidR="00F16576" w:rsidRDefault="00F16576" w:rsidP="007415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E9" w:rsidRDefault="007415E9">
    <w:pPr>
      <w:pStyle w:val="a8"/>
      <w:ind w:right="360"/>
    </w:pPr>
    <w:r>
      <w:pict>
        <v:rect id="_x0000_s1025" style="position:absolute;margin-left:470.25pt;margin-top:.05pt;width:5.05pt;height:11.55pt;z-index:251657728;mso-wrap-distance-left:0;mso-wrap-distance-right:0;mso-position-horizontal:right;mso-position-horizontal-relative:margin">
          <v:fill opacity="0"/>
          <v:textbox>
            <w:txbxContent>
              <w:p w:rsidR="007415E9" w:rsidRDefault="007415E9">
                <w:pPr>
                  <w:pStyle w:val="a8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F16576">
                  <w:rPr>
                    <w:rStyle w:val="PageNumber"/>
                  </w:rPr>
                  <w:instrText>PAGE</w:instrText>
                </w:r>
                <w:r>
                  <w:rPr>
                    <w:rStyle w:val="PageNumber"/>
                  </w:rPr>
                  <w:fldChar w:fldCharType="separate"/>
                </w:r>
                <w:r w:rsidR="008C27B5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64A8330E"/>
    <w:rsid w:val="007415E9"/>
    <w:rsid w:val="008C27B5"/>
    <w:rsid w:val="00F16576"/>
    <w:rsid w:val="64A83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5E9"/>
    <w:pPr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7415E9"/>
    <w:rPr>
      <w:rFonts w:ascii="Times New Roman" w:eastAsia="Times New Roman" w:hAnsi="Times New Roman" w:cs="Times New Roman"/>
      <w:sz w:val="20"/>
      <w:szCs w:val="20"/>
    </w:rPr>
  </w:style>
  <w:style w:type="character" w:customStyle="1" w:styleId="PageNumber">
    <w:name w:val="Page Number"/>
    <w:rsid w:val="007415E9"/>
  </w:style>
  <w:style w:type="character" w:customStyle="1" w:styleId="a4">
    <w:name w:val="Название Знак"/>
    <w:basedOn w:val="a0"/>
    <w:qFormat/>
    <w:rsid w:val="007415E9"/>
    <w:rPr>
      <w:rFonts w:ascii="Times New Roman" w:eastAsia="Times New Roman" w:hAnsi="Times New Roman" w:cs="Times New Roman"/>
      <w:b/>
      <w:sz w:val="22"/>
    </w:rPr>
  </w:style>
  <w:style w:type="character" w:customStyle="1" w:styleId="a5">
    <w:name w:val="Основной текст Знак"/>
    <w:basedOn w:val="a0"/>
    <w:qFormat/>
    <w:rsid w:val="007415E9"/>
    <w:rPr>
      <w:rFonts w:ascii="Times New Roman" w:eastAsia="Times New Roman" w:hAnsi="Times New Roman" w:cs="Times New Roman"/>
      <w:sz w:val="22"/>
    </w:rPr>
  </w:style>
  <w:style w:type="paragraph" w:customStyle="1" w:styleId="Heading">
    <w:name w:val="Heading"/>
    <w:basedOn w:val="a"/>
    <w:next w:val="a6"/>
    <w:qFormat/>
    <w:rsid w:val="007415E9"/>
    <w:pPr>
      <w:autoSpaceDE/>
      <w:jc w:val="center"/>
    </w:pPr>
    <w:rPr>
      <w:b/>
      <w:sz w:val="22"/>
    </w:rPr>
  </w:style>
  <w:style w:type="paragraph" w:styleId="a6">
    <w:name w:val="Body Text"/>
    <w:basedOn w:val="a"/>
    <w:rsid w:val="007415E9"/>
    <w:pPr>
      <w:autoSpaceDE/>
      <w:jc w:val="both"/>
    </w:pPr>
    <w:rPr>
      <w:sz w:val="22"/>
    </w:rPr>
  </w:style>
  <w:style w:type="paragraph" w:styleId="a7">
    <w:name w:val="List"/>
    <w:basedOn w:val="a6"/>
    <w:rsid w:val="007415E9"/>
  </w:style>
  <w:style w:type="paragraph" w:customStyle="1" w:styleId="Caption">
    <w:name w:val="Caption"/>
    <w:basedOn w:val="a"/>
    <w:qFormat/>
    <w:rsid w:val="007415E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415E9"/>
    <w:pPr>
      <w:suppressLineNumbers/>
    </w:pPr>
  </w:style>
  <w:style w:type="paragraph" w:styleId="a8">
    <w:name w:val="header"/>
    <w:basedOn w:val="a"/>
    <w:rsid w:val="007415E9"/>
    <w:pPr>
      <w:tabs>
        <w:tab w:val="center" w:pos="4153"/>
        <w:tab w:val="right" w:pos="8306"/>
      </w:tabs>
    </w:pPr>
  </w:style>
  <w:style w:type="paragraph" w:customStyle="1" w:styleId="FrameContents">
    <w:name w:val="Frame Contents"/>
    <w:basedOn w:val="a"/>
    <w:qFormat/>
    <w:rsid w:val="007415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Пользователь Windows</cp:lastModifiedBy>
  <cp:revision>9</cp:revision>
  <cp:lastPrinted>2020-01-30T10:38:00Z</cp:lastPrinted>
  <dcterms:created xsi:type="dcterms:W3CDTF">2020-01-28T13:05:00Z</dcterms:created>
  <dcterms:modified xsi:type="dcterms:W3CDTF">2021-07-22T12:29:00Z</dcterms:modified>
  <dc:language>en-US</dc:language>
</cp:coreProperties>
</file>