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BA05A6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916AA9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4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BA05A6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F25336" w:rsidP="00916AA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«АТТ»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Верниковский Александр Сергеевич, действующий на основании определения арбитражног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>о суда Забайкальского края от 17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по делу </w:t>
      </w:r>
      <w:r w:rsidR="00916AA9">
        <w:rPr>
          <w:rFonts w:ascii="Times New Roman" w:hAnsi="Times New Roman"/>
          <w:noProof/>
          <w:sz w:val="24"/>
          <w:szCs w:val="24"/>
        </w:rPr>
        <w:t xml:space="preserve">№ А78-7163/2017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именуемый в дальнейшем «Организатор аукциона»,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276884" w:rsidRPr="007E06C4" w:rsidRDefault="00276884" w:rsidP="007E06C4">
      <w:pPr>
        <w:pStyle w:val="a3"/>
        <w:numPr>
          <w:ilvl w:val="0"/>
          <w:numId w:val="1"/>
        </w:num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E06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 договора</w:t>
      </w: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условиями настоящего договора Заявитель для уча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стия в аукционе по продаже</w:t>
      </w:r>
      <w:r w:rsidR="00F25336" w:rsidRPr="00F2533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="00916AA9" w:rsidRPr="00916AA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Лот</w:t>
      </w:r>
      <w:r w:rsidR="00916AA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а</w:t>
      </w:r>
      <w:r w:rsidR="00916AA9" w:rsidRPr="00916AA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4. Автобетономешалка SHAANXI SX 5255GJBDR384, рег. знак K256ТН75RUS. В не рабочем состоянии (текущий ремонт, замена поршневой, пневмоусилителя, гидроусилителя (сцепления), начальная цена имущества 760625,10 руб., без НДС;</w:t>
      </w:r>
    </w:p>
    <w:tbl>
      <w:tblPr>
        <w:tblW w:w="1092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95"/>
        <w:gridCol w:w="550"/>
        <w:gridCol w:w="567"/>
      </w:tblGrid>
      <w:tr w:rsidR="00BA05A6" w:rsidRPr="00946BA6" w:rsidTr="00BA05A6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5A6" w:rsidRPr="00946BA6" w:rsidRDefault="00C659A5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5A6" w:rsidRPr="00946BA6" w:rsidRDefault="00916AA9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августа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F2533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F253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5" w:history="1"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proofErr w:type="spellEnd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>ет денежные средства в размере 10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%</w:t>
      </w:r>
      <w:r w:rsidR="004932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начальной стоимости имущества, которая составляет 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>76062,51</w:t>
      </w:r>
      <w:r w:rsidR="004932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руб.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аукциона принимает задаток на расчетный счет № </w:t>
      </w:r>
      <w:r w:rsidR="00916AA9" w:rsidRP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>40702810247000001401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BA05A6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r w:rsidR="00916AA9"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</w:t>
            </w:r>
            <w:proofErr w:type="spellStart"/>
            <w:r w:rsidR="00916AA9"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Россельхозбанк</w:t>
            </w:r>
            <w:proofErr w:type="spellEnd"/>
            <w:r w:rsidR="00916AA9"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916AA9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7530012484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BA05A6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4932D5" w:rsidRDefault="00916AA9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047601740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916AA9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30101810400000000740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Задаток вносится Заявителем в счет обеспечения исполнения обязательств по оплате продаваемого на аукционе Имущества.</w:t>
      </w:r>
    </w:p>
    <w:p w:rsidR="007E06C4" w:rsidRPr="00F25336" w:rsidRDefault="007E06C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аукциона,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BA05A6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C659A5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C659A5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августа</w:t>
            </w:r>
            <w:bookmarkStart w:id="0" w:name="_GoBack"/>
            <w:bookmarkEnd w:id="0"/>
          </w:p>
        </w:tc>
        <w:tc>
          <w:tcPr>
            <w:tcW w:w="613" w:type="dxa"/>
          </w:tcPr>
          <w:p w:rsidR="00276884" w:rsidRPr="00946BA6" w:rsidRDefault="00F2533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</w:t>
      </w:r>
      <w:proofErr w:type="spell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непоступления</w:t>
      </w:r>
      <w:proofErr w:type="spell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суммы задатка в установленный срок обязательства Заявителя по внесению задатка считаются не выполненными. В этом случае Заявитель к участию в аукционе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аукциона в Комиссию по проведению аукциона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Организатор аукциона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7E06C4" w:rsidRDefault="007E06C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 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оформления Комиссией по проведению аукциона Протокола окончания приема и регистрации заявок на участие в аукционе.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3.3. 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подписания Протокола о результатах аукциона, имеющего силу договора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/  заключения</w:t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В случае признания аукциона несостоявшимся Организатор аукциона обязуется возвратить сумму внесенного Заявителем задатка в течение 3 (трех) рабочих дней со дня принятия комиссией по проведению аукциона решения об объявлении аукциона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В случае отмены аукциона по продаже Имущества Организатор аукциона возвращает сумму внесенного Заявителем задатка в течение 3 (трех) рабочих дней со дня принятия комиссией по проведению аукциона решения об отмене аукциона.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Внесенный задаток не возвращается в случае, если Заявитель, признанный победителем аукциона: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      </w:r>
          </w:p>
        </w:tc>
      </w:tr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BA05A6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ОРГАНИЗАТОР АУКЦИОНА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276884" w:rsidRPr="00946BA6" w:rsidRDefault="00916AA9" w:rsidP="00916AA9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ООО «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АТТ» </w:t>
            </w:r>
            <w:r w:rsidR="00276884"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Верниковский</w:t>
            </w:r>
            <w:proofErr w:type="gramEnd"/>
            <w:r w:rsidR="00276884"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916AA9" w:rsidP="00AE2BEB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</w:t>
            </w:r>
            <w:r w:rsidR="00AE2B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proofErr w:type="gramEnd"/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ИНН </w:t>
            </w:r>
            <w:r w:rsidR="00916AA9"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7530012484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276884" w:rsidRDefault="00276884"/>
    <w:sectPr w:rsidR="00276884" w:rsidSect="00276884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476F3C"/>
    <w:multiLevelType w:val="hybridMultilevel"/>
    <w:tmpl w:val="A36E1AB2"/>
    <w:lvl w:ilvl="0" w:tplc="848C95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BA6"/>
    <w:rsid w:val="00082D1A"/>
    <w:rsid w:val="001C1335"/>
    <w:rsid w:val="00276884"/>
    <w:rsid w:val="003D23B6"/>
    <w:rsid w:val="004100EE"/>
    <w:rsid w:val="00462849"/>
    <w:rsid w:val="004932D5"/>
    <w:rsid w:val="00614F55"/>
    <w:rsid w:val="0067374D"/>
    <w:rsid w:val="006C5078"/>
    <w:rsid w:val="007119D9"/>
    <w:rsid w:val="007E06C4"/>
    <w:rsid w:val="008A52F2"/>
    <w:rsid w:val="00916AA9"/>
    <w:rsid w:val="00946BA6"/>
    <w:rsid w:val="00AE2BEB"/>
    <w:rsid w:val="00BA05A6"/>
    <w:rsid w:val="00C659A5"/>
    <w:rsid w:val="00D1770E"/>
    <w:rsid w:val="00F25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3F6527-BB26-42A5-B0E8-663104985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6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54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ukcioncent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977</Words>
  <Characters>5570</Characters>
  <Application>Microsoft Office Word</Application>
  <DocSecurity>0</DocSecurity>
  <Lines>46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6534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Верниковский А.С.</dc:creator>
  <cp:keywords/>
  <dc:description/>
  <cp:lastModifiedBy>RePack by Diakov</cp:lastModifiedBy>
  <cp:revision>5</cp:revision>
  <dcterms:created xsi:type="dcterms:W3CDTF">2021-06-17T05:54:00Z</dcterms:created>
  <dcterms:modified xsi:type="dcterms:W3CDTF">2021-07-14T04:00:00Z</dcterms:modified>
</cp:coreProperties>
</file>