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13EB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2C0FDC81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778B1B86" w14:textId="77777777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2EABDBA4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1215F514" w14:textId="77777777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Немова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6F67B337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78533299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2AC90DE5" w14:textId="77777777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FC0DF4">
        <w:t>20% (двадцать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14:paraId="7E26DCD5" w14:textId="77777777" w:rsidR="008D0D85" w:rsidRDefault="00C567D3" w:rsidP="007633D7">
      <w:pPr>
        <w:pStyle w:val="ad"/>
        <w:spacing w:after="120"/>
        <w:ind w:left="360"/>
        <w:jc w:val="both"/>
        <w:rPr>
          <w:b/>
        </w:rPr>
      </w:pPr>
      <w:r>
        <w:rPr>
          <w:b/>
        </w:rPr>
        <w:t>Лот № 2</w:t>
      </w:r>
      <w:r w:rsidR="008D0D85" w:rsidRPr="007633D7">
        <w:rPr>
          <w:b/>
        </w:rPr>
        <w:t>:</w:t>
      </w:r>
    </w:p>
    <w:tbl>
      <w:tblPr>
        <w:tblW w:w="7733" w:type="dxa"/>
        <w:tblInd w:w="108" w:type="dxa"/>
        <w:tblLook w:val="04A0" w:firstRow="1" w:lastRow="0" w:firstColumn="1" w:lastColumn="0" w:noHBand="0" w:noVBand="1"/>
      </w:tblPr>
      <w:tblGrid>
        <w:gridCol w:w="821"/>
        <w:gridCol w:w="5831"/>
        <w:gridCol w:w="1081"/>
      </w:tblGrid>
      <w:tr w:rsidR="00D01C0F" w:rsidRPr="007E094C" w14:paraId="690FC196" w14:textId="77777777" w:rsidTr="00D01C0F">
        <w:trPr>
          <w:trHeight w:val="10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E4FF" w14:textId="77777777"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C9CE" w14:textId="77777777"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Наименование и характеристики имущества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9C08" w14:textId="77777777"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Инв. №</w:t>
            </w:r>
          </w:p>
        </w:tc>
      </w:tr>
      <w:tr w:rsidR="00D01C0F" w:rsidRPr="007E094C" w14:paraId="2702412D" w14:textId="77777777" w:rsidTr="00D01C0F">
        <w:trPr>
          <w:trHeight w:val="469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79CD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76CF0" w14:textId="77777777" w:rsidR="00D01C0F" w:rsidRPr="007E094C" w:rsidRDefault="00D01C0F" w:rsidP="004235C2">
            <w:pPr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Здание инкубационного цеха 2 этажное, кадастровый номер 66:37:0201017:97. Адрес: г. Верхний Тагил, Сектор Промышленный проезд,№2а"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0741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1C0F" w:rsidRPr="007E094C" w14:paraId="5B0808B0" w14:textId="77777777" w:rsidTr="00D01C0F">
        <w:trPr>
          <w:trHeight w:val="703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18CB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D520" w14:textId="77777777" w:rsidR="00D01C0F" w:rsidRPr="007E094C" w:rsidRDefault="00D01C0F" w:rsidP="004235C2">
            <w:pPr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Земельный участок, земли населенных пунктов, под объект промышленности, общая площадь 11 922 кв. м, кадастровый номер 66:37:0204001:477. Адрес: Свердловская область, г. Верхний Тагил, сектор Промышленный проезд, № 2а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FB00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-</w:t>
            </w:r>
          </w:p>
        </w:tc>
      </w:tr>
    </w:tbl>
    <w:p w14:paraId="5E423209" w14:textId="77777777" w:rsidR="00C45BA7" w:rsidRDefault="00C45BA7" w:rsidP="00D148DD">
      <w:pPr>
        <w:jc w:val="both"/>
        <w:rPr>
          <w:rFonts w:eastAsiaTheme="minorHAnsi"/>
          <w:sz w:val="20"/>
          <w:lang w:eastAsia="en-US"/>
        </w:rPr>
      </w:pPr>
    </w:p>
    <w:p w14:paraId="2C8664E7" w14:textId="77777777" w:rsidR="00C567D3" w:rsidRDefault="00C567D3" w:rsidP="00D148DD">
      <w:pPr>
        <w:jc w:val="both"/>
        <w:rPr>
          <w:rFonts w:eastAsiaTheme="minorHAnsi"/>
          <w:sz w:val="20"/>
          <w:lang w:eastAsia="en-US"/>
        </w:rPr>
      </w:pPr>
    </w:p>
    <w:p w14:paraId="3AD9BF65" w14:textId="1F90884A" w:rsidR="00D148DD" w:rsidRDefault="00C45BA7" w:rsidP="00D01C0F">
      <w:pPr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D148DD">
        <w:rPr>
          <w:rFonts w:eastAsiaTheme="minorHAnsi"/>
          <w:sz w:val="20"/>
          <w:lang w:eastAsia="en-US"/>
        </w:rPr>
        <w:t>имущества –</w:t>
      </w:r>
      <w:r w:rsidR="003017A2">
        <w:rPr>
          <w:rFonts w:eastAsiaTheme="minorHAnsi"/>
          <w:sz w:val="20"/>
          <w:lang w:eastAsia="en-US"/>
        </w:rPr>
        <w:t xml:space="preserve"> 2 150 000,00</w:t>
      </w:r>
      <w:bookmarkStart w:id="0" w:name="_GoBack"/>
      <w:bookmarkEnd w:id="0"/>
      <w:r w:rsidR="00D01C0F">
        <w:rPr>
          <w:rFonts w:eastAsiaTheme="minorHAnsi"/>
          <w:sz w:val="20"/>
          <w:lang w:eastAsia="en-US"/>
        </w:rPr>
        <w:t xml:space="preserve"> </w:t>
      </w:r>
      <w:r w:rsidR="00D148DD">
        <w:rPr>
          <w:rFonts w:eastAsiaTheme="minorHAnsi"/>
          <w:sz w:val="20"/>
          <w:lang w:eastAsia="en-US"/>
        </w:rPr>
        <w:t xml:space="preserve">руб. </w:t>
      </w:r>
    </w:p>
    <w:p w14:paraId="4E90587D" w14:textId="77777777" w:rsidR="00D148DD" w:rsidRDefault="00D148DD" w:rsidP="003B7497">
      <w:pPr>
        <w:jc w:val="both"/>
        <w:rPr>
          <w:rFonts w:eastAsiaTheme="minorHAnsi"/>
          <w:sz w:val="20"/>
          <w:lang w:eastAsia="en-US"/>
        </w:rPr>
      </w:pPr>
    </w:p>
    <w:p w14:paraId="129F823D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0C5414F0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10B3E63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6092F00B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000FB4B6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5944E01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55817CCA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639D45BF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23898D99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6F09FEEC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6D85837E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3612580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78C71978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0928FB25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0437794F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5F358E62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24A438C5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4B229803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lastRenderedPageBreak/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092E78A5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56D70557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11F4CBAD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773662FE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C809E7C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6D4CF0C2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3BBD2A1A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305096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53459139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2EE1206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0DA41FEE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6C699625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4E182D6" w14:textId="77777777" w:rsidTr="00A65D1D">
        <w:trPr>
          <w:trHeight w:val="283"/>
        </w:trPr>
        <w:tc>
          <w:tcPr>
            <w:tcW w:w="4710" w:type="dxa"/>
          </w:tcPr>
          <w:p w14:paraId="29B1FB7C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2C098935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1BAA95E9" w14:textId="77777777" w:rsidTr="00A65D1D">
        <w:trPr>
          <w:trHeight w:val="3392"/>
        </w:trPr>
        <w:tc>
          <w:tcPr>
            <w:tcW w:w="4710" w:type="dxa"/>
          </w:tcPr>
          <w:p w14:paraId="5A64F148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14:paraId="6D893111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д.295/13,№4</w:t>
            </w:r>
          </w:p>
          <w:p w14:paraId="432C582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14:paraId="173FB20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14:paraId="019E98A8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3C53292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5D5E2830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038A42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17FD9F5F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77D7AC04" w14:textId="7777777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В.Н.Немов </w:t>
            </w:r>
          </w:p>
        </w:tc>
        <w:tc>
          <w:tcPr>
            <w:tcW w:w="4456" w:type="dxa"/>
          </w:tcPr>
          <w:p w14:paraId="27EF1FFB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7A45C82F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23"/>
  </w:num>
  <w:num w:numId="4">
    <w:abstractNumId w:val="1"/>
  </w:num>
  <w:num w:numId="5">
    <w:abstractNumId w:val="7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</w:num>
  <w:num w:numId="9">
    <w:abstractNumId w:val="2"/>
  </w:num>
  <w:num w:numId="10">
    <w:abstractNumId w:val="4"/>
  </w:num>
  <w:num w:numId="11">
    <w:abstractNumId w:val="3"/>
  </w:num>
  <w:num w:numId="12">
    <w:abstractNumId w:val="8"/>
  </w:num>
  <w:num w:numId="13">
    <w:abstractNumId w:val="17"/>
  </w:num>
  <w:num w:numId="14">
    <w:abstractNumId w:val="10"/>
  </w:num>
  <w:num w:numId="15">
    <w:abstractNumId w:val="19"/>
  </w:num>
  <w:num w:numId="16">
    <w:abstractNumId w:val="13"/>
  </w:num>
  <w:num w:numId="17">
    <w:abstractNumId w:val="15"/>
  </w:num>
  <w:num w:numId="18">
    <w:abstractNumId w:val="16"/>
  </w:num>
  <w:num w:numId="19">
    <w:abstractNumId w:val="21"/>
  </w:num>
  <w:num w:numId="20">
    <w:abstractNumId w:val="6"/>
  </w:num>
  <w:num w:numId="21">
    <w:abstractNumId w:val="5"/>
  </w:num>
  <w:num w:numId="22">
    <w:abstractNumId w:val="20"/>
  </w:num>
  <w:num w:numId="23">
    <w:abstractNumId w:val="18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017A2"/>
    <w:rsid w:val="00310F05"/>
    <w:rsid w:val="00331047"/>
    <w:rsid w:val="0033297A"/>
    <w:rsid w:val="00342D84"/>
    <w:rsid w:val="00353183"/>
    <w:rsid w:val="003749D4"/>
    <w:rsid w:val="003B7497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0BAA"/>
    <w:rsid w:val="00474CF5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072DC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42C1D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12091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8321F"/>
    <w:rsid w:val="00BE5D78"/>
    <w:rsid w:val="00C034F8"/>
    <w:rsid w:val="00C044DE"/>
    <w:rsid w:val="00C236D7"/>
    <w:rsid w:val="00C45BA7"/>
    <w:rsid w:val="00C567D3"/>
    <w:rsid w:val="00C61F84"/>
    <w:rsid w:val="00C72F2F"/>
    <w:rsid w:val="00C8733B"/>
    <w:rsid w:val="00C90B26"/>
    <w:rsid w:val="00C95920"/>
    <w:rsid w:val="00CD1C43"/>
    <w:rsid w:val="00CD2BC0"/>
    <w:rsid w:val="00D01C0F"/>
    <w:rsid w:val="00D0279A"/>
    <w:rsid w:val="00D1156E"/>
    <w:rsid w:val="00D148DD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C0DF4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8C10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ConsPlusTitle">
    <w:name w:val="ConsPlusTitle"/>
    <w:rsid w:val="006072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607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072DC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6072DC"/>
    <w:pPr>
      <w:ind w:firstLine="567"/>
      <w:jc w:val="both"/>
    </w:pPr>
    <w:rPr>
      <w:rFonts w:ascii="Arial" w:hAnsi="Arial" w:cs="Arial"/>
      <w:sz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6072DC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6072DC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6072DC"/>
    <w:rPr>
      <w:rFonts w:eastAsiaTheme="minorEastAsia"/>
      <w:lang w:eastAsia="ru-RU"/>
    </w:rPr>
  </w:style>
  <w:style w:type="paragraph" w:customStyle="1" w:styleId="listparagraphcxspmiddle">
    <w:name w:val="listparagraphcxspmiddle"/>
    <w:basedOn w:val="a"/>
    <w:rsid w:val="006072DC"/>
    <w:pPr>
      <w:spacing w:before="100" w:beforeAutospacing="1" w:after="100" w:afterAutospacing="1"/>
    </w:pPr>
    <w:rPr>
      <w:szCs w:val="24"/>
    </w:rPr>
  </w:style>
  <w:style w:type="character" w:styleId="af2">
    <w:name w:val="FollowedHyperlink"/>
    <w:uiPriority w:val="99"/>
    <w:rsid w:val="006072DC"/>
    <w:rPr>
      <w:color w:val="800080"/>
      <w:u w:val="single"/>
    </w:rPr>
  </w:style>
  <w:style w:type="paragraph" w:styleId="af3">
    <w:name w:val="footer"/>
    <w:basedOn w:val="a"/>
    <w:link w:val="af4"/>
    <w:uiPriority w:val="99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6072DC"/>
  </w:style>
  <w:style w:type="paragraph" w:customStyle="1" w:styleId="21">
    <w:name w:val="Основной текст с отступом 21"/>
    <w:basedOn w:val="a"/>
    <w:rsid w:val="006072DC"/>
    <w:pPr>
      <w:suppressAutoHyphens/>
      <w:ind w:firstLine="720"/>
      <w:jc w:val="both"/>
    </w:pPr>
    <w:rPr>
      <w:sz w:val="26"/>
      <w:szCs w:val="26"/>
      <w:lang w:eastAsia="ar-SA"/>
    </w:rPr>
  </w:style>
  <w:style w:type="paragraph" w:styleId="af6">
    <w:name w:val="header"/>
    <w:basedOn w:val="a"/>
    <w:link w:val="af7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7">
    <w:name w:val="Верхний колонтитул Знак"/>
    <w:basedOn w:val="a0"/>
    <w:link w:val="af6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rsid w:val="006072DC"/>
    <w:rPr>
      <w:sz w:val="20"/>
    </w:rPr>
  </w:style>
  <w:style w:type="character" w:customStyle="1" w:styleId="af9">
    <w:name w:val="Текст сноски Знак"/>
    <w:basedOn w:val="a0"/>
    <w:link w:val="af8"/>
    <w:rsid w:val="006072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6072DC"/>
    <w:rPr>
      <w:vertAlign w:val="superscript"/>
    </w:rPr>
  </w:style>
  <w:style w:type="paragraph" w:customStyle="1" w:styleId="msonormal0">
    <w:name w:val="msonormal"/>
    <w:basedOn w:val="a"/>
    <w:rsid w:val="006072DC"/>
    <w:pPr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8">
    <w:name w:val="xl6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9">
    <w:name w:val="xl69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1">
    <w:name w:val="xl71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3">
    <w:name w:val="xl73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4">
    <w:name w:val="xl74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5">
    <w:name w:val="xl7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8">
    <w:name w:val="xl7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9">
    <w:name w:val="xl79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80">
    <w:name w:val="xl80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1">
    <w:name w:val="xl81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</w:rPr>
  </w:style>
  <w:style w:type="paragraph" w:customStyle="1" w:styleId="xl82">
    <w:name w:val="xl8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83">
    <w:name w:val="xl83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4">
    <w:name w:val="xl84"/>
    <w:basedOn w:val="a"/>
    <w:rsid w:val="006072DC"/>
    <w:pPr>
      <w:spacing w:before="100" w:beforeAutospacing="1" w:after="100" w:afterAutospacing="1"/>
      <w:jc w:val="center"/>
    </w:pPr>
    <w:rPr>
      <w:sz w:val="20"/>
    </w:rPr>
  </w:style>
  <w:style w:type="paragraph" w:customStyle="1" w:styleId="xl85">
    <w:name w:val="xl8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6">
    <w:name w:val="xl8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B28AF-57D8-4780-B039-2051C1927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6</cp:revision>
  <cp:lastPrinted>2020-02-14T09:39:00Z</cp:lastPrinted>
  <dcterms:created xsi:type="dcterms:W3CDTF">2020-06-17T09:21:00Z</dcterms:created>
  <dcterms:modified xsi:type="dcterms:W3CDTF">2021-04-26T07:00:00Z</dcterms:modified>
</cp:coreProperties>
</file>