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6F48BE">
        <w:rPr>
          <w:b/>
          <w:bCs/>
          <w:sz w:val="22"/>
          <w:szCs w:val="22"/>
        </w:rPr>
        <w:t>индивидуального предпринимателя</w:t>
      </w:r>
      <w:r w:rsidR="006F48BE" w:rsidRPr="006F48BE">
        <w:rPr>
          <w:b/>
          <w:bCs/>
          <w:sz w:val="22"/>
          <w:szCs w:val="22"/>
        </w:rPr>
        <w:t xml:space="preserve"> Горинштейн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Михаил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Юрьевича</w:t>
      </w:r>
      <w:r w:rsidR="006F48BE" w:rsidRPr="006F48BE">
        <w:rPr>
          <w:bCs/>
          <w:sz w:val="22"/>
          <w:szCs w:val="22"/>
        </w:rPr>
        <w:t>(352380, Краснодарский край, Кавказский район, г. Кропоткин, микрорайон 1, д. 33/2, кв. 63, ИНН 231306762852, СНИЛС 358-145-698 56, ОГРНИП 307231316500011)</w:t>
      </w:r>
      <w:r w:rsidR="006F48BE">
        <w:rPr>
          <w:bCs/>
          <w:sz w:val="22"/>
          <w:szCs w:val="22"/>
        </w:rPr>
        <w:t>,</w:t>
      </w:r>
      <w:r w:rsidR="006F48BE" w:rsidRPr="006F48B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Шепилова Н.А. </w:t>
      </w:r>
      <w:r w:rsidR="006F48BE" w:rsidRPr="006F48BE">
        <w:rPr>
          <w:bCs/>
          <w:sz w:val="22"/>
          <w:szCs w:val="22"/>
        </w:rPr>
        <w:t>действующ</w:t>
      </w:r>
      <w:r>
        <w:rPr>
          <w:bCs/>
          <w:sz w:val="22"/>
          <w:szCs w:val="22"/>
        </w:rPr>
        <w:t>ая</w:t>
      </w:r>
      <w:r w:rsidR="006F48BE" w:rsidRPr="006F48BE">
        <w:rPr>
          <w:bCs/>
          <w:sz w:val="22"/>
          <w:szCs w:val="22"/>
        </w:rPr>
        <w:t xml:space="preserve"> на основании Определения Арбитражного суда Краснодарского края от 30.10.2018г. по делу № A32-29154/2016</w:t>
      </w:r>
      <w:r w:rsidR="003C366D" w:rsidRPr="003C366D">
        <w:rPr>
          <w:bCs/>
          <w:sz w:val="22"/>
          <w:szCs w:val="22"/>
        </w:rPr>
        <w:t>)</w:t>
      </w:r>
      <w:r w:rsidR="005D6CF4" w:rsidRPr="003C366D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6F48BE">
        <w:rPr>
          <w:sz w:val="23"/>
          <w:szCs w:val="23"/>
        </w:rPr>
        <w:t>ИП Горинштейна М.Ю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</w:t>
      </w:r>
      <w:bookmarkStart w:id="0" w:name="_GoBack"/>
      <w:r w:rsidRPr="00103F21">
        <w:rPr>
          <w:bCs/>
          <w:sz w:val="23"/>
          <w:szCs w:val="23"/>
        </w:rPr>
        <w:t>Кон</w:t>
      </w:r>
      <w:bookmarkEnd w:id="0"/>
      <w:r w:rsidRPr="00103F21">
        <w:rPr>
          <w:bCs/>
          <w:sz w:val="23"/>
          <w:szCs w:val="23"/>
        </w:rPr>
        <w:t>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Pr="00103F21">
        <w:rPr>
          <w:bCs/>
          <w:sz w:val="23"/>
          <w:szCs w:val="23"/>
        </w:rPr>
        <w:lastRenderedPageBreak/>
        <w:t xml:space="preserve">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6F48BE">
        <w:rPr>
          <w:sz w:val="23"/>
          <w:szCs w:val="23"/>
        </w:rPr>
        <w:t>ИП Горинштейном М.Ю.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>
        <w:rPr>
          <w:sz w:val="23"/>
          <w:szCs w:val="23"/>
        </w:rPr>
        <w:t>ИП Горинштейном М.Ю.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Default="006A45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6A45AA" w:rsidRPr="00103F21" w:rsidRDefault="006A45AA">
            <w:pPr>
              <w:rPr>
                <w:rFonts w:ascii="Times New Roman" w:hAnsi="Times New Roman" w:cs="Times New Roman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b/>
              </w:rPr>
              <w:t>Шепилова Н.А.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6A45AA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____________________Шепилова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D37ACA"/>
    <w:rsid w:val="00D53E9C"/>
    <w:rsid w:val="00D72923"/>
    <w:rsid w:val="00D8060B"/>
    <w:rsid w:val="00E46574"/>
    <w:rsid w:val="00E5107E"/>
    <w:rsid w:val="00E93270"/>
    <w:rsid w:val="00F26776"/>
    <w:rsid w:val="00F42C40"/>
    <w:rsid w:val="00F65BBC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6DB7F-3859-4625-9CCA-A0689C5B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2021-01-12T14:57:00Z</dcterms:created>
  <dcterms:modified xsi:type="dcterms:W3CDTF">2021-01-12T14:57:00Z</dcterms:modified>
</cp:coreProperties>
</file>