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B8395" w14:textId="4E1EDC8E" w:rsidR="00390A1B" w:rsidRDefault="00390A1B" w:rsidP="00390A1B">
      <w:pPr>
        <w:spacing w:after="108" w:line="230" w:lineRule="exact"/>
        <w:ind w:left="7340"/>
      </w:pPr>
      <w:r>
        <w:rPr>
          <w:rStyle w:val="Bodytext2115ptItalic"/>
          <w:rFonts w:eastAsia="Microsoft Sans Serif"/>
        </w:rPr>
        <w:t xml:space="preserve">11 </w:t>
      </w:r>
      <w:r>
        <w:rPr>
          <w:rStyle w:val="Bodytext2115ptItalic"/>
          <w:rFonts w:eastAsia="Microsoft Sans Serif"/>
        </w:rPr>
        <w:t>.02-</w:t>
      </w:r>
      <w:r>
        <w:rPr>
          <w:rStyle w:val="Bodytext20"/>
          <w:rFonts w:eastAsia="Microsoft Sans Serif"/>
        </w:rPr>
        <w:t xml:space="preserve"> </w:t>
      </w:r>
      <w:r>
        <w:t>2021 года.</w:t>
      </w:r>
    </w:p>
    <w:p w14:paraId="2D5EDAB1" w14:textId="56808B82" w:rsidR="00390A1B" w:rsidRPr="00390A1B" w:rsidRDefault="00390A1B" w:rsidP="00390A1B">
      <w:pPr>
        <w:pStyle w:val="Bodytext40"/>
        <w:shd w:val="clear" w:color="auto" w:fill="auto"/>
        <w:spacing w:before="0" w:after="226"/>
        <w:ind w:left="7140"/>
      </w:pPr>
      <w:r>
        <w:rPr>
          <w:noProof/>
        </w:rPr>
        <mc:AlternateContent>
          <mc:Choice Requires="wps">
            <w:drawing>
              <wp:anchor distT="0" distB="0" distL="63500" distR="214630" simplePos="0" relativeHeight="251659264" behindDoc="1" locked="0" layoutInCell="1" allowOverlap="1" wp14:anchorId="6D0BFBA5" wp14:editId="3783358F">
                <wp:simplePos x="0" y="0"/>
                <wp:positionH relativeFrom="margin">
                  <wp:posOffset>4718050</wp:posOffset>
                </wp:positionH>
                <wp:positionV relativeFrom="paragraph">
                  <wp:posOffset>-610235</wp:posOffset>
                </wp:positionV>
                <wp:extent cx="1328420" cy="320040"/>
                <wp:effectExtent l="4445" t="0" r="635" b="4445"/>
                <wp:wrapTopAndBottom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842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CA4B6" w14:textId="42FF57B9" w:rsidR="00390A1B" w:rsidRDefault="00390A1B" w:rsidP="00390A1B">
                            <w:pPr>
                              <w:jc w:val="center"/>
                            </w:pPr>
                            <w:r>
                              <w:rPr>
                                <w:rStyle w:val="Bodytext2Exact"/>
                                <w:rFonts w:eastAsia="Microsoft Sans Serif"/>
                              </w:rPr>
                              <w:t>УТВЕРЖДЕНО</w:t>
                            </w:r>
                            <w:r>
                              <w:rPr>
                                <w:rStyle w:val="Bodytext2Exact"/>
                                <w:rFonts w:eastAsia="Microsoft Sans Serif"/>
                              </w:rPr>
                              <w:br/>
                              <w:t>«</w:t>
                            </w:r>
                            <w:r>
                              <w:rPr>
                                <w:rStyle w:val="Bodytext2Exact"/>
                                <w:rFonts w:eastAsia="Microsoft Sans Serif"/>
                              </w:rPr>
                              <w:t>\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0BFBA5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371.5pt;margin-top:-48.05pt;width:104.6pt;height:25.2pt;z-index:-251657216;visibility:visible;mso-wrap-style:square;mso-width-percent:0;mso-height-percent:0;mso-wrap-distance-left:5pt;mso-wrap-distance-top:0;mso-wrap-distance-right:16.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" filled="f" stroked="f">
                <v:textbox style="mso-fit-shape-to-text:t" inset="0,0,0,0">
                  <w:txbxContent>
                    <w:p w14:paraId="514CA4B6" w14:textId="42FF57B9" w:rsidR="00390A1B" w:rsidRDefault="00390A1B" w:rsidP="00390A1B">
                      <w:pPr>
                        <w:jc w:val="center"/>
                      </w:pPr>
                      <w:r>
                        <w:rPr>
                          <w:rStyle w:val="Bodytext2Exact"/>
                          <w:rFonts w:eastAsia="Microsoft Sans Serif"/>
                        </w:rPr>
                        <w:t>УТВЕРЖДЕНО</w:t>
                      </w:r>
                      <w:r>
                        <w:rPr>
                          <w:rStyle w:val="Bodytext2Exact"/>
                          <w:rFonts w:eastAsia="Microsoft Sans Serif"/>
                        </w:rPr>
                        <w:br/>
                        <w:t>«</w:t>
                      </w:r>
                      <w:r>
                        <w:rPr>
                          <w:rStyle w:val="Bodytext2Exact"/>
                          <w:rFonts w:eastAsia="Microsoft Sans Serif"/>
                        </w:rPr>
                        <w:t>\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t>Финансовый управляющий Сергеев Е.Ю.</w:t>
      </w:r>
    </w:p>
    <w:p w14:paraId="19006F4F" w14:textId="77777777" w:rsidR="00390A1B" w:rsidRDefault="00390A1B" w:rsidP="00390A1B">
      <w:pPr>
        <w:pStyle w:val="Bodytext30"/>
        <w:shd w:val="clear" w:color="auto" w:fill="auto"/>
        <w:spacing w:before="0" w:after="22" w:line="220" w:lineRule="exact"/>
        <w:ind w:left="20"/>
        <w:jc w:val="center"/>
        <w:rPr>
          <w:color w:val="000000"/>
          <w:lang w:eastAsia="ru-RU" w:bidi="ru-RU"/>
        </w:rPr>
      </w:pPr>
    </w:p>
    <w:p w14:paraId="7DCFB751" w14:textId="2AF8772B" w:rsidR="00390A1B" w:rsidRDefault="00390A1B" w:rsidP="00390A1B">
      <w:pPr>
        <w:pStyle w:val="Bodytext30"/>
        <w:shd w:val="clear" w:color="auto" w:fill="auto"/>
        <w:spacing w:before="0" w:after="22" w:line="220" w:lineRule="exact"/>
        <w:ind w:left="20"/>
        <w:jc w:val="center"/>
      </w:pPr>
      <w:r>
        <w:rPr>
          <w:color w:val="000000"/>
          <w:lang w:eastAsia="ru-RU" w:bidi="ru-RU"/>
        </w:rPr>
        <w:t>ПОЛОЖЕНИЕ</w:t>
      </w:r>
    </w:p>
    <w:p w14:paraId="24B898A3" w14:textId="77777777" w:rsidR="00390A1B" w:rsidRDefault="00390A1B" w:rsidP="00390A1B">
      <w:pPr>
        <w:pStyle w:val="Bodytext30"/>
        <w:shd w:val="clear" w:color="auto" w:fill="auto"/>
        <w:spacing w:before="0" w:after="248" w:line="220" w:lineRule="exact"/>
        <w:ind w:left="20"/>
        <w:jc w:val="center"/>
      </w:pPr>
      <w:r>
        <w:rPr>
          <w:color w:val="000000"/>
          <w:lang w:eastAsia="ru-RU" w:bidi="ru-RU"/>
        </w:rPr>
        <w:t>о порядке, сроках и условиях продажи имущества должника</w:t>
      </w:r>
    </w:p>
    <w:p w14:paraId="58C46294" w14:textId="77777777" w:rsidR="00390A1B" w:rsidRDefault="00390A1B" w:rsidP="00390A1B">
      <w:pPr>
        <w:pStyle w:val="Bodytext60"/>
        <w:numPr>
          <w:ilvl w:val="0"/>
          <w:numId w:val="1"/>
        </w:numPr>
        <w:shd w:val="clear" w:color="auto" w:fill="auto"/>
        <w:tabs>
          <w:tab w:val="left" w:pos="4147"/>
        </w:tabs>
        <w:spacing w:before="0" w:after="70" w:line="230" w:lineRule="exact"/>
        <w:ind w:left="3840"/>
      </w:pPr>
      <w:r>
        <w:rPr>
          <w:color w:val="000000"/>
          <w:lang w:eastAsia="ru-RU" w:bidi="ru-RU"/>
        </w:rPr>
        <w:t>Сведения о должнике,</w:t>
      </w:r>
    </w:p>
    <w:p w14:paraId="0106BEE8" w14:textId="77777777" w:rsidR="00390A1B" w:rsidRDefault="00390A1B" w:rsidP="00390A1B">
      <w:pPr>
        <w:pStyle w:val="Bodytext60"/>
        <w:shd w:val="clear" w:color="auto" w:fill="auto"/>
        <w:spacing w:before="0" w:after="208" w:line="230" w:lineRule="exact"/>
        <w:ind w:right="320"/>
        <w:jc w:val="center"/>
      </w:pPr>
      <w:r>
        <w:rPr>
          <w:color w:val="000000"/>
          <w:lang w:eastAsia="ru-RU" w:bidi="ru-RU"/>
        </w:rPr>
        <w:t>процедуре банкротства и финансовом управляющем.</w:t>
      </w:r>
    </w:p>
    <w:p w14:paraId="108999D4" w14:textId="65FDBFB1" w:rsidR="00390A1B" w:rsidRPr="00541B89" w:rsidRDefault="00390A1B" w:rsidP="00E91DD8">
      <w:pPr>
        <w:spacing w:after="300"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Решением Арбитражного суда Оренбургской области от 05.12.2019 г. по делу № А47-10859/2019,</w:t>
      </w:r>
      <w:r w:rsidRPr="00541B89">
        <w:rPr>
          <w:rFonts w:ascii="Times New Roman" w:hAnsi="Times New Roman" w:cs="Times New Roman"/>
        </w:rPr>
        <w:t xml:space="preserve"> </w:t>
      </w:r>
      <w:r w:rsidRPr="00541B89">
        <w:rPr>
          <w:rFonts w:ascii="Times New Roman" w:hAnsi="Times New Roman" w:cs="Times New Roman"/>
        </w:rPr>
        <w:t xml:space="preserve">Гражданин Российской Федерации </w:t>
      </w:r>
      <w:proofErr w:type="spellStart"/>
      <w:r w:rsidRPr="00541B89">
        <w:rPr>
          <w:rFonts w:ascii="Times New Roman" w:hAnsi="Times New Roman" w:cs="Times New Roman"/>
        </w:rPr>
        <w:t>Кочеватов</w:t>
      </w:r>
      <w:proofErr w:type="spellEnd"/>
      <w:r w:rsidRPr="00541B89">
        <w:rPr>
          <w:rFonts w:ascii="Times New Roman" w:hAnsi="Times New Roman" w:cs="Times New Roman"/>
        </w:rPr>
        <w:t xml:space="preserve"> Владимир Петрович, (дата и место рождения: 26.11.1973 г., с. Сладково </w:t>
      </w:r>
      <w:proofErr w:type="spellStart"/>
      <w:r w:rsidRPr="00541B89">
        <w:rPr>
          <w:rFonts w:ascii="Times New Roman" w:hAnsi="Times New Roman" w:cs="Times New Roman"/>
        </w:rPr>
        <w:t>Илекского</w:t>
      </w:r>
      <w:proofErr w:type="spellEnd"/>
      <w:r w:rsidRPr="00541B89">
        <w:rPr>
          <w:rFonts w:ascii="Times New Roman" w:hAnsi="Times New Roman" w:cs="Times New Roman"/>
        </w:rPr>
        <w:t xml:space="preserve"> р-на Оренбургской обл., адрес: 461358, Оренбургская область, </w:t>
      </w:r>
      <w:proofErr w:type="spellStart"/>
      <w:r w:rsidRPr="00541B89">
        <w:rPr>
          <w:rFonts w:ascii="Times New Roman" w:hAnsi="Times New Roman" w:cs="Times New Roman"/>
        </w:rPr>
        <w:t>Илекский</w:t>
      </w:r>
      <w:proofErr w:type="spellEnd"/>
      <w:r w:rsidRPr="00541B89">
        <w:rPr>
          <w:rFonts w:ascii="Times New Roman" w:hAnsi="Times New Roman" w:cs="Times New Roman"/>
        </w:rPr>
        <w:t xml:space="preserve"> р-он, с. Сладково, ул. Школьная д. 45, ИНН 562900609640, СНИЛС 074-498-091 02) признан несостоятельным (банкротом) и в отношении него введена процедура реализации имущества гражданина. Фин</w:t>
      </w:r>
      <w:r w:rsidR="00B60184">
        <w:rPr>
          <w:rFonts w:ascii="Times New Roman" w:hAnsi="Times New Roman" w:cs="Times New Roman"/>
        </w:rPr>
        <w:t>ансовым</w:t>
      </w:r>
      <w:r w:rsidRPr="00541B89">
        <w:rPr>
          <w:rFonts w:ascii="Times New Roman" w:hAnsi="Times New Roman" w:cs="Times New Roman"/>
        </w:rPr>
        <w:t xml:space="preserve"> управл</w:t>
      </w:r>
      <w:r w:rsidR="00B60184">
        <w:rPr>
          <w:rFonts w:ascii="Times New Roman" w:hAnsi="Times New Roman" w:cs="Times New Roman"/>
        </w:rPr>
        <w:t>яющим</w:t>
      </w:r>
      <w:r w:rsidRPr="00541B89">
        <w:rPr>
          <w:rFonts w:ascii="Times New Roman" w:hAnsi="Times New Roman" w:cs="Times New Roman"/>
        </w:rPr>
        <w:t xml:space="preserve"> утвержден Сергеев Евгений Юрьевич (ИНН 463238230083, СНИЛС 089-575-712 38, член ААУ «Содружество»</w:t>
      </w:r>
      <w:r w:rsidR="00541B89" w:rsidRPr="00541B89">
        <w:rPr>
          <w:rFonts w:ascii="Times New Roman" w:hAnsi="Times New Roman" w:cs="Times New Roman"/>
        </w:rPr>
        <w:t xml:space="preserve"> </w:t>
      </w:r>
      <w:r w:rsidR="00E91DD8">
        <w:rPr>
          <w:rFonts w:ascii="Times New Roman" w:hAnsi="Times New Roman" w:cs="Times New Roman"/>
        </w:rPr>
        <w:t xml:space="preserve">(ИНН 7801351420, ОГРН 1137800008477, адрес: </w:t>
      </w:r>
      <w:r w:rsidR="00E91DD8" w:rsidRPr="00160957">
        <w:rPr>
          <w:rFonts w:ascii="Times New Roman" w:hAnsi="Times New Roman" w:cs="Times New Roman"/>
          <w:shd w:val="clear" w:color="auto" w:fill="FFFFFF"/>
        </w:rPr>
        <w:t xml:space="preserve">191124, Санкт-Петербург, Суворовский пр., д. 65, лит. Б, пом. 8-Н-43, Фактический (почтовый) адрес: 199106, </w:t>
      </w:r>
      <w:proofErr w:type="spellStart"/>
      <w:r w:rsidR="00E91DD8" w:rsidRPr="00160957">
        <w:rPr>
          <w:rFonts w:ascii="Times New Roman" w:hAnsi="Times New Roman" w:cs="Times New Roman"/>
          <w:shd w:val="clear" w:color="auto" w:fill="FFFFFF"/>
        </w:rPr>
        <w:t>г.Санкт</w:t>
      </w:r>
      <w:proofErr w:type="spellEnd"/>
      <w:r w:rsidR="00E91DD8" w:rsidRPr="00160957">
        <w:rPr>
          <w:rFonts w:ascii="Times New Roman" w:hAnsi="Times New Roman" w:cs="Times New Roman"/>
          <w:shd w:val="clear" w:color="auto" w:fill="FFFFFF"/>
        </w:rPr>
        <w:t>-Петербург, пл. Морской Славы д.1, оф. 302.</w:t>
      </w:r>
      <w:r w:rsidR="00E91DD8">
        <w:rPr>
          <w:rFonts w:ascii="Arial" w:hAnsi="Arial" w:cs="Arial"/>
          <w:color w:val="0063E5"/>
          <w:shd w:val="clear" w:color="auto" w:fill="FFFFFF"/>
        </w:rPr>
        <w:t> </w:t>
      </w:r>
      <w:r w:rsidR="00E91DD8">
        <w:rPr>
          <w:rFonts w:ascii="Times New Roman" w:hAnsi="Times New Roman" w:cs="Times New Roman"/>
        </w:rPr>
        <w:t xml:space="preserve">), </w:t>
      </w:r>
      <w:bookmarkStart w:id="0" w:name="_GoBack"/>
      <w:bookmarkEnd w:id="0"/>
      <w:r w:rsidRPr="00541B89">
        <w:rPr>
          <w:rFonts w:ascii="Times New Roman" w:hAnsi="Times New Roman" w:cs="Times New Roman"/>
        </w:rPr>
        <w:t>Продажа имущества должника осуществляется в порядке, предусмотренном Федеральным законом РФ от 26.10.2002г. №127-ФЗ «О несостоятельности (банкротстве)» (далее по тексту - Закон о банкротстве).</w:t>
      </w:r>
    </w:p>
    <w:p w14:paraId="09DF0674" w14:textId="77777777" w:rsidR="00390A1B" w:rsidRPr="00541B89" w:rsidRDefault="00390A1B" w:rsidP="00390A1B">
      <w:pPr>
        <w:pStyle w:val="Bodytext60"/>
        <w:numPr>
          <w:ilvl w:val="0"/>
          <w:numId w:val="1"/>
        </w:numPr>
        <w:shd w:val="clear" w:color="auto" w:fill="auto"/>
        <w:tabs>
          <w:tab w:val="left" w:pos="4341"/>
        </w:tabs>
        <w:spacing w:before="0" w:after="81" w:line="230" w:lineRule="exact"/>
        <w:ind w:left="4020"/>
        <w:rPr>
          <w:sz w:val="24"/>
          <w:szCs w:val="24"/>
        </w:rPr>
      </w:pPr>
      <w:r w:rsidRPr="00541B89">
        <w:rPr>
          <w:color w:val="000000"/>
          <w:sz w:val="24"/>
          <w:szCs w:val="24"/>
          <w:lang w:eastAsia="ru-RU" w:bidi="ru-RU"/>
        </w:rPr>
        <w:t>Общие положения.</w:t>
      </w:r>
    </w:p>
    <w:p w14:paraId="4C07389A" w14:textId="015AFF64" w:rsidR="00390A1B" w:rsidRPr="00541B89" w:rsidRDefault="00390A1B" w:rsidP="00390A1B">
      <w:pPr>
        <w:spacing w:after="226" w:line="277" w:lineRule="exact"/>
        <w:ind w:firstLine="580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 xml:space="preserve">Настоящее Положение определяет порядок, сроки и условия продажи имущества должника, являющегося </w:t>
      </w:r>
      <w:r w:rsidRPr="00541B89">
        <w:rPr>
          <w:rFonts w:ascii="Times New Roman" w:hAnsi="Times New Roman" w:cs="Times New Roman"/>
        </w:rPr>
        <w:t>составной частью общей долевой собственности без выдела земельного участка в натуре.</w:t>
      </w:r>
    </w:p>
    <w:p w14:paraId="4C134915" w14:textId="77777777" w:rsidR="00390A1B" w:rsidRPr="00541B89" w:rsidRDefault="00390A1B" w:rsidP="00390A1B">
      <w:pPr>
        <w:numPr>
          <w:ilvl w:val="1"/>
          <w:numId w:val="1"/>
        </w:numPr>
        <w:tabs>
          <w:tab w:val="left" w:pos="440"/>
        </w:tabs>
        <w:spacing w:after="253" w:line="220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качестве организатора торгов выступает финансовый управляющий.</w:t>
      </w:r>
    </w:p>
    <w:p w14:paraId="1AE77C01" w14:textId="77777777" w:rsidR="00390A1B" w:rsidRPr="00541B89" w:rsidRDefault="00390A1B" w:rsidP="00390A1B">
      <w:pPr>
        <w:numPr>
          <w:ilvl w:val="1"/>
          <w:numId w:val="1"/>
        </w:numPr>
        <w:tabs>
          <w:tab w:val="left" w:pos="461"/>
        </w:tabs>
        <w:spacing w:after="213" w:line="220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Продажа имущества должника осуществляется путем проведения открытых торгов.</w:t>
      </w:r>
    </w:p>
    <w:p w14:paraId="3D8CEFE1" w14:textId="77777777" w:rsidR="00390A1B" w:rsidRPr="00541B89" w:rsidRDefault="00390A1B" w:rsidP="00390A1B">
      <w:pPr>
        <w:numPr>
          <w:ilvl w:val="1"/>
          <w:numId w:val="1"/>
        </w:numPr>
        <w:tabs>
          <w:tab w:val="left" w:pos="461"/>
        </w:tabs>
        <w:spacing w:after="223"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Для организации торгов организатор торгов привлекает на договорной основе оператора электронной площадки. Оплата услуг оператора электронной площадки осуществляется за счет имущества должника.</w:t>
      </w:r>
    </w:p>
    <w:p w14:paraId="62DB6972" w14:textId="77777777" w:rsidR="00390A1B" w:rsidRPr="00541B89" w:rsidRDefault="00390A1B" w:rsidP="00390A1B">
      <w:pPr>
        <w:numPr>
          <w:ilvl w:val="1"/>
          <w:numId w:val="1"/>
        </w:numPr>
        <w:tabs>
          <w:tab w:val="left" w:pos="461"/>
        </w:tabs>
        <w:spacing w:after="254" w:line="220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Имущество должника выставляется на торги следующим лотом:</w:t>
      </w:r>
    </w:p>
    <w:p w14:paraId="6A982DE0" w14:textId="7D2C234A" w:rsidR="00390A1B" w:rsidRPr="00541B89" w:rsidRDefault="00390A1B" w:rsidP="00390A1B">
      <w:pPr>
        <w:pStyle w:val="Bodytext70"/>
        <w:shd w:val="clear" w:color="auto" w:fill="auto"/>
        <w:spacing w:before="0" w:after="220" w:line="200" w:lineRule="exact"/>
        <w:rPr>
          <w:color w:val="000000"/>
          <w:sz w:val="24"/>
          <w:szCs w:val="24"/>
          <w:lang w:eastAsia="ru-RU" w:bidi="ru-RU"/>
        </w:rPr>
      </w:pPr>
      <w:r w:rsidRPr="00541B89">
        <w:rPr>
          <w:color w:val="000000"/>
          <w:sz w:val="24"/>
          <w:szCs w:val="24"/>
          <w:lang w:eastAsia="ru-RU" w:bidi="ru-RU"/>
        </w:rPr>
        <w:t xml:space="preserve">Лот № 1- </w:t>
      </w:r>
      <w:r w:rsidRPr="00541B89">
        <w:rPr>
          <w:color w:val="000000"/>
          <w:sz w:val="24"/>
          <w:szCs w:val="24"/>
          <w:lang w:eastAsia="ru-RU" w:bidi="ru-RU"/>
        </w:rPr>
        <w:t xml:space="preserve">Недвижимое имущество, земельный участок </w:t>
      </w:r>
      <w:r w:rsidRPr="00541B89">
        <w:rPr>
          <w:color w:val="000000"/>
          <w:sz w:val="24"/>
          <w:szCs w:val="24"/>
          <w:lang w:eastAsia="ru-RU" w:bidi="ru-RU"/>
        </w:rPr>
        <w:t xml:space="preserve"> </w:t>
      </w:r>
      <w:r w:rsidRPr="00541B89">
        <w:rPr>
          <w:sz w:val="24"/>
          <w:szCs w:val="24"/>
        </w:rPr>
        <w:t xml:space="preserve">1l22 доли площадью ,124000 </w:t>
      </w:r>
      <w:proofErr w:type="spellStart"/>
      <w:r w:rsidRPr="00541B89">
        <w:rPr>
          <w:sz w:val="24"/>
          <w:szCs w:val="24"/>
        </w:rPr>
        <w:t>кв.м</w:t>
      </w:r>
      <w:proofErr w:type="spellEnd"/>
      <w:r w:rsidRPr="00541B89">
        <w:rPr>
          <w:sz w:val="24"/>
          <w:szCs w:val="24"/>
        </w:rPr>
        <w:t>. в земельном участке, который'</w:t>
      </w:r>
      <w:r w:rsidRPr="00541B89">
        <w:rPr>
          <w:sz w:val="24"/>
          <w:szCs w:val="24"/>
        </w:rPr>
        <w:t xml:space="preserve"> </w:t>
      </w:r>
      <w:r w:rsidRPr="00541B89">
        <w:rPr>
          <w:sz w:val="24"/>
          <w:szCs w:val="24"/>
        </w:rPr>
        <w:t xml:space="preserve">находится примерно в 12 км по направлению на северо-запад от ориентира здание Сладковского </w:t>
      </w:r>
      <w:r w:rsidRPr="00541B89">
        <w:rPr>
          <w:sz w:val="24"/>
          <w:szCs w:val="24"/>
        </w:rPr>
        <w:t>с</w:t>
      </w:r>
      <w:r w:rsidRPr="00541B89">
        <w:rPr>
          <w:sz w:val="24"/>
          <w:szCs w:val="24"/>
        </w:rPr>
        <w:t xml:space="preserve">ельсовета, расположенного за пределами участка, адрес ориентира: Оренбургская область, </w:t>
      </w:r>
      <w:proofErr w:type="spellStart"/>
      <w:r w:rsidRPr="00541B89">
        <w:rPr>
          <w:sz w:val="24"/>
          <w:szCs w:val="24"/>
        </w:rPr>
        <w:t>Илекский</w:t>
      </w:r>
      <w:proofErr w:type="spellEnd"/>
      <w:r w:rsidRPr="00541B89">
        <w:rPr>
          <w:sz w:val="24"/>
          <w:szCs w:val="24"/>
        </w:rPr>
        <w:t xml:space="preserve"> район, с. Сладково, ул. Школьная, дом 54 "А", категория земель: земли </w:t>
      </w:r>
      <w:r w:rsidRPr="00541B89">
        <w:rPr>
          <w:sz w:val="24"/>
          <w:szCs w:val="24"/>
        </w:rPr>
        <w:t>сельскохозяйственного</w:t>
      </w:r>
      <w:r w:rsidRPr="00541B89">
        <w:rPr>
          <w:sz w:val="24"/>
          <w:szCs w:val="24"/>
        </w:rPr>
        <w:t xml:space="preserve"> назначения, разрешенное использование: для сельскохозяйственного производства, имею</w:t>
      </w:r>
      <w:r w:rsidRPr="00541B89">
        <w:rPr>
          <w:sz w:val="24"/>
          <w:szCs w:val="24"/>
        </w:rPr>
        <w:t>ще</w:t>
      </w:r>
      <w:r w:rsidRPr="00541B89">
        <w:rPr>
          <w:sz w:val="24"/>
          <w:szCs w:val="24"/>
        </w:rPr>
        <w:t>го кадастровый номер 56:12:0:0137, общей пло</w:t>
      </w:r>
      <w:r w:rsidRPr="00541B89">
        <w:rPr>
          <w:sz w:val="24"/>
          <w:szCs w:val="24"/>
        </w:rPr>
        <w:t>ща</w:t>
      </w:r>
      <w:r w:rsidRPr="00541B89">
        <w:rPr>
          <w:sz w:val="24"/>
          <w:szCs w:val="24"/>
        </w:rPr>
        <w:t xml:space="preserve">дью 2728000 </w:t>
      </w:r>
      <w:proofErr w:type="spellStart"/>
      <w:r w:rsidRPr="00541B89">
        <w:rPr>
          <w:sz w:val="24"/>
          <w:szCs w:val="24"/>
        </w:rPr>
        <w:t>кв.м</w:t>
      </w:r>
      <w:proofErr w:type="spellEnd"/>
      <w:r w:rsidRPr="00541B89">
        <w:rPr>
          <w:sz w:val="24"/>
          <w:szCs w:val="24"/>
        </w:rPr>
        <w:t>.</w:t>
      </w:r>
    </w:p>
    <w:p w14:paraId="5BA4ABF8" w14:textId="5935986C" w:rsidR="00390A1B" w:rsidRPr="00541B89" w:rsidRDefault="00390A1B" w:rsidP="00390A1B">
      <w:pPr>
        <w:pStyle w:val="Bodytext70"/>
        <w:shd w:val="clear" w:color="auto" w:fill="auto"/>
        <w:spacing w:before="0" w:after="220" w:line="200" w:lineRule="exact"/>
        <w:rPr>
          <w:sz w:val="24"/>
          <w:szCs w:val="24"/>
        </w:rPr>
      </w:pPr>
      <w:r w:rsidRPr="00541B89">
        <w:rPr>
          <w:color w:val="000000"/>
          <w:sz w:val="24"/>
          <w:szCs w:val="24"/>
          <w:lang w:eastAsia="ru-RU" w:bidi="ru-RU"/>
        </w:rPr>
        <w:t xml:space="preserve">Начальная цена продажи имущества устанавливается в </w:t>
      </w:r>
      <w:r w:rsidRPr="00541B89">
        <w:rPr>
          <w:color w:val="000000"/>
          <w:sz w:val="24"/>
          <w:szCs w:val="24"/>
          <w:lang w:eastAsia="ru-RU" w:bidi="ru-RU"/>
        </w:rPr>
        <w:t xml:space="preserve">соответствии с Отчетом об оценке рыночной стоимости недвижимого имущества № 882/21/56 в </w:t>
      </w:r>
      <w:r w:rsidRPr="00541B89">
        <w:rPr>
          <w:color w:val="000000"/>
          <w:sz w:val="24"/>
          <w:szCs w:val="24"/>
          <w:lang w:eastAsia="ru-RU" w:bidi="ru-RU"/>
        </w:rPr>
        <w:t xml:space="preserve">размере: </w:t>
      </w:r>
      <w:r w:rsidRPr="00541B89">
        <w:rPr>
          <w:color w:val="000000"/>
          <w:sz w:val="24"/>
          <w:szCs w:val="24"/>
          <w:lang w:eastAsia="ru-RU" w:bidi="ru-RU"/>
        </w:rPr>
        <w:t>11 160</w:t>
      </w:r>
      <w:r w:rsidRPr="00541B89">
        <w:rPr>
          <w:color w:val="000000"/>
          <w:sz w:val="24"/>
          <w:szCs w:val="24"/>
          <w:lang w:eastAsia="ru-RU" w:bidi="ru-RU"/>
        </w:rPr>
        <w:t xml:space="preserve"> рублей (один</w:t>
      </w:r>
      <w:r w:rsidRPr="00541B89">
        <w:rPr>
          <w:color w:val="000000"/>
          <w:sz w:val="24"/>
          <w:szCs w:val="24"/>
          <w:lang w:eastAsia="ru-RU" w:bidi="ru-RU"/>
        </w:rPr>
        <w:t>надцать тысяч сто шестьдесят рублей,</w:t>
      </w:r>
      <w:r w:rsidRPr="00541B89">
        <w:rPr>
          <w:color w:val="000000"/>
          <w:sz w:val="24"/>
          <w:szCs w:val="24"/>
          <w:lang w:eastAsia="ru-RU" w:bidi="ru-RU"/>
        </w:rPr>
        <w:t xml:space="preserve"> ноль копеек).</w:t>
      </w:r>
    </w:p>
    <w:p w14:paraId="063FA684" w14:textId="54D0FDB7" w:rsidR="00390A1B" w:rsidRPr="00541B89" w:rsidRDefault="00390A1B" w:rsidP="00390A1B">
      <w:pPr>
        <w:numPr>
          <w:ilvl w:val="0"/>
          <w:numId w:val="3"/>
        </w:numPr>
        <w:tabs>
          <w:tab w:val="left" w:pos="469"/>
        </w:tabs>
        <w:spacing w:after="240"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Размер задатка для участия в торгах устанавливается в размере 10% начальной цены лота.</w:t>
      </w:r>
      <w:r w:rsidR="00B60184">
        <w:rPr>
          <w:rFonts w:ascii="Times New Roman" w:hAnsi="Times New Roman" w:cs="Times New Roman"/>
        </w:rPr>
        <w:t xml:space="preserve"> </w:t>
      </w:r>
      <w:proofErr w:type="gramStart"/>
      <w:r w:rsidRPr="00541B89">
        <w:rPr>
          <w:rFonts w:ascii="Times New Roman" w:hAnsi="Times New Roman" w:cs="Times New Roman"/>
        </w:rPr>
        <w:t>Величина</w:t>
      </w:r>
      <w:proofErr w:type="gramEnd"/>
      <w:r w:rsidRPr="00541B89">
        <w:rPr>
          <w:rFonts w:ascii="Times New Roman" w:hAnsi="Times New Roman" w:cs="Times New Roman"/>
        </w:rPr>
        <w:t xml:space="preserve"> повышения начальной цены продажи лота ("шаг аукциона") устанавливается в размере 5% начальной цены лота.</w:t>
      </w:r>
    </w:p>
    <w:p w14:paraId="52E3BEF0" w14:textId="77777777" w:rsidR="00390A1B" w:rsidRPr="00541B89" w:rsidRDefault="00390A1B" w:rsidP="00390A1B">
      <w:pPr>
        <w:numPr>
          <w:ilvl w:val="0"/>
          <w:numId w:val="3"/>
        </w:numPr>
        <w:tabs>
          <w:tab w:val="left" w:pos="469"/>
        </w:tabs>
        <w:spacing w:after="395"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Срок внесения задатка - не позднее даты окончания срока приема заявок на участие в торгах</w:t>
      </w:r>
    </w:p>
    <w:p w14:paraId="0620E4BE" w14:textId="77777777" w:rsidR="00390A1B" w:rsidRPr="00541B89" w:rsidRDefault="00390A1B" w:rsidP="00390A1B">
      <w:pPr>
        <w:pStyle w:val="Bodytext60"/>
        <w:numPr>
          <w:ilvl w:val="0"/>
          <w:numId w:val="1"/>
        </w:numPr>
        <w:shd w:val="clear" w:color="auto" w:fill="auto"/>
        <w:tabs>
          <w:tab w:val="left" w:pos="3688"/>
        </w:tabs>
        <w:spacing w:before="0" w:after="151" w:line="230" w:lineRule="exact"/>
        <w:ind w:left="3360"/>
        <w:rPr>
          <w:sz w:val="24"/>
          <w:szCs w:val="24"/>
        </w:rPr>
      </w:pPr>
      <w:r w:rsidRPr="00541B89">
        <w:rPr>
          <w:color w:val="000000"/>
          <w:sz w:val="24"/>
          <w:szCs w:val="24"/>
          <w:lang w:eastAsia="ru-RU" w:bidi="ru-RU"/>
        </w:rPr>
        <w:lastRenderedPageBreak/>
        <w:t>Подготовка к проведению торгов</w:t>
      </w:r>
      <w:r w:rsidRPr="00541B89">
        <w:rPr>
          <w:rStyle w:val="Bodytext611ptNotItalic"/>
          <w:i/>
          <w:iCs/>
          <w:sz w:val="24"/>
          <w:szCs w:val="24"/>
        </w:rPr>
        <w:t>.</w:t>
      </w:r>
    </w:p>
    <w:p w14:paraId="36F4018D" w14:textId="77777777" w:rsidR="00390A1B" w:rsidRPr="00541B89" w:rsidRDefault="00390A1B" w:rsidP="00390A1B">
      <w:pPr>
        <w:numPr>
          <w:ilvl w:val="0"/>
          <w:numId w:val="4"/>
        </w:numPr>
        <w:tabs>
          <w:tab w:val="left" w:pos="52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После утверждения настоящего Положения организатор торгов определяет дату проведения торгов. Первые торги по продаже имущества должника должны состояться не позднее 2 месяцев со дня утверждения настоящего положения.</w:t>
      </w:r>
    </w:p>
    <w:p w14:paraId="49EC3E5C" w14:textId="5E188D10" w:rsidR="00390A1B" w:rsidRPr="00541B89" w:rsidRDefault="00390A1B" w:rsidP="00390A1B">
      <w:pPr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3.2 Организатор торгов обязан обеспечить равный доступ всех лиц</w:t>
      </w:r>
      <w:r w:rsidRPr="00541B89">
        <w:rPr>
          <w:rFonts w:ascii="Times New Roman" w:hAnsi="Times New Roman" w:cs="Times New Roman"/>
        </w:rPr>
        <w:t>, имеющих преимущественное право на покупку земельной доли</w:t>
      </w:r>
      <w:r w:rsidRPr="00541B89">
        <w:rPr>
          <w:rFonts w:ascii="Times New Roman" w:hAnsi="Times New Roman" w:cs="Times New Roman"/>
        </w:rPr>
        <w:t xml:space="preserve">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банкротстве.</w:t>
      </w:r>
    </w:p>
    <w:p w14:paraId="07213BD9" w14:textId="77777777" w:rsidR="00390A1B" w:rsidRPr="00541B89" w:rsidRDefault="00390A1B" w:rsidP="00390A1B">
      <w:pPr>
        <w:numPr>
          <w:ilvl w:val="0"/>
          <w:numId w:val="5"/>
        </w:numPr>
        <w:tabs>
          <w:tab w:val="left" w:pos="52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рамках подготовки к проведению торгов организатор торгов выполняет следующие обязанности:</w:t>
      </w:r>
    </w:p>
    <w:p w14:paraId="2101A0F1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самостоятельно проводит подготовку к торгам;</w:t>
      </w:r>
    </w:p>
    <w:p w14:paraId="5687FE5D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заключает договор с оператором электронной площадки;</w:t>
      </w:r>
    </w:p>
    <w:p w14:paraId="3A361432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подает заявку на размещение торгов на электронной площадке;</w:t>
      </w:r>
    </w:p>
    <w:p w14:paraId="47B196E8" w14:textId="77777777" w:rsidR="00390A1B" w:rsidRPr="00541B89" w:rsidRDefault="00390A1B" w:rsidP="00390A1B">
      <w:pPr>
        <w:numPr>
          <w:ilvl w:val="0"/>
          <w:numId w:val="6"/>
        </w:numPr>
        <w:tabs>
          <w:tab w:val="left" w:pos="25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опубликовывает и размещает информационное сообщение о проведении торгов и сообщение о результатах проведения торгов на Едином федеральном реестре сведений о банкротстве», а также на сайте электронной площадки, не позднее, чем за тридцать дней до даты проведения торгов;</w:t>
      </w:r>
    </w:p>
    <w:p w14:paraId="02F72CD5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принимает заявки на участие в торгах и ведет их учет по мере поступления;</w:t>
      </w:r>
    </w:p>
    <w:p w14:paraId="5F7FA618" w14:textId="77777777" w:rsidR="00390A1B" w:rsidRPr="00541B89" w:rsidRDefault="00390A1B" w:rsidP="00390A1B">
      <w:pPr>
        <w:numPr>
          <w:ilvl w:val="0"/>
          <w:numId w:val="6"/>
        </w:numPr>
        <w:tabs>
          <w:tab w:val="left" w:pos="260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проверяет правильность оформления документов, указанных в п. 5.3 Положения и представленных заявителем для участия в торгах;</w:t>
      </w:r>
    </w:p>
    <w:p w14:paraId="3F13C1D6" w14:textId="77777777" w:rsidR="00390A1B" w:rsidRPr="00541B89" w:rsidRDefault="00390A1B" w:rsidP="00390A1B">
      <w:pPr>
        <w:numPr>
          <w:ilvl w:val="0"/>
          <w:numId w:val="6"/>
        </w:numPr>
        <w:tabs>
          <w:tab w:val="left" w:pos="25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определяет срок и условия внесения задатка лицами, заявившими о своем участии в торгах (далее - заявители);</w:t>
      </w:r>
    </w:p>
    <w:p w14:paraId="73FFF46C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заключает с заявителями договоры о задатке;</w:t>
      </w:r>
    </w:p>
    <w:p w14:paraId="3D50D097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подписывает протокол о результатах проведения торгов;</w:t>
      </w:r>
    </w:p>
    <w:p w14:paraId="605F0659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осуществляет иные действия по проведению аукциона.</w:t>
      </w:r>
    </w:p>
    <w:p w14:paraId="388367D6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заключает с победителем торгов договор купли-продажи имущества;</w:t>
      </w:r>
    </w:p>
    <w:p w14:paraId="24335EFA" w14:textId="77777777" w:rsidR="00390A1B" w:rsidRPr="00541B89" w:rsidRDefault="00390A1B" w:rsidP="00390A1B">
      <w:pPr>
        <w:numPr>
          <w:ilvl w:val="0"/>
          <w:numId w:val="6"/>
        </w:numPr>
        <w:tabs>
          <w:tab w:val="left" w:pos="260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проводит расчеты с победителем торгов, организатором торгов, оператором электронной площадки, с заявителями, не допущенными к торгам, и участниками, не признанными победителем торгов;</w:t>
      </w:r>
    </w:p>
    <w:p w14:paraId="61CF5551" w14:textId="77777777" w:rsidR="00390A1B" w:rsidRPr="00541B89" w:rsidRDefault="00390A1B" w:rsidP="00390A1B">
      <w:pPr>
        <w:numPr>
          <w:ilvl w:val="0"/>
          <w:numId w:val="6"/>
        </w:numPr>
        <w:tabs>
          <w:tab w:val="left" w:pos="25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обеспечивает передачу имущества победителю торгов и совершает необходимые действия, связанные с переходом права собственности.</w:t>
      </w:r>
    </w:p>
    <w:p w14:paraId="6A08DC9D" w14:textId="77777777" w:rsidR="00390A1B" w:rsidRPr="00541B89" w:rsidRDefault="00390A1B" w:rsidP="00390A1B">
      <w:pPr>
        <w:spacing w:line="274" w:lineRule="exact"/>
        <w:ind w:left="600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информационном сообщении о проведении торгов должны содержаться:</w:t>
      </w:r>
    </w:p>
    <w:p w14:paraId="71046B38" w14:textId="77777777" w:rsidR="00390A1B" w:rsidRPr="00541B89" w:rsidRDefault="00390A1B" w:rsidP="00390A1B">
      <w:pPr>
        <w:numPr>
          <w:ilvl w:val="0"/>
          <w:numId w:val="6"/>
        </w:numPr>
        <w:tabs>
          <w:tab w:val="left" w:pos="25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сведения о лотах, составе лотов, основные характеристики, порядок ознакомления с подробными характеристиками лотов;</w:t>
      </w:r>
    </w:p>
    <w:p w14:paraId="51922AAB" w14:textId="77777777" w:rsidR="00390A1B" w:rsidRPr="00541B89" w:rsidRDefault="00390A1B" w:rsidP="00390A1B">
      <w:pPr>
        <w:numPr>
          <w:ilvl w:val="0"/>
          <w:numId w:val="6"/>
        </w:numPr>
        <w:tabs>
          <w:tab w:val="left" w:pos="249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сведения о форме проведения торгов и форме предложений о цене имущества;</w:t>
      </w:r>
    </w:p>
    <w:p w14:paraId="6F7BCE8A" w14:textId="77777777" w:rsidR="00390A1B" w:rsidRPr="00541B89" w:rsidRDefault="00390A1B" w:rsidP="00390A1B">
      <w:pPr>
        <w:numPr>
          <w:ilvl w:val="0"/>
          <w:numId w:val="6"/>
        </w:numPr>
        <w:tabs>
          <w:tab w:val="left" w:pos="260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14:paraId="7BAF7DF7" w14:textId="77777777" w:rsidR="00390A1B" w:rsidRPr="00541B89" w:rsidRDefault="00390A1B" w:rsidP="00390A1B">
      <w:pPr>
        <w:numPr>
          <w:ilvl w:val="0"/>
          <w:numId w:val="6"/>
        </w:numPr>
        <w:tabs>
          <w:tab w:val="left" w:pos="260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1680540F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размер задатка, сроки и порядок внесения задатка, реквизиты счета, на который вносится задаток, проект договора о задатке;</w:t>
      </w:r>
    </w:p>
    <w:p w14:paraId="54258982" w14:textId="77777777" w:rsidR="00390A1B" w:rsidRPr="00541B89" w:rsidRDefault="00390A1B" w:rsidP="00390A1B">
      <w:pPr>
        <w:numPr>
          <w:ilvl w:val="0"/>
          <w:numId w:val="6"/>
        </w:numPr>
        <w:tabs>
          <w:tab w:val="left" w:pos="249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начальная продажная цена имущества;</w:t>
      </w:r>
    </w:p>
    <w:p w14:paraId="3F1913B2" w14:textId="77777777" w:rsidR="00390A1B" w:rsidRPr="00541B89" w:rsidRDefault="00390A1B" w:rsidP="00390A1B">
      <w:pPr>
        <w:numPr>
          <w:ilvl w:val="0"/>
          <w:numId w:val="6"/>
        </w:numPr>
        <w:tabs>
          <w:tab w:val="left" w:pos="249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величина повышения начальной цены продажи лота ("шаг аукциона");</w:t>
      </w:r>
    </w:p>
    <w:p w14:paraId="40157AD7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порядок и критерии выявления победителя торгов;</w:t>
      </w:r>
    </w:p>
    <w:p w14:paraId="13166885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дата, время и место подведения результатов торгов;</w:t>
      </w:r>
    </w:p>
    <w:p w14:paraId="5DB464B2" w14:textId="77777777" w:rsidR="00390A1B" w:rsidRPr="00541B89" w:rsidRDefault="00390A1B" w:rsidP="00390A1B">
      <w:pPr>
        <w:numPr>
          <w:ilvl w:val="0"/>
          <w:numId w:val="6"/>
        </w:numPr>
        <w:tabs>
          <w:tab w:val="left" w:pos="25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порядок и срок заключения договора купли-продажи;</w:t>
      </w:r>
    </w:p>
    <w:p w14:paraId="6C87EB36" w14:textId="77777777" w:rsidR="00390A1B" w:rsidRPr="00541B89" w:rsidRDefault="00390A1B" w:rsidP="00390A1B">
      <w:pPr>
        <w:numPr>
          <w:ilvl w:val="0"/>
          <w:numId w:val="6"/>
        </w:numPr>
        <w:tabs>
          <w:tab w:val="left" w:pos="233"/>
        </w:tabs>
        <w:spacing w:line="277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сроки платежей, реквизиты счета, на который вносятся платежи;</w:t>
      </w:r>
    </w:p>
    <w:p w14:paraId="35575BB2" w14:textId="77777777" w:rsidR="00390A1B" w:rsidRPr="00541B89" w:rsidRDefault="00390A1B" w:rsidP="00390A1B">
      <w:pPr>
        <w:numPr>
          <w:ilvl w:val="0"/>
          <w:numId w:val="6"/>
        </w:numPr>
        <w:tabs>
          <w:tab w:val="left" w:pos="233"/>
        </w:tabs>
        <w:spacing w:line="277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сведения об организаторе торгов, его почтовый адрес, адрес электронной почты, номер контактного телефона;</w:t>
      </w:r>
    </w:p>
    <w:p w14:paraId="736596D9" w14:textId="77777777" w:rsidR="00390A1B" w:rsidRPr="00541B89" w:rsidRDefault="00390A1B" w:rsidP="00390A1B">
      <w:pPr>
        <w:numPr>
          <w:ilvl w:val="0"/>
          <w:numId w:val="6"/>
        </w:numPr>
        <w:tabs>
          <w:tab w:val="left" w:pos="233"/>
        </w:tabs>
        <w:spacing w:after="218" w:line="277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адрес сайта электронной площадки, на которой проводятся торги.</w:t>
      </w:r>
    </w:p>
    <w:p w14:paraId="1B590536" w14:textId="77777777" w:rsidR="00390A1B" w:rsidRPr="00541B89" w:rsidRDefault="00390A1B" w:rsidP="00390A1B">
      <w:pPr>
        <w:pStyle w:val="Bodytext60"/>
        <w:numPr>
          <w:ilvl w:val="0"/>
          <w:numId w:val="1"/>
        </w:numPr>
        <w:shd w:val="clear" w:color="auto" w:fill="auto"/>
        <w:tabs>
          <w:tab w:val="left" w:pos="2197"/>
        </w:tabs>
        <w:spacing w:before="0" w:after="91" w:line="230" w:lineRule="exact"/>
        <w:ind w:left="1920"/>
        <w:rPr>
          <w:sz w:val="24"/>
          <w:szCs w:val="24"/>
        </w:rPr>
      </w:pPr>
      <w:r w:rsidRPr="00541B89">
        <w:rPr>
          <w:color w:val="000000"/>
          <w:sz w:val="24"/>
          <w:szCs w:val="24"/>
          <w:lang w:eastAsia="ru-RU" w:bidi="ru-RU"/>
        </w:rPr>
        <w:t>Представление заявок на участие в открытых торгах.</w:t>
      </w:r>
    </w:p>
    <w:p w14:paraId="41299E31" w14:textId="77777777" w:rsidR="00390A1B" w:rsidRPr="00541B89" w:rsidRDefault="00390A1B" w:rsidP="00390A1B">
      <w:pPr>
        <w:numPr>
          <w:ilvl w:val="0"/>
          <w:numId w:val="7"/>
        </w:numPr>
        <w:tabs>
          <w:tab w:val="left" w:pos="478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 xml:space="preserve">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</w:t>
      </w:r>
      <w:r w:rsidRPr="00541B89">
        <w:rPr>
          <w:rFonts w:ascii="Times New Roman" w:hAnsi="Times New Roman" w:cs="Times New Roman"/>
        </w:rPr>
        <w:lastRenderedPageBreak/>
        <w:t>в открытых торгах.</w:t>
      </w:r>
    </w:p>
    <w:p w14:paraId="74A692C4" w14:textId="77777777" w:rsidR="00390A1B" w:rsidRPr="00541B89" w:rsidRDefault="00390A1B" w:rsidP="00390A1B">
      <w:pPr>
        <w:numPr>
          <w:ilvl w:val="0"/>
          <w:numId w:val="7"/>
        </w:numPr>
        <w:tabs>
          <w:tab w:val="left" w:pos="482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Для участия в открытых торгах заявитель представляет оператору электронной площадки заявку на участие в открытых торгах.</w:t>
      </w:r>
    </w:p>
    <w:p w14:paraId="355968A8" w14:textId="77777777" w:rsidR="00390A1B" w:rsidRPr="00541B89" w:rsidRDefault="00390A1B" w:rsidP="00390A1B">
      <w:pPr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14:paraId="4210CDD2" w14:textId="77777777" w:rsidR="00390A1B" w:rsidRPr="00541B89" w:rsidRDefault="00390A1B" w:rsidP="00390A1B">
      <w:pPr>
        <w:numPr>
          <w:ilvl w:val="0"/>
          <w:numId w:val="7"/>
        </w:numPr>
        <w:tabs>
          <w:tab w:val="left" w:pos="489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Заявка на участие в открытых торгах должна содержать:</w:t>
      </w:r>
    </w:p>
    <w:p w14:paraId="19B4D47F" w14:textId="77777777" w:rsidR="00390A1B" w:rsidRPr="00541B89" w:rsidRDefault="00390A1B" w:rsidP="00390A1B">
      <w:pPr>
        <w:tabs>
          <w:tab w:val="left" w:pos="309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а)</w:t>
      </w:r>
      <w:r w:rsidRPr="00541B89">
        <w:rPr>
          <w:rFonts w:ascii="Times New Roman" w:hAnsi="Times New Roman" w:cs="Times New Roman"/>
        </w:rPr>
        <w:tab/>
        <w:t>обязательство участника открытых торгов соблюдать требования, указанные в сообщении о проведении открытых торгов;</w:t>
      </w:r>
    </w:p>
    <w:p w14:paraId="4948D27F" w14:textId="77777777" w:rsidR="00390A1B" w:rsidRPr="00541B89" w:rsidRDefault="00390A1B" w:rsidP="00390A1B">
      <w:pPr>
        <w:tabs>
          <w:tab w:val="left" w:pos="331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б)</w:t>
      </w:r>
      <w:r w:rsidRPr="00541B89">
        <w:rPr>
          <w:rFonts w:ascii="Times New Roman" w:hAnsi="Times New Roman" w:cs="Times New Roman"/>
        </w:rPr>
        <w:tab/>
        <w:t>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</w:r>
    </w:p>
    <w:p w14:paraId="09C01B1F" w14:textId="77777777" w:rsidR="00390A1B" w:rsidRPr="00541B89" w:rsidRDefault="00390A1B" w:rsidP="00390A1B">
      <w:pPr>
        <w:tabs>
          <w:tab w:val="left" w:pos="331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в)</w:t>
      </w:r>
      <w:r w:rsidRPr="00541B89">
        <w:rPr>
          <w:rFonts w:ascii="Times New Roman" w:hAnsi="Times New Roman" w:cs="Times New Roman"/>
        </w:rPr>
        <w:tab/>
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</w:p>
    <w:p w14:paraId="29DD2498" w14:textId="77777777" w:rsidR="00390A1B" w:rsidRPr="00541B89" w:rsidRDefault="00390A1B" w:rsidP="00390A1B">
      <w:pPr>
        <w:tabs>
          <w:tab w:val="left" w:pos="327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г)</w:t>
      </w:r>
      <w:r w:rsidRPr="00541B89">
        <w:rPr>
          <w:rFonts w:ascii="Times New Roman" w:hAnsi="Times New Roman" w:cs="Times New Roman"/>
        </w:rPr>
        <w:tab/>
        <w:t>копии документов, подтверждающих полномочия руководителя (для юридических лиц);</w:t>
      </w:r>
    </w:p>
    <w:p w14:paraId="23D194C4" w14:textId="77777777" w:rsidR="00390A1B" w:rsidRPr="00541B89" w:rsidRDefault="00390A1B" w:rsidP="00390A1B">
      <w:pPr>
        <w:tabs>
          <w:tab w:val="left" w:pos="331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д)</w:t>
      </w:r>
      <w:r w:rsidRPr="00541B89">
        <w:rPr>
          <w:rFonts w:ascii="Times New Roman" w:hAnsi="Times New Roman" w:cs="Times New Roman"/>
        </w:rPr>
        <w:tab/>
        <w:t>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14:paraId="3A44E9DC" w14:textId="77777777" w:rsidR="00390A1B" w:rsidRPr="00541B89" w:rsidRDefault="00390A1B" w:rsidP="00390A1B">
      <w:pPr>
        <w:tabs>
          <w:tab w:val="left" w:pos="338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е)</w:t>
      </w:r>
      <w:r w:rsidRPr="00541B89">
        <w:rPr>
          <w:rFonts w:ascii="Times New Roman" w:hAnsi="Times New Roman" w:cs="Times New Roman"/>
        </w:rPr>
        <w:tab/>
        <w:t>в электронной форме, подписанный электронной цифровой подписью заявителя договор о задатке. Заявитель также вправе направить на счет, указанный в сообщении о проведении торгов без предоставления подписанного договора о задатке</w:t>
      </w:r>
    </w:p>
    <w:p w14:paraId="00CC81C8" w14:textId="77777777" w:rsidR="00390A1B" w:rsidRPr="00541B89" w:rsidRDefault="00390A1B" w:rsidP="00390A1B">
      <w:pPr>
        <w:numPr>
          <w:ilvl w:val="0"/>
          <w:numId w:val="7"/>
        </w:numPr>
        <w:tabs>
          <w:tab w:val="left" w:pos="489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течение двух часов с момента представления заявки на участие в открытых торгах оператор электронной площадки обязан осуществить регистрацию представленной заявки в журнале заявок на участие в торгах, присвоив заявке порядковый номер в указанном журнале.</w:t>
      </w:r>
    </w:p>
    <w:p w14:paraId="409B7580" w14:textId="77777777" w:rsidR="00390A1B" w:rsidRPr="00541B89" w:rsidRDefault="00390A1B" w:rsidP="00390A1B">
      <w:pPr>
        <w:numPr>
          <w:ilvl w:val="0"/>
          <w:numId w:val="7"/>
        </w:numPr>
        <w:tabs>
          <w:tab w:val="left" w:pos="482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</w:t>
      </w:r>
    </w:p>
    <w:p w14:paraId="26F790E9" w14:textId="77777777" w:rsidR="00390A1B" w:rsidRPr="00541B89" w:rsidRDefault="00390A1B" w:rsidP="00390A1B">
      <w:pPr>
        <w:spacing w:line="274" w:lineRule="exact"/>
        <w:ind w:firstLine="580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случае представления одним заявителем двух и более заявок на участие в торгах, при условии, что представленные заявки не были им отозваны, при проведении торгов рассматривается только заявка, представленная первой, все иные представленные заявки возвращаются заявителю.</w:t>
      </w:r>
    </w:p>
    <w:p w14:paraId="027EFEAF" w14:textId="77777777" w:rsidR="00390A1B" w:rsidRPr="00541B89" w:rsidRDefault="00390A1B" w:rsidP="00390A1B">
      <w:pPr>
        <w:numPr>
          <w:ilvl w:val="0"/>
          <w:numId w:val="7"/>
        </w:numPr>
        <w:tabs>
          <w:tab w:val="left" w:pos="482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С момента начала приема заявок организатор предоставляет каждому заявителю возможность предварительного ознакомления с имуществом должника, с условиями проведения торгов, а также с иной имеющейся у него информацией о продаваемом имуществе должника.</w:t>
      </w:r>
    </w:p>
    <w:p w14:paraId="5CFD305A" w14:textId="77777777" w:rsidR="00390A1B" w:rsidRPr="00541B89" w:rsidRDefault="00390A1B" w:rsidP="00390A1B">
      <w:pPr>
        <w:numPr>
          <w:ilvl w:val="0"/>
          <w:numId w:val="7"/>
        </w:numPr>
        <w:tabs>
          <w:tab w:val="left" w:pos="489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Для участия в торгах на основании заключенного договора о задатке заявитель вносит задаток в счет обеспечения оплаты приобретаемого на торгах имущества.</w:t>
      </w:r>
    </w:p>
    <w:p w14:paraId="7834D00D" w14:textId="77777777" w:rsidR="00390A1B" w:rsidRPr="00541B89" w:rsidRDefault="00390A1B" w:rsidP="00390A1B">
      <w:pPr>
        <w:spacing w:line="274" w:lineRule="exact"/>
        <w:ind w:firstLine="580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Поступивший от заявителя, отказавшегося от участия в торгах в установленный для приема заявок срок, задаток подлежит возврату в течение 5 (пяти) банковских дней с момента поступления организатору торгов уведомления об отзыве заявки.</w:t>
      </w:r>
    </w:p>
    <w:p w14:paraId="1D1E6E06" w14:textId="77777777" w:rsidR="00390A1B" w:rsidRPr="00541B89" w:rsidRDefault="00390A1B" w:rsidP="00390A1B">
      <w:pPr>
        <w:spacing w:line="274" w:lineRule="exact"/>
        <w:ind w:firstLine="580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 xml:space="preserve">Заявителям, не допущенным к участию в торгах, внесенные задатки возвращаются в течение </w:t>
      </w:r>
      <w:r w:rsidRPr="00541B89">
        <w:rPr>
          <w:rFonts w:ascii="Times New Roman" w:hAnsi="Times New Roman" w:cs="Times New Roman"/>
        </w:rPr>
        <w:lastRenderedPageBreak/>
        <w:t>5 (пяти) банковских дней с момента направления соответствующего уведомления об отказе.</w:t>
      </w:r>
    </w:p>
    <w:p w14:paraId="336F93DA" w14:textId="77777777" w:rsidR="00390A1B" w:rsidRPr="00541B89" w:rsidRDefault="00390A1B" w:rsidP="00390A1B">
      <w:pPr>
        <w:spacing w:line="274" w:lineRule="exact"/>
        <w:ind w:firstLine="580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Задаток, внесенный победителем аукциона, засчитывается в счет оплаты приобретаемого имущества.</w:t>
      </w:r>
    </w:p>
    <w:p w14:paraId="5A87EA76" w14:textId="77777777" w:rsidR="00390A1B" w:rsidRPr="00541B89" w:rsidRDefault="00390A1B" w:rsidP="00390A1B">
      <w:pPr>
        <w:spacing w:line="274" w:lineRule="exact"/>
        <w:ind w:firstLine="580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Суммы внесенных заявителями задатков возвращаются всем заявителям, за исключения победителя торгов, в течение 5 (пяти) банковских дней со дня подписания протокола о результатах проведения торгов.</w:t>
      </w:r>
    </w:p>
    <w:p w14:paraId="2B3A89A9" w14:textId="77777777" w:rsidR="00390A1B" w:rsidRPr="00541B89" w:rsidRDefault="00390A1B" w:rsidP="00390A1B">
      <w:pPr>
        <w:spacing w:after="335" w:line="274" w:lineRule="exact"/>
        <w:ind w:firstLine="580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Задаток не возвращается в случае отказа или уклонения победителя аукциона от подписания договора купли-продажи имущества, а также в случае нарушения победителем торгов установленных сроков полной оплаты проданного имущества или сроков приема имущества.</w:t>
      </w:r>
    </w:p>
    <w:p w14:paraId="7FBFD53C" w14:textId="77777777" w:rsidR="00390A1B" w:rsidRPr="00541B89" w:rsidRDefault="00390A1B" w:rsidP="00390A1B">
      <w:pPr>
        <w:pStyle w:val="Bodytext60"/>
        <w:numPr>
          <w:ilvl w:val="0"/>
          <w:numId w:val="1"/>
        </w:numPr>
        <w:shd w:val="clear" w:color="auto" w:fill="auto"/>
        <w:tabs>
          <w:tab w:val="left" w:pos="2768"/>
        </w:tabs>
        <w:spacing w:before="0" w:after="251" w:line="230" w:lineRule="exact"/>
        <w:ind w:left="2480"/>
        <w:rPr>
          <w:sz w:val="24"/>
          <w:szCs w:val="24"/>
        </w:rPr>
      </w:pPr>
      <w:r w:rsidRPr="00541B89">
        <w:rPr>
          <w:color w:val="000000"/>
          <w:sz w:val="24"/>
          <w:szCs w:val="24"/>
          <w:lang w:eastAsia="ru-RU" w:bidi="ru-RU"/>
        </w:rPr>
        <w:t>Определение участников открытых торгов.</w:t>
      </w:r>
    </w:p>
    <w:p w14:paraId="7D644B84" w14:textId="77777777" w:rsidR="00390A1B" w:rsidRPr="00541B89" w:rsidRDefault="00390A1B" w:rsidP="00390A1B">
      <w:pPr>
        <w:numPr>
          <w:ilvl w:val="0"/>
          <w:numId w:val="8"/>
        </w:numPr>
        <w:tabs>
          <w:tab w:val="left" w:pos="475"/>
        </w:tabs>
        <w:spacing w:after="86" w:line="220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Не позднее одного часа с момента окончания представления заявок на участие в</w:t>
      </w:r>
    </w:p>
    <w:p w14:paraId="0BB1F660" w14:textId="77777777" w:rsidR="00390A1B" w:rsidRPr="00541B89" w:rsidRDefault="00390A1B" w:rsidP="00390A1B">
      <w:pPr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14:paraId="4545783F" w14:textId="77777777" w:rsidR="00390A1B" w:rsidRPr="00541B89" w:rsidRDefault="00390A1B" w:rsidP="00390A1B">
      <w:pPr>
        <w:numPr>
          <w:ilvl w:val="0"/>
          <w:numId w:val="8"/>
        </w:numPr>
        <w:tabs>
          <w:tab w:val="left" w:pos="48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«О несостоятельности (банкротстве)» и указанным в сообщении о проведении торгов. Заявители, допущенные к участию в торгах, признаются участниками торгов.</w:t>
      </w:r>
    </w:p>
    <w:p w14:paraId="1522EBA5" w14:textId="77777777" w:rsidR="00390A1B" w:rsidRPr="00541B89" w:rsidRDefault="00390A1B" w:rsidP="00390A1B">
      <w:pPr>
        <w:numPr>
          <w:ilvl w:val="0"/>
          <w:numId w:val="8"/>
        </w:numPr>
        <w:tabs>
          <w:tab w:val="left" w:pos="482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Решение об отказе в допуске заявителя к участию в торгах принимается в случае, если:</w:t>
      </w:r>
    </w:p>
    <w:p w14:paraId="77B6DBD9" w14:textId="77777777" w:rsidR="00390A1B" w:rsidRPr="00541B89" w:rsidRDefault="00390A1B" w:rsidP="00390A1B">
      <w:pPr>
        <w:numPr>
          <w:ilvl w:val="0"/>
          <w:numId w:val="9"/>
        </w:numPr>
        <w:tabs>
          <w:tab w:val="left" w:pos="440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заявка на участие в торгах не соответствует требованиям, установленным настоящим Положением;</w:t>
      </w:r>
    </w:p>
    <w:p w14:paraId="3D1D1BE7" w14:textId="77777777" w:rsidR="00390A1B" w:rsidRPr="00541B89" w:rsidRDefault="00390A1B" w:rsidP="00390A1B">
      <w:pPr>
        <w:numPr>
          <w:ilvl w:val="0"/>
          <w:numId w:val="9"/>
        </w:numPr>
        <w:tabs>
          <w:tab w:val="left" w:pos="440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представленные заявителем документы не соответствуют установленным к ним требованиям или сведения, содержащиеся в них, недостоверны.</w:t>
      </w:r>
    </w:p>
    <w:p w14:paraId="20C4415D" w14:textId="77777777" w:rsidR="00390A1B" w:rsidRPr="00541B89" w:rsidRDefault="00390A1B" w:rsidP="00390A1B">
      <w:pPr>
        <w:numPr>
          <w:ilvl w:val="0"/>
          <w:numId w:val="8"/>
        </w:numPr>
        <w:tabs>
          <w:tab w:val="left" w:pos="49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14:paraId="240C5B76" w14:textId="77777777" w:rsidR="00390A1B" w:rsidRPr="00541B89" w:rsidRDefault="00390A1B" w:rsidP="00390A1B">
      <w:pPr>
        <w:spacing w:after="335" w:line="274" w:lineRule="exact"/>
        <w:ind w:firstLine="580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</w:t>
      </w:r>
    </w:p>
    <w:p w14:paraId="091D8D12" w14:textId="77777777" w:rsidR="00390A1B" w:rsidRPr="00541B89" w:rsidRDefault="00390A1B" w:rsidP="00390A1B">
      <w:pPr>
        <w:pStyle w:val="Bodytext60"/>
        <w:numPr>
          <w:ilvl w:val="0"/>
          <w:numId w:val="1"/>
        </w:numPr>
        <w:shd w:val="clear" w:color="auto" w:fill="auto"/>
        <w:tabs>
          <w:tab w:val="left" w:pos="3457"/>
        </w:tabs>
        <w:spacing w:before="0" w:after="0" w:line="230" w:lineRule="exact"/>
        <w:ind w:left="3180"/>
        <w:rPr>
          <w:sz w:val="24"/>
          <w:szCs w:val="24"/>
        </w:rPr>
      </w:pPr>
      <w:r w:rsidRPr="00541B89">
        <w:rPr>
          <w:color w:val="000000"/>
          <w:sz w:val="24"/>
          <w:szCs w:val="24"/>
          <w:lang w:eastAsia="ru-RU" w:bidi="ru-RU"/>
        </w:rPr>
        <w:t>Проведение открытых торгов.</w:t>
      </w:r>
    </w:p>
    <w:p w14:paraId="4DB99ECA" w14:textId="77777777" w:rsidR="00390A1B" w:rsidRPr="00541B89" w:rsidRDefault="00390A1B" w:rsidP="00390A1B">
      <w:pPr>
        <w:numPr>
          <w:ilvl w:val="0"/>
          <w:numId w:val="10"/>
        </w:numPr>
        <w:tabs>
          <w:tab w:val="left" w:pos="48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 Открытые торги проводятся путем повышения начальной цены продажи на величину, кратную величине "шага аукциона".</w:t>
      </w:r>
    </w:p>
    <w:p w14:paraId="650D8E83" w14:textId="77777777" w:rsidR="00390A1B" w:rsidRPr="00541B89" w:rsidRDefault="00390A1B" w:rsidP="00390A1B">
      <w:pPr>
        <w:numPr>
          <w:ilvl w:val="0"/>
          <w:numId w:val="10"/>
        </w:numPr>
        <w:tabs>
          <w:tab w:val="left" w:pos="49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</w:r>
    </w:p>
    <w:p w14:paraId="54211D57" w14:textId="77777777" w:rsidR="00390A1B" w:rsidRPr="00541B89" w:rsidRDefault="00390A1B" w:rsidP="00390A1B">
      <w:pPr>
        <w:numPr>
          <w:ilvl w:val="0"/>
          <w:numId w:val="10"/>
        </w:numPr>
        <w:tabs>
          <w:tab w:val="left" w:pos="48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Оператор электронной площадки должен размещать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 Доступ к данной информации предоставляется только лицам, зарегистрированным на электронной площадке.</w:t>
      </w:r>
    </w:p>
    <w:p w14:paraId="156F8613" w14:textId="77777777" w:rsidR="00390A1B" w:rsidRPr="00541B89" w:rsidRDefault="00390A1B" w:rsidP="00390A1B">
      <w:pPr>
        <w:numPr>
          <w:ilvl w:val="0"/>
          <w:numId w:val="10"/>
        </w:numPr>
        <w:tabs>
          <w:tab w:val="left" w:pos="49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При проведении открытых торгов устанавливается время приема предложений участников торгов о цене имущества должника,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 и не более тридцати минут после представления последнего предложения о цене имущества должника. Если в течение указанного времени ни одного предложения о более высокой цене имущества должника не было представлено, открытые торги автоматически, при помощи программных и технических средств электронной площадки завершаются.</w:t>
      </w:r>
    </w:p>
    <w:p w14:paraId="727736DB" w14:textId="77777777" w:rsidR="00390A1B" w:rsidRPr="00541B89" w:rsidRDefault="00390A1B" w:rsidP="00390A1B">
      <w:pPr>
        <w:numPr>
          <w:ilvl w:val="0"/>
          <w:numId w:val="10"/>
        </w:numPr>
        <w:tabs>
          <w:tab w:val="left" w:pos="48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lastRenderedPageBreak/>
        <w:t>Во время проведения открытых торгов оператор электронной площадки обязан отклонить предложение о цене имущества должника в момент его поступления, если оно не соответствует положениям настоящего раздела.</w:t>
      </w:r>
    </w:p>
    <w:p w14:paraId="628052FD" w14:textId="77777777" w:rsidR="00390A1B" w:rsidRPr="00541B89" w:rsidRDefault="00390A1B" w:rsidP="00390A1B">
      <w:pPr>
        <w:numPr>
          <w:ilvl w:val="0"/>
          <w:numId w:val="10"/>
        </w:numPr>
        <w:tabs>
          <w:tab w:val="left" w:pos="489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должника двух и более одинаковых предложений о цене имущества должника.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</w:r>
    </w:p>
    <w:p w14:paraId="6FFC8F3F" w14:textId="77777777" w:rsidR="00390A1B" w:rsidRPr="00541B89" w:rsidRDefault="00390A1B" w:rsidP="00390A1B">
      <w:pPr>
        <w:numPr>
          <w:ilvl w:val="0"/>
          <w:numId w:val="10"/>
        </w:numPr>
        <w:tabs>
          <w:tab w:val="left" w:pos="489"/>
        </w:tabs>
        <w:spacing w:after="395"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Победителем открытых торгов признается участник торгов, предложивший максимальную цену имущества должника.</w:t>
      </w:r>
    </w:p>
    <w:p w14:paraId="47104DD6" w14:textId="77777777" w:rsidR="00390A1B" w:rsidRPr="00541B89" w:rsidRDefault="00390A1B" w:rsidP="00390A1B">
      <w:pPr>
        <w:pStyle w:val="Bodytext60"/>
        <w:numPr>
          <w:ilvl w:val="0"/>
          <w:numId w:val="1"/>
        </w:numPr>
        <w:shd w:val="clear" w:color="auto" w:fill="auto"/>
        <w:tabs>
          <w:tab w:val="left" w:pos="510"/>
        </w:tabs>
        <w:spacing w:before="0" w:after="9" w:line="230" w:lineRule="exact"/>
        <w:ind w:left="240"/>
        <w:rPr>
          <w:sz w:val="24"/>
          <w:szCs w:val="24"/>
        </w:rPr>
      </w:pPr>
      <w:r w:rsidRPr="00541B89">
        <w:rPr>
          <w:color w:val="000000"/>
          <w:sz w:val="24"/>
          <w:szCs w:val="24"/>
          <w:lang w:eastAsia="ru-RU" w:bidi="ru-RU"/>
        </w:rPr>
        <w:t>Порядок подведения результатов проведения открытых торгов и признания открытых</w:t>
      </w:r>
    </w:p>
    <w:p w14:paraId="5786DE96" w14:textId="77777777" w:rsidR="00390A1B" w:rsidRPr="00541B89" w:rsidRDefault="00390A1B" w:rsidP="00390A1B">
      <w:pPr>
        <w:pStyle w:val="Bodytext60"/>
        <w:shd w:val="clear" w:color="auto" w:fill="auto"/>
        <w:spacing w:before="0" w:after="35" w:line="230" w:lineRule="exact"/>
        <w:jc w:val="center"/>
        <w:rPr>
          <w:sz w:val="24"/>
          <w:szCs w:val="24"/>
        </w:rPr>
      </w:pPr>
      <w:r w:rsidRPr="00541B89">
        <w:rPr>
          <w:color w:val="000000"/>
          <w:sz w:val="24"/>
          <w:szCs w:val="24"/>
          <w:lang w:eastAsia="ru-RU" w:bidi="ru-RU"/>
        </w:rPr>
        <w:t>торгов несостоявшимися.</w:t>
      </w:r>
    </w:p>
    <w:p w14:paraId="6C160425" w14:textId="77777777" w:rsidR="00390A1B" w:rsidRPr="00541B89" w:rsidRDefault="00390A1B" w:rsidP="00390A1B">
      <w:pPr>
        <w:numPr>
          <w:ilvl w:val="0"/>
          <w:numId w:val="11"/>
        </w:numPr>
        <w:tabs>
          <w:tab w:val="left" w:pos="48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составляет протокол о результатах проведения торгов и направляет его организатору торгов для утверждения.</w:t>
      </w:r>
    </w:p>
    <w:p w14:paraId="23A9EF9C" w14:textId="77777777" w:rsidR="00390A1B" w:rsidRPr="00541B89" w:rsidRDefault="00390A1B" w:rsidP="00390A1B">
      <w:pPr>
        <w:numPr>
          <w:ilvl w:val="0"/>
          <w:numId w:val="11"/>
        </w:numPr>
        <w:tabs>
          <w:tab w:val="left" w:pos="48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14:paraId="495A0A5D" w14:textId="77777777" w:rsidR="00390A1B" w:rsidRPr="00541B89" w:rsidRDefault="00390A1B" w:rsidP="00390A1B">
      <w:pPr>
        <w:spacing w:line="274" w:lineRule="exact"/>
        <w:ind w:firstLine="600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в течение десяти минут после поступления данного протокола от организатора торгов.</w:t>
      </w:r>
    </w:p>
    <w:p w14:paraId="1E4C71B2" w14:textId="77777777" w:rsidR="00390A1B" w:rsidRPr="00541B89" w:rsidRDefault="00390A1B" w:rsidP="00390A1B">
      <w:pPr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протоколе о результатах проведения открытых торгов указываются:</w:t>
      </w:r>
    </w:p>
    <w:p w14:paraId="75B28052" w14:textId="77777777" w:rsidR="00390A1B" w:rsidRPr="00541B89" w:rsidRDefault="00390A1B" w:rsidP="00390A1B">
      <w:pPr>
        <w:tabs>
          <w:tab w:val="left" w:pos="31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а)</w:t>
      </w:r>
      <w:r w:rsidRPr="00541B89">
        <w:rPr>
          <w:rFonts w:ascii="Times New Roman" w:hAnsi="Times New Roman" w:cs="Times New Roman"/>
        </w:rPr>
        <w:tab/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14:paraId="5BF1AEA4" w14:textId="77777777" w:rsidR="00390A1B" w:rsidRPr="00541B89" w:rsidRDefault="00390A1B" w:rsidP="00390A1B">
      <w:pPr>
        <w:tabs>
          <w:tab w:val="left" w:pos="37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б)</w:t>
      </w:r>
      <w:r w:rsidRPr="00541B89">
        <w:rPr>
          <w:rFonts w:ascii="Times New Roman" w:hAnsi="Times New Roman" w:cs="Times New Roman"/>
        </w:rPr>
        <w:tab/>
        <w:t>предложения о цене имущества (предприятия) должника, представленные каждым участником торгов в случае использования закрытой формы представления предложений о цене;</w:t>
      </w:r>
    </w:p>
    <w:p w14:paraId="61C5B64C" w14:textId="77777777" w:rsidR="00390A1B" w:rsidRPr="00541B89" w:rsidRDefault="00390A1B" w:rsidP="00390A1B">
      <w:pPr>
        <w:tabs>
          <w:tab w:val="left" w:pos="37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в)</w:t>
      </w:r>
      <w:r w:rsidRPr="00541B89">
        <w:rPr>
          <w:rFonts w:ascii="Times New Roman" w:hAnsi="Times New Roman" w:cs="Times New Roman"/>
        </w:rPr>
        <w:tab/>
        <w:t>результаты рассмотрения предложений о цене имущества (предприятия) должника, представленных участниками торгов;</w:t>
      </w:r>
    </w:p>
    <w:p w14:paraId="78EF70F3" w14:textId="77777777" w:rsidR="00390A1B" w:rsidRPr="00541B89" w:rsidRDefault="00390A1B" w:rsidP="00390A1B">
      <w:pPr>
        <w:tabs>
          <w:tab w:val="left" w:pos="37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г)</w:t>
      </w:r>
      <w:r w:rsidRPr="00541B89">
        <w:rPr>
          <w:rFonts w:ascii="Times New Roman" w:hAnsi="Times New Roman" w:cs="Times New Roman"/>
        </w:rPr>
        <w:tab/>
        <w:t>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14:paraId="14CD1756" w14:textId="77777777" w:rsidR="00390A1B" w:rsidRPr="00541B89" w:rsidRDefault="00390A1B" w:rsidP="00390A1B">
      <w:pPr>
        <w:tabs>
          <w:tab w:val="left" w:pos="37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д)</w:t>
      </w:r>
      <w:r w:rsidRPr="00541B89">
        <w:rPr>
          <w:rFonts w:ascii="Times New Roman" w:hAnsi="Times New Roman" w:cs="Times New Roman"/>
        </w:rPr>
        <w:tab/>
        <w:t>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</w:r>
    </w:p>
    <w:p w14:paraId="1B04F7DD" w14:textId="77777777" w:rsidR="00390A1B" w:rsidRPr="00541B89" w:rsidRDefault="00390A1B" w:rsidP="00390A1B">
      <w:pPr>
        <w:tabs>
          <w:tab w:val="left" w:pos="37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е)</w:t>
      </w:r>
      <w:r w:rsidRPr="00541B89">
        <w:rPr>
          <w:rFonts w:ascii="Times New Roman" w:hAnsi="Times New Roman" w:cs="Times New Roman"/>
        </w:rPr>
        <w:tab/>
        <w:t>обоснование принятого организатором торгов решения о признании участника торгов победителем - в случае проведения конкурса.</w:t>
      </w:r>
    </w:p>
    <w:p w14:paraId="28A5A6EA" w14:textId="77777777" w:rsidR="00390A1B" w:rsidRPr="00541B89" w:rsidRDefault="00390A1B" w:rsidP="00390A1B">
      <w:pPr>
        <w:numPr>
          <w:ilvl w:val="0"/>
          <w:numId w:val="11"/>
        </w:numPr>
        <w:tabs>
          <w:tab w:val="left" w:pos="527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торгов.</w:t>
      </w:r>
    </w:p>
    <w:p w14:paraId="76011960" w14:textId="77777777" w:rsidR="00390A1B" w:rsidRPr="00541B89" w:rsidRDefault="00390A1B" w:rsidP="00390A1B">
      <w:pPr>
        <w:numPr>
          <w:ilvl w:val="0"/>
          <w:numId w:val="11"/>
        </w:numPr>
        <w:tabs>
          <w:tab w:val="left" w:pos="527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случае, если не были представлены заявки на участие в торгах, организатор торгов принимает решение о признании торгов несостоявшимися.</w:t>
      </w:r>
    </w:p>
    <w:p w14:paraId="233764D3" w14:textId="77777777" w:rsidR="00390A1B" w:rsidRPr="00541B89" w:rsidRDefault="00390A1B" w:rsidP="00390A1B">
      <w:pPr>
        <w:spacing w:line="274" w:lineRule="exact"/>
        <w:ind w:firstLine="600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Если к участию в торгах был допущен только один участник, заявка которого на участие в торгах соответствует условиям торгов или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представленным им предложением о цене.</w:t>
      </w:r>
    </w:p>
    <w:p w14:paraId="1F23AA54" w14:textId="77777777" w:rsidR="00390A1B" w:rsidRPr="00541B89" w:rsidRDefault="00390A1B" w:rsidP="00390A1B">
      <w:pPr>
        <w:numPr>
          <w:ilvl w:val="0"/>
          <w:numId w:val="11"/>
        </w:numPr>
        <w:tabs>
          <w:tab w:val="left" w:pos="527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 xml:space="preserve">В случае отказа или уклонения победителя торгов от подписания договора купли- продажи в течение- пята дней со дня получения предложения арбитражного управляющего о заключении </w:t>
      </w:r>
      <w:r w:rsidRPr="00541B89">
        <w:rPr>
          <w:rFonts w:ascii="Times New Roman" w:hAnsi="Times New Roman" w:cs="Times New Roman"/>
        </w:rPr>
        <w:lastRenderedPageBreak/>
        <w:t>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</w:r>
    </w:p>
    <w:p w14:paraId="364A0A6B" w14:textId="77777777" w:rsidR="00390A1B" w:rsidRPr="00541B89" w:rsidRDefault="00390A1B" w:rsidP="00390A1B">
      <w:pPr>
        <w:numPr>
          <w:ilvl w:val="0"/>
          <w:numId w:val="11"/>
        </w:numPr>
        <w:tabs>
          <w:tab w:val="left" w:pos="493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случае, если открытые торги признаны несостоявшимися, организатор торгов в течение двух дней после завершения срока, установленного Федеральным законом "О несостоятельности (банкротстве)" для принятия решений о признании торгов несостоявшимися,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</w:r>
    </w:p>
    <w:p w14:paraId="517E83A9" w14:textId="77777777" w:rsidR="00390A1B" w:rsidRPr="00541B89" w:rsidRDefault="00390A1B" w:rsidP="00390A1B">
      <w:pPr>
        <w:numPr>
          <w:ilvl w:val="0"/>
          <w:numId w:val="11"/>
        </w:numPr>
        <w:tabs>
          <w:tab w:val="left" w:pos="527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Организатор торгов в течение трех рабочих дней со дня заключения договора купли- продажи направляет для размещения в Единый федеральный реестр сведений о банкротстве сведения о заключении договора купли-продажи имущества должника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приобретено покупателем).</w:t>
      </w:r>
    </w:p>
    <w:p w14:paraId="7D8DCD99" w14:textId="77777777" w:rsidR="00390A1B" w:rsidRPr="00541B89" w:rsidRDefault="00390A1B" w:rsidP="00390A1B">
      <w:pPr>
        <w:numPr>
          <w:ilvl w:val="0"/>
          <w:numId w:val="11"/>
        </w:numPr>
        <w:tabs>
          <w:tab w:val="left" w:pos="527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Если в соответствии с настоящим Положением открытые торги признаны несостоявшимся, организатор торгов в течение двух дней после утверждения протокола о признании открытых торгов несостоявшимся принимает решение о проведении повторных торгов и об установлении начальной цены.</w:t>
      </w:r>
    </w:p>
    <w:p w14:paraId="4415534E" w14:textId="77777777" w:rsidR="00390A1B" w:rsidRPr="00541B89" w:rsidRDefault="00390A1B" w:rsidP="00390A1B">
      <w:pPr>
        <w:spacing w:line="274" w:lineRule="exact"/>
        <w:ind w:firstLine="600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</w:r>
    </w:p>
    <w:p w14:paraId="0129A065" w14:textId="77777777" w:rsidR="00390A1B" w:rsidRPr="00541B89" w:rsidRDefault="00390A1B" w:rsidP="00390A1B">
      <w:pPr>
        <w:numPr>
          <w:ilvl w:val="0"/>
          <w:numId w:val="11"/>
        </w:numPr>
        <w:tabs>
          <w:tab w:val="left" w:pos="478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случае признания торгов несостоявшимися, а также в случае не заключения договора купли-продажи по результатам торгов организатор торгов в течение двух дней после завершения срока, установленного Федеральным законом «О несостоятельности (банкротстве)»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 имущества.</w:t>
      </w:r>
    </w:p>
    <w:p w14:paraId="34FAF9FD" w14:textId="77777777" w:rsidR="00390A1B" w:rsidRPr="00541B89" w:rsidRDefault="00390A1B" w:rsidP="00390A1B">
      <w:pPr>
        <w:spacing w:line="274" w:lineRule="exact"/>
        <w:ind w:firstLine="560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Повторные торги проводятся в порядке, установленном настоящим Положением. Начальная цена продажи имущества должника на повторных торгах устанавливается на десять процентов ниже начальной цены продажи имущества, установленной на первоначальных торгах.</w:t>
      </w:r>
    </w:p>
    <w:p w14:paraId="1B553AB3" w14:textId="77777777" w:rsidR="00390A1B" w:rsidRPr="00541B89" w:rsidRDefault="00390A1B" w:rsidP="00390A1B">
      <w:pPr>
        <w:numPr>
          <w:ilvl w:val="0"/>
          <w:numId w:val="11"/>
        </w:numPr>
        <w:tabs>
          <w:tab w:val="left" w:pos="700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 продаваемое на торгах имущество должника в течении 3 дней предлагается финансовым управляющим кредитору, путем направления уведомления, с указанием цены принятия залогового транспортного средства.</w:t>
      </w:r>
    </w:p>
    <w:p w14:paraId="2FB9B790" w14:textId="77777777" w:rsidR="00390A1B" w:rsidRPr="00541B89" w:rsidRDefault="00390A1B" w:rsidP="00390A1B">
      <w:pPr>
        <w:numPr>
          <w:ilvl w:val="0"/>
          <w:numId w:val="11"/>
        </w:numPr>
        <w:tabs>
          <w:tab w:val="left" w:pos="700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 на следующих условиях:</w:t>
      </w:r>
    </w:p>
    <w:p w14:paraId="02C3D8EF" w14:textId="77777777" w:rsidR="00390A1B" w:rsidRPr="00541B89" w:rsidRDefault="00390A1B" w:rsidP="00390A1B">
      <w:pPr>
        <w:numPr>
          <w:ilvl w:val="0"/>
          <w:numId w:val="12"/>
        </w:numPr>
        <w:tabs>
          <w:tab w:val="left" w:pos="306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торгах;</w:t>
      </w:r>
    </w:p>
    <w:p w14:paraId="2E65FAD7" w14:textId="77777777" w:rsidR="00390A1B" w:rsidRPr="00541B89" w:rsidRDefault="00390A1B" w:rsidP="00390A1B">
      <w:pPr>
        <w:numPr>
          <w:ilvl w:val="0"/>
          <w:numId w:val="12"/>
        </w:numPr>
        <w:tabs>
          <w:tab w:val="left" w:pos="298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Срок, по истечение которого последовательно снижается указанная начальная цена - через каждые 7 календарных дней е даты опубликования информационного сообщения</w:t>
      </w:r>
    </w:p>
    <w:p w14:paraId="1954DA2C" w14:textId="77777777" w:rsidR="00390A1B" w:rsidRPr="00541B89" w:rsidRDefault="00390A1B" w:rsidP="00390A1B">
      <w:pPr>
        <w:numPr>
          <w:ilvl w:val="0"/>
          <w:numId w:val="12"/>
        </w:numPr>
        <w:tabs>
          <w:tab w:val="left" w:pos="298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Величина снижения начальной цены лота - 5% от начальной цены;</w:t>
      </w:r>
    </w:p>
    <w:p w14:paraId="67428477" w14:textId="77777777" w:rsidR="00390A1B" w:rsidRPr="00541B89" w:rsidRDefault="00390A1B" w:rsidP="00390A1B">
      <w:pPr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Минимальная цена, по которой может быть продано имущество на торгах посредством, публичного предложения (цена отсечения) составляет 20% от начальной цены продажи, указанной в сообщении о продаже имущества на повторных торгах.</w:t>
      </w:r>
    </w:p>
    <w:p w14:paraId="7DE0AD72" w14:textId="77777777" w:rsidR="00390A1B" w:rsidRPr="00541B89" w:rsidRDefault="00390A1B" w:rsidP="00390A1B">
      <w:pPr>
        <w:numPr>
          <w:ilvl w:val="0"/>
          <w:numId w:val="12"/>
        </w:numPr>
        <w:tabs>
          <w:tab w:val="left" w:pos="302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 xml:space="preserve">Рассмотрение организатором торгов представленной заявки на участие в торгах и принятие </w:t>
      </w:r>
      <w:r w:rsidRPr="00541B89">
        <w:rPr>
          <w:rFonts w:ascii="Times New Roman" w:hAnsi="Times New Roman" w:cs="Times New Roman"/>
        </w:rPr>
        <w:lastRenderedPageBreak/>
        <w:t>решения о допуске заявителя к участию в торгах на определенную дату осуществляются в порядке, установленном разделах 5 и 6 настоящего Положения;</w:t>
      </w:r>
    </w:p>
    <w:p w14:paraId="2F6AD943" w14:textId="77777777" w:rsidR="00390A1B" w:rsidRPr="00541B89" w:rsidRDefault="00390A1B" w:rsidP="00390A1B">
      <w:pPr>
        <w:numPr>
          <w:ilvl w:val="0"/>
          <w:numId w:val="12"/>
        </w:numPr>
        <w:tabs>
          <w:tab w:val="left" w:pos="302"/>
        </w:tabs>
        <w:spacing w:after="60"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</w:t>
      </w:r>
    </w:p>
    <w:p w14:paraId="311DBA14" w14:textId="77777777" w:rsidR="00390A1B" w:rsidRPr="00541B89" w:rsidRDefault="00390A1B" w:rsidP="00390A1B">
      <w:pPr>
        <w:numPr>
          <w:ilvl w:val="0"/>
          <w:numId w:val="12"/>
        </w:numPr>
        <w:tabs>
          <w:tab w:val="left" w:pos="298"/>
        </w:tabs>
        <w:spacing w:after="180" w:line="274" w:lineRule="exact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5C7869D4" w14:textId="77777777" w:rsidR="00390A1B" w:rsidRPr="00541B89" w:rsidRDefault="00390A1B" w:rsidP="00390A1B">
      <w:pPr>
        <w:spacing w:after="60" w:line="274" w:lineRule="exact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1280DEAF" w14:textId="77777777" w:rsidR="00390A1B" w:rsidRPr="00541B89" w:rsidRDefault="00390A1B" w:rsidP="00390A1B">
      <w:pPr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7 Договор купли-продажи заключается в течение 5 (пяти) рабочих дней с даты регистрации заявки.</w:t>
      </w:r>
    </w:p>
    <w:p w14:paraId="74EB8BEE" w14:textId="70526587" w:rsidR="00390A1B" w:rsidRPr="00541B89" w:rsidRDefault="00390A1B" w:rsidP="00390A1B">
      <w:pPr>
        <w:numPr>
          <w:ilvl w:val="0"/>
          <w:numId w:val="1"/>
        </w:numPr>
        <w:tabs>
          <w:tab w:val="left" w:pos="302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Оплату имущества покупатель производит денежными средствами на счет должника в течение 30 (Тридцати) дней с даты подписания договора купли-продажи;</w:t>
      </w:r>
    </w:p>
    <w:p w14:paraId="0B6417AF" w14:textId="77777777" w:rsidR="00390A1B" w:rsidRPr="00541B89" w:rsidRDefault="00390A1B" w:rsidP="00390A1B">
      <w:pPr>
        <w:numPr>
          <w:ilvl w:val="0"/>
          <w:numId w:val="1"/>
        </w:numPr>
        <w:tabs>
          <w:tab w:val="left" w:pos="329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Право собственности на имущество переходит к покупателю после поступления оплаты в полном объеме с подписанием акта приема-передачи.</w:t>
      </w:r>
    </w:p>
    <w:p w14:paraId="19ED4F8C" w14:textId="77777777" w:rsidR="00390A1B" w:rsidRPr="00541B89" w:rsidRDefault="00390A1B" w:rsidP="00390A1B">
      <w:pPr>
        <w:numPr>
          <w:ilvl w:val="0"/>
          <w:numId w:val="1"/>
        </w:numPr>
        <w:tabs>
          <w:tab w:val="left" w:pos="505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В случае если покупатель уклоняется от оплаты имущества, организатор торгов считает заключенный договор купли-продажи расторгнутым, и реализует имущество покупателю, заявка которого поступила позднее, но в пределах действия публичного предложения по цене сложившейся на дату подачи заявки.</w:t>
      </w:r>
    </w:p>
    <w:p w14:paraId="40115F76" w14:textId="77777777" w:rsidR="00390A1B" w:rsidRPr="00541B89" w:rsidRDefault="00390A1B" w:rsidP="00390A1B">
      <w:pPr>
        <w:numPr>
          <w:ilvl w:val="0"/>
          <w:numId w:val="1"/>
        </w:numPr>
        <w:tabs>
          <w:tab w:val="left" w:pos="505"/>
        </w:tabs>
        <w:spacing w:line="274" w:lineRule="exact"/>
        <w:jc w:val="both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Конкурсный кредитор по обязательствам, обеспеченным залогом имущества должника,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цене, установленной для этого этапа снижения цены имущества.</w:t>
      </w:r>
    </w:p>
    <w:p w14:paraId="75881525" w14:textId="77777777" w:rsidR="00390A1B" w:rsidRPr="00541B89" w:rsidRDefault="00390A1B" w:rsidP="00390A1B">
      <w:pPr>
        <w:pStyle w:val="Bodytext60"/>
        <w:shd w:val="clear" w:color="auto" w:fill="auto"/>
        <w:spacing w:before="0" w:after="117" w:line="274" w:lineRule="exact"/>
        <w:jc w:val="center"/>
        <w:rPr>
          <w:sz w:val="24"/>
          <w:szCs w:val="24"/>
        </w:rPr>
      </w:pPr>
      <w:r w:rsidRPr="00541B89">
        <w:rPr>
          <w:color w:val="000000"/>
          <w:sz w:val="24"/>
          <w:szCs w:val="24"/>
          <w:lang w:eastAsia="ru-RU" w:bidi="ru-RU"/>
        </w:rPr>
        <w:t>8. Сроки продажи имущества должника.</w:t>
      </w:r>
    </w:p>
    <w:p w14:paraId="00A02023" w14:textId="77777777" w:rsidR="00390A1B" w:rsidRPr="00541B89" w:rsidRDefault="00390A1B" w:rsidP="00390A1B">
      <w:pPr>
        <w:numPr>
          <w:ilvl w:val="0"/>
          <w:numId w:val="13"/>
        </w:numPr>
        <w:tabs>
          <w:tab w:val="left" w:pos="505"/>
        </w:tabs>
        <w:spacing w:after="120" w:line="277" w:lineRule="exact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Имущество должника, реализуется в кротчайшие сроки с учетом требований Закона о банкротстве.</w:t>
      </w:r>
    </w:p>
    <w:p w14:paraId="586A369F" w14:textId="21298058" w:rsidR="00FA27D5" w:rsidRPr="00541B89" w:rsidRDefault="00390A1B" w:rsidP="009B4F27">
      <w:pPr>
        <w:numPr>
          <w:ilvl w:val="0"/>
          <w:numId w:val="13"/>
        </w:numPr>
        <w:tabs>
          <w:tab w:val="left" w:pos="547"/>
        </w:tabs>
        <w:spacing w:after="466" w:line="277" w:lineRule="exact"/>
        <w:rPr>
          <w:rFonts w:ascii="Times New Roman" w:hAnsi="Times New Roman" w:cs="Times New Roman"/>
        </w:rPr>
      </w:pPr>
      <w:r w:rsidRPr="00541B89">
        <w:rPr>
          <w:rFonts w:ascii="Times New Roman" w:hAnsi="Times New Roman" w:cs="Times New Roman"/>
        </w:rPr>
        <w:t>Под сроками реализации имущества понимается срок заключения договоров купли- продажи имущества.</w:t>
      </w:r>
      <w:r w:rsidRPr="00541B8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10845" distB="0" distL="1207770" distR="63500" simplePos="0" relativeHeight="251661312" behindDoc="1" locked="0" layoutInCell="1" allowOverlap="1" wp14:anchorId="4DA3FBFB" wp14:editId="20792050">
                <wp:simplePos x="0" y="0"/>
                <wp:positionH relativeFrom="margin">
                  <wp:posOffset>4776470</wp:posOffset>
                </wp:positionH>
                <wp:positionV relativeFrom="paragraph">
                  <wp:posOffset>-31750</wp:posOffset>
                </wp:positionV>
                <wp:extent cx="1129030" cy="139700"/>
                <wp:effectExtent l="0" t="3175" r="0" b="0"/>
                <wp:wrapSquare wrapText="left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0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4FE8D" w14:textId="775E1BF5" w:rsidR="00390A1B" w:rsidRDefault="00390A1B" w:rsidP="00390A1B">
                            <w:pPr>
                              <w:spacing w:line="2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3FBFB" id="Надпись 3" o:spid="_x0000_s1027" type="#_x0000_t202" style="position:absolute;left:0;text-align:left;margin-left:376.1pt;margin-top:-2.5pt;width:88.9pt;height:11pt;z-index:-251655168;visibility:visible;mso-wrap-style:square;mso-width-percent:0;mso-height-percent:0;mso-wrap-distance-left:95.1pt;mso-wrap-distance-top:32.35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" filled="f" stroked="f">
                <v:textbox style="mso-fit-shape-to-text:t" inset="0,0,0,0">
                  <w:txbxContent>
                    <w:p w14:paraId="3254FE8D" w14:textId="775E1BF5" w:rsidR="00390A1B" w:rsidRDefault="00390A1B" w:rsidP="00390A1B">
                      <w:pPr>
                        <w:spacing w:line="220" w:lineRule="exact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p w14:paraId="782719C1" w14:textId="467C57D6" w:rsidR="00FA27D5" w:rsidRDefault="00390A1B" w:rsidP="00390A1B">
      <w:pPr>
        <w:spacing w:line="277" w:lineRule="exact"/>
        <w:ind w:right="6960"/>
      </w:pPr>
      <w:r w:rsidRPr="00541B89">
        <w:rPr>
          <w:rFonts w:ascii="Times New Roman" w:hAnsi="Times New Roman" w:cs="Times New Roman"/>
        </w:rPr>
        <w:t>Финансовый</w:t>
      </w:r>
      <w:r w:rsidR="00FA27D5" w:rsidRPr="00541B89">
        <w:rPr>
          <w:rFonts w:ascii="Times New Roman" w:hAnsi="Times New Roman" w:cs="Times New Roman"/>
        </w:rPr>
        <w:t xml:space="preserve"> </w:t>
      </w:r>
      <w:r w:rsidRPr="00541B89">
        <w:rPr>
          <w:rFonts w:ascii="Times New Roman" w:hAnsi="Times New Roman" w:cs="Times New Roman"/>
        </w:rPr>
        <w:t>управляющи</w:t>
      </w:r>
      <w:r w:rsidR="00FA27D5" w:rsidRPr="00541B89">
        <w:rPr>
          <w:rFonts w:ascii="Times New Roman" w:hAnsi="Times New Roman" w:cs="Times New Roman"/>
        </w:rPr>
        <w:t>й</w:t>
      </w:r>
      <w:r w:rsidR="00FA27D5">
        <w:t xml:space="preserve"> </w:t>
      </w:r>
    </w:p>
    <w:p w14:paraId="6F463CFA" w14:textId="771BA889" w:rsidR="00FA27D5" w:rsidRDefault="00FA27D5" w:rsidP="00390A1B">
      <w:pPr>
        <w:spacing w:line="277" w:lineRule="exact"/>
        <w:ind w:right="6960"/>
      </w:pPr>
      <w:r>
        <w:rPr>
          <w:noProof/>
        </w:rPr>
        <w:drawing>
          <wp:anchor distT="321310" distB="0" distL="2400300" distR="63500" simplePos="0" relativeHeight="251660288" behindDoc="1" locked="0" layoutInCell="1" allowOverlap="1" wp14:anchorId="7FC1ECBD" wp14:editId="01D4E774">
            <wp:simplePos x="0" y="0"/>
            <wp:positionH relativeFrom="margin">
              <wp:posOffset>1633855</wp:posOffset>
            </wp:positionH>
            <wp:positionV relativeFrom="paragraph">
              <wp:posOffset>515620</wp:posOffset>
            </wp:positionV>
            <wp:extent cx="548640" cy="433070"/>
            <wp:effectExtent l="0" t="0" r="3810" b="5080"/>
            <wp:wrapSquare wrapText="left"/>
            <wp:docPr id="4" name="Рисунок 4" descr="C:\Users\USER\Desktop\торги кочеватов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орги кочеватов\media\image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Сергеев Е.Ю.</w:t>
      </w:r>
    </w:p>
    <w:p w14:paraId="5D65BC76" w14:textId="5AC3CF65" w:rsidR="00390A1B" w:rsidRDefault="00390A1B" w:rsidP="009468B9">
      <w:pPr>
        <w:spacing w:line="277" w:lineRule="exact"/>
        <w:ind w:right="6960"/>
        <w:jc w:val="center"/>
        <w:sectPr w:rsidR="00390A1B" w:rsidSect="00541B89">
          <w:headerReference w:type="default" r:id="rId6"/>
          <w:pgSz w:w="11900" w:h="16840"/>
          <w:pgMar w:top="997" w:right="560" w:bottom="1075" w:left="1157" w:header="0" w:footer="3" w:gutter="0"/>
          <w:pgNumType w:start="2"/>
          <w:cols w:space="720"/>
          <w:noEndnote/>
          <w:docGrid w:linePitch="360"/>
        </w:sectPr>
      </w:pPr>
    </w:p>
    <w:p w14:paraId="1D0F9DB4" w14:textId="77777777" w:rsidR="00FF27B2" w:rsidRDefault="00FF27B2" w:rsidP="009468B9"/>
    <w:sectPr w:rsidR="00FF27B2">
      <w:headerReference w:type="default" r:id="rId7"/>
      <w:pgSz w:w="11900" w:h="16840"/>
      <w:pgMar w:top="1365" w:right="892" w:bottom="1365" w:left="1190" w:header="0" w:footer="3" w:gutter="0"/>
      <w:pgNumType w:start="1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10E5A" w14:textId="1FC7E566" w:rsidR="000D012F" w:rsidRDefault="00390A1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B9789DA" wp14:editId="6E2BC23F">
              <wp:simplePos x="0" y="0"/>
              <wp:positionH relativeFrom="page">
                <wp:posOffset>3811905</wp:posOffset>
              </wp:positionH>
              <wp:positionV relativeFrom="page">
                <wp:posOffset>433705</wp:posOffset>
              </wp:positionV>
              <wp:extent cx="64135" cy="146050"/>
              <wp:effectExtent l="1905" t="0" r="635" b="1270"/>
              <wp:wrapNone/>
              <wp:docPr id="6" name="Надпись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9035E1" w14:textId="77777777" w:rsidR="000D012F" w:rsidRDefault="00E91DD8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0"/>
                              <w:rFonts w:eastAsia="Microsoft Sans Serif"/>
                            </w:rPr>
                            <w:t>#</w:t>
                          </w:r>
                          <w:r>
                            <w:rPr>
                              <w:rStyle w:val="Headerorfooter0"/>
                              <w:rFonts w:eastAsia="Microsoft Sans Seri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9789DA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8" type="#_x0000_t202" style="position:absolute;margin-left:300.15pt;margin-top:34.15pt;width:5.05pt;height:11.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" filled="f" stroked="f">
              <v:textbox style="mso-fit-shape-to-text:t" inset="0,0,0,0">
                <w:txbxContent>
                  <w:p w14:paraId="3F9035E1" w14:textId="77777777" w:rsidR="000D012F" w:rsidRDefault="00E91DD8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0"/>
                        <w:rFonts w:eastAsia="Microsoft Sans Serif"/>
                      </w:rPr>
                      <w:t>#</w:t>
                    </w:r>
                    <w:r>
                      <w:rPr>
                        <w:rStyle w:val="Headerorfooter0"/>
                        <w:rFonts w:eastAsia="Microsoft Sans Seri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8810C9" w14:textId="77777777" w:rsidR="000D012F" w:rsidRDefault="00E91D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6798"/>
    <w:multiLevelType w:val="multilevel"/>
    <w:tmpl w:val="21A64F30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3D2D1A"/>
    <w:multiLevelType w:val="multilevel"/>
    <w:tmpl w:val="1214D2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6338FC"/>
    <w:multiLevelType w:val="multilevel"/>
    <w:tmpl w:val="B440893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030358"/>
    <w:multiLevelType w:val="multilevel"/>
    <w:tmpl w:val="D7E89664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D75EF1"/>
    <w:multiLevelType w:val="multilevel"/>
    <w:tmpl w:val="351E09C8"/>
    <w:lvl w:ilvl="0">
      <w:start w:val="7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1340ED"/>
    <w:multiLevelType w:val="multilevel"/>
    <w:tmpl w:val="01383E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1C5CE3"/>
    <w:multiLevelType w:val="multilevel"/>
    <w:tmpl w:val="967ECC2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0571AE"/>
    <w:multiLevelType w:val="multilevel"/>
    <w:tmpl w:val="D49AC6E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560711"/>
    <w:multiLevelType w:val="multilevel"/>
    <w:tmpl w:val="9502D65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7B3B23"/>
    <w:multiLevelType w:val="multilevel"/>
    <w:tmpl w:val="F7B45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B00618"/>
    <w:multiLevelType w:val="multilevel"/>
    <w:tmpl w:val="1130D698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EE56C2"/>
    <w:multiLevelType w:val="multilevel"/>
    <w:tmpl w:val="307E9C7A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9F4500B"/>
    <w:multiLevelType w:val="multilevel"/>
    <w:tmpl w:val="F37809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12"/>
  </w:num>
  <w:num w:numId="7">
    <w:abstractNumId w:val="8"/>
  </w:num>
  <w:num w:numId="8">
    <w:abstractNumId w:val="2"/>
  </w:num>
  <w:num w:numId="9">
    <w:abstractNumId w:val="1"/>
  </w:num>
  <w:num w:numId="10">
    <w:abstractNumId w:val="11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DC"/>
    <w:rsid w:val="002057DC"/>
    <w:rsid w:val="00390A1B"/>
    <w:rsid w:val="00541B89"/>
    <w:rsid w:val="009468B9"/>
    <w:rsid w:val="009B4F27"/>
    <w:rsid w:val="00B60184"/>
    <w:rsid w:val="00C0361F"/>
    <w:rsid w:val="00E91DD8"/>
    <w:rsid w:val="00FA27D5"/>
    <w:rsid w:val="00FF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B82CEE"/>
  <w15:chartTrackingRefBased/>
  <w15:docId w15:val="{DA87D937-E02E-4D06-9594-6AB103CF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0A1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Exact">
    <w:name w:val="Body text (2) Exact"/>
    <w:basedOn w:val="a0"/>
    <w:rsid w:val="00390A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a0"/>
    <w:link w:val="Bodytext30"/>
    <w:rsid w:val="00390A1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">
    <w:name w:val="Body text (2)_"/>
    <w:basedOn w:val="a0"/>
    <w:rsid w:val="00390A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15ptItalic">
    <w:name w:val="Body text (2) + 11.5 pt;Italic"/>
    <w:basedOn w:val="Bodytext2"/>
    <w:rsid w:val="00390A1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Bodytext20">
    <w:name w:val="Body text (2)"/>
    <w:basedOn w:val="Bodytext2"/>
    <w:rsid w:val="00390A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390A1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4115ptItalicSpacing0pt">
    <w:name w:val="Body text (4) + 11.5 pt;Italic;Spacing 0 pt"/>
    <w:basedOn w:val="Bodytext4"/>
    <w:rsid w:val="00390A1B"/>
    <w:rPr>
      <w:rFonts w:ascii="Times New Roman" w:eastAsia="Times New Roman" w:hAnsi="Times New Roman" w:cs="Times New Roman"/>
      <w:i/>
      <w:i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Bodytext4115ptBoldSpacing-1pt">
    <w:name w:val="Body text (4) + 11.5 pt;Bold;Spacing -1 pt"/>
    <w:basedOn w:val="Bodytext4"/>
    <w:rsid w:val="00390A1B"/>
    <w:rPr>
      <w:rFonts w:ascii="Times New Roman" w:eastAsia="Times New Roman" w:hAnsi="Times New Roman" w:cs="Times New Roman"/>
      <w:b/>
      <w:bCs/>
      <w:color w:val="000000"/>
      <w:spacing w:val="-2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Bodytext412ptBoldSpacing0pt">
    <w:name w:val="Body text (4) + 12 pt;Bold;Spacing 0 pt"/>
    <w:basedOn w:val="Bodytext4"/>
    <w:rsid w:val="00390A1B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415ptBoldItalic">
    <w:name w:val="Body text (4) + 15 pt;Bold;Italic"/>
    <w:basedOn w:val="Bodytext4"/>
    <w:rsid w:val="00390A1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5">
    <w:name w:val="Body text (5)_"/>
    <w:basedOn w:val="a0"/>
    <w:rsid w:val="00390A1B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50">
    <w:name w:val="Body text (5)"/>
    <w:basedOn w:val="Bodytext5"/>
    <w:rsid w:val="00390A1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sid w:val="00390A1B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Bodytext7">
    <w:name w:val="Body text (7)_"/>
    <w:basedOn w:val="a0"/>
    <w:link w:val="Bodytext70"/>
    <w:rsid w:val="00390A1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">
    <w:name w:val="Header or footer_"/>
    <w:basedOn w:val="a0"/>
    <w:rsid w:val="00390A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0">
    <w:name w:val="Header or footer"/>
    <w:basedOn w:val="Headerorfooter"/>
    <w:rsid w:val="00390A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611ptNotItalic">
    <w:name w:val="Body text (6) + 11 pt;Not Italic"/>
    <w:basedOn w:val="Bodytext6"/>
    <w:rsid w:val="00390A1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PicturecaptionExact">
    <w:name w:val="Picture caption Exact"/>
    <w:basedOn w:val="a0"/>
    <w:link w:val="Picturecaption"/>
    <w:rsid w:val="00390A1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ing1">
    <w:name w:val="Heading #1_"/>
    <w:basedOn w:val="a0"/>
    <w:link w:val="Heading10"/>
    <w:rsid w:val="00390A1B"/>
    <w:rPr>
      <w:rFonts w:ascii="Arial" w:eastAsia="Arial" w:hAnsi="Arial" w:cs="Arial"/>
      <w:spacing w:val="-20"/>
      <w:sz w:val="58"/>
      <w:szCs w:val="58"/>
      <w:shd w:val="clear" w:color="auto" w:fill="FFFFFF"/>
    </w:rPr>
  </w:style>
  <w:style w:type="character" w:customStyle="1" w:styleId="Bodytext8">
    <w:name w:val="Body text (8)_"/>
    <w:basedOn w:val="a0"/>
    <w:link w:val="Bodytext80"/>
    <w:rsid w:val="00390A1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Bodytext30">
    <w:name w:val="Body text (3)"/>
    <w:basedOn w:val="a"/>
    <w:link w:val="Bodytext3"/>
    <w:rsid w:val="00390A1B"/>
    <w:pPr>
      <w:shd w:val="clear" w:color="auto" w:fill="FFFFFF"/>
      <w:spacing w:before="480" w:after="240" w:line="252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Bodytext40">
    <w:name w:val="Body text (4)"/>
    <w:basedOn w:val="a"/>
    <w:link w:val="Bodytext4"/>
    <w:rsid w:val="00390A1B"/>
    <w:pPr>
      <w:shd w:val="clear" w:color="auto" w:fill="FFFFFF"/>
      <w:spacing w:before="180" w:after="120" w:line="252" w:lineRule="exac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Bodytext60">
    <w:name w:val="Body text (6)"/>
    <w:basedOn w:val="a"/>
    <w:link w:val="Bodytext6"/>
    <w:rsid w:val="00390A1B"/>
    <w:pPr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3"/>
      <w:szCs w:val="23"/>
      <w:lang w:eastAsia="en-US" w:bidi="ar-SA"/>
    </w:rPr>
  </w:style>
  <w:style w:type="paragraph" w:customStyle="1" w:styleId="Bodytext70">
    <w:name w:val="Body text (7)"/>
    <w:basedOn w:val="a"/>
    <w:link w:val="Bodytext7"/>
    <w:rsid w:val="00390A1B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Picturecaption">
    <w:name w:val="Picture caption"/>
    <w:basedOn w:val="a"/>
    <w:link w:val="PicturecaptionExact"/>
    <w:rsid w:val="00390A1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Heading10">
    <w:name w:val="Heading #1"/>
    <w:basedOn w:val="a"/>
    <w:link w:val="Heading1"/>
    <w:rsid w:val="00390A1B"/>
    <w:pPr>
      <w:shd w:val="clear" w:color="auto" w:fill="FFFFFF"/>
      <w:spacing w:after="360" w:line="0" w:lineRule="atLeast"/>
      <w:outlineLvl w:val="0"/>
    </w:pPr>
    <w:rPr>
      <w:rFonts w:ascii="Arial" w:eastAsia="Arial" w:hAnsi="Arial" w:cs="Arial"/>
      <w:color w:val="auto"/>
      <w:spacing w:val="-20"/>
      <w:sz w:val="58"/>
      <w:szCs w:val="58"/>
      <w:lang w:eastAsia="en-US" w:bidi="ar-SA"/>
    </w:rPr>
  </w:style>
  <w:style w:type="paragraph" w:customStyle="1" w:styleId="Bodytext80">
    <w:name w:val="Body text (8)"/>
    <w:basedOn w:val="a"/>
    <w:link w:val="Bodytext8"/>
    <w:rsid w:val="00390A1B"/>
    <w:pPr>
      <w:shd w:val="clear" w:color="auto" w:fill="FFFFFF"/>
      <w:spacing w:before="360" w:after="480" w:line="184" w:lineRule="exac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styleId="a3">
    <w:name w:val="List Paragraph"/>
    <w:basedOn w:val="a"/>
    <w:uiPriority w:val="34"/>
    <w:qFormat/>
    <w:rsid w:val="00FA2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3675</Words>
  <Characters>20949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2021-02-11T08:59:00Z</dcterms:created>
  <dcterms:modified xsi:type="dcterms:W3CDTF">2021-02-11T09:27:00Z</dcterms:modified>
</cp:coreProperties>
</file>