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56B" w:rsidRPr="00615EE5" w:rsidRDefault="00D2156B" w:rsidP="009736E7">
      <w:pPr>
        <w:ind w:left="5954"/>
        <w:rPr>
          <w:rFonts w:ascii="Times New Roman" w:hAnsi="Times New Roman"/>
          <w:sz w:val="20"/>
          <w:szCs w:val="20"/>
        </w:rPr>
      </w:pPr>
      <w:bookmarkStart w:id="0" w:name="_1522864689"/>
      <w:bookmarkStart w:id="1" w:name="_Toc257631884"/>
      <w:bookmarkStart w:id="2" w:name="_Toc249870195"/>
      <w:bookmarkEnd w:id="0"/>
      <w:r w:rsidRPr="00615EE5">
        <w:rPr>
          <w:rFonts w:ascii="Times New Roman" w:hAnsi="Times New Roman"/>
          <w:sz w:val="20"/>
          <w:szCs w:val="20"/>
        </w:rPr>
        <w:t>УТВЕРЖДЕНО:</w:t>
      </w:r>
      <w:bookmarkEnd w:id="1"/>
    </w:p>
    <w:p w:rsidR="00BB5F59" w:rsidRPr="00615EE5" w:rsidRDefault="00643BA3" w:rsidP="009736E7">
      <w:pPr>
        <w:ind w:left="5954"/>
        <w:rPr>
          <w:rFonts w:ascii="Times New Roman" w:hAnsi="Times New Roman"/>
          <w:sz w:val="20"/>
          <w:szCs w:val="20"/>
        </w:rPr>
      </w:pPr>
      <w:r w:rsidRPr="00615EE5">
        <w:rPr>
          <w:rFonts w:ascii="Times New Roman" w:hAnsi="Times New Roman"/>
          <w:sz w:val="20"/>
          <w:szCs w:val="20"/>
        </w:rPr>
        <w:t>Определением Арбитражного суда Ростовской области</w:t>
      </w:r>
    </w:p>
    <w:p w:rsidR="00BB5F59" w:rsidRPr="00615EE5" w:rsidRDefault="00643BA3" w:rsidP="009736E7">
      <w:pPr>
        <w:ind w:left="5954"/>
        <w:rPr>
          <w:rFonts w:ascii="Times New Roman" w:hAnsi="Times New Roman"/>
          <w:sz w:val="20"/>
          <w:szCs w:val="20"/>
        </w:rPr>
      </w:pPr>
      <w:r w:rsidRPr="00615EE5">
        <w:rPr>
          <w:rFonts w:ascii="Times New Roman" w:hAnsi="Times New Roman"/>
          <w:sz w:val="20"/>
          <w:szCs w:val="20"/>
        </w:rPr>
        <w:t>п</w:t>
      </w:r>
      <w:r w:rsidR="00B04B91" w:rsidRPr="00615EE5">
        <w:rPr>
          <w:rFonts w:ascii="Times New Roman" w:hAnsi="Times New Roman"/>
          <w:sz w:val="20"/>
          <w:szCs w:val="20"/>
        </w:rPr>
        <w:t>о делу</w:t>
      </w:r>
      <w:r w:rsidR="007D1A75" w:rsidRPr="00615EE5">
        <w:rPr>
          <w:rFonts w:ascii="Times New Roman" w:hAnsi="Times New Roman"/>
          <w:sz w:val="20"/>
          <w:szCs w:val="20"/>
        </w:rPr>
        <w:t xml:space="preserve"> №А53-</w:t>
      </w:r>
      <w:r w:rsidR="00A72402" w:rsidRPr="00615EE5">
        <w:rPr>
          <w:rFonts w:ascii="Times New Roman" w:hAnsi="Times New Roman"/>
          <w:sz w:val="20"/>
          <w:szCs w:val="20"/>
        </w:rPr>
        <w:t xml:space="preserve">35136/2017 </w:t>
      </w:r>
    </w:p>
    <w:p w:rsidR="007D1A75" w:rsidRPr="00615EE5" w:rsidRDefault="00643BA3" w:rsidP="009736E7">
      <w:pPr>
        <w:ind w:left="5954"/>
        <w:rPr>
          <w:rFonts w:ascii="Times New Roman" w:hAnsi="Times New Roman"/>
          <w:sz w:val="20"/>
          <w:szCs w:val="20"/>
        </w:rPr>
      </w:pPr>
      <w:r w:rsidRPr="00615EE5">
        <w:rPr>
          <w:rFonts w:ascii="Times New Roman" w:hAnsi="Times New Roman"/>
          <w:sz w:val="20"/>
          <w:szCs w:val="20"/>
        </w:rPr>
        <w:t>о</w:t>
      </w:r>
      <w:r w:rsidR="00B04B91" w:rsidRPr="00615EE5">
        <w:rPr>
          <w:rFonts w:ascii="Times New Roman" w:hAnsi="Times New Roman"/>
          <w:sz w:val="20"/>
          <w:szCs w:val="20"/>
        </w:rPr>
        <w:t>т</w:t>
      </w:r>
      <w:r w:rsidRPr="00615EE5">
        <w:rPr>
          <w:rFonts w:ascii="Times New Roman" w:hAnsi="Times New Roman"/>
          <w:sz w:val="20"/>
          <w:szCs w:val="20"/>
        </w:rPr>
        <w:t xml:space="preserve"> «___» ____________</w:t>
      </w:r>
      <w:r w:rsidR="00B04B91" w:rsidRPr="00615EE5">
        <w:rPr>
          <w:rFonts w:ascii="Times New Roman" w:hAnsi="Times New Roman"/>
          <w:sz w:val="20"/>
          <w:szCs w:val="20"/>
        </w:rPr>
        <w:t xml:space="preserve"> 2020</w:t>
      </w:r>
      <w:r w:rsidR="00A72402" w:rsidRPr="00615EE5">
        <w:rPr>
          <w:rFonts w:ascii="Times New Roman" w:hAnsi="Times New Roman"/>
          <w:sz w:val="20"/>
          <w:szCs w:val="20"/>
        </w:rPr>
        <w:t>г.</w:t>
      </w:r>
    </w:p>
    <w:p w:rsidR="00D2156B" w:rsidRPr="00615EE5" w:rsidRDefault="00D2156B" w:rsidP="00D2156B">
      <w:pPr>
        <w:widowControl w:val="0"/>
        <w:rPr>
          <w:rFonts w:ascii="Times New Roman" w:hAnsi="Times New Roman"/>
          <w:caps/>
          <w:sz w:val="20"/>
          <w:szCs w:val="20"/>
        </w:rPr>
      </w:pPr>
    </w:p>
    <w:p w:rsidR="00B04B91" w:rsidRPr="00615EE5" w:rsidRDefault="00B04B91" w:rsidP="00D2156B">
      <w:pPr>
        <w:widowControl w:val="0"/>
        <w:rPr>
          <w:rFonts w:ascii="Times New Roman" w:hAnsi="Times New Roman"/>
          <w:b/>
          <w:caps/>
          <w:sz w:val="20"/>
          <w:szCs w:val="20"/>
        </w:rPr>
      </w:pPr>
      <w:bookmarkStart w:id="3" w:name="_Toc249932538"/>
      <w:bookmarkStart w:id="4" w:name="_Toc257631886"/>
    </w:p>
    <w:p w:rsidR="00A06898" w:rsidRPr="00615EE5" w:rsidRDefault="00A4767F" w:rsidP="00D2156B">
      <w:pPr>
        <w:widowControl w:val="0"/>
        <w:rPr>
          <w:rFonts w:ascii="Times New Roman" w:hAnsi="Times New Roman"/>
          <w:caps/>
          <w:sz w:val="20"/>
          <w:szCs w:val="20"/>
        </w:rPr>
      </w:pPr>
      <w:r w:rsidRPr="00615EE5">
        <w:rPr>
          <w:rFonts w:ascii="Times New Roman" w:hAnsi="Times New Roman"/>
          <w:caps/>
          <w:sz w:val="20"/>
          <w:szCs w:val="20"/>
        </w:rPr>
        <w:tab/>
      </w:r>
      <w:r w:rsidR="00643BA3" w:rsidRPr="00615EE5">
        <w:rPr>
          <w:rFonts w:ascii="Times New Roman" w:hAnsi="Times New Roman"/>
          <w:caps/>
          <w:sz w:val="20"/>
          <w:szCs w:val="20"/>
        </w:rPr>
        <w:t>Изменение</w:t>
      </w:r>
      <w:r w:rsidR="00B04B91" w:rsidRPr="00615EE5">
        <w:rPr>
          <w:rFonts w:ascii="Times New Roman" w:hAnsi="Times New Roman"/>
          <w:caps/>
          <w:sz w:val="20"/>
          <w:szCs w:val="20"/>
        </w:rPr>
        <w:t xml:space="preserve"> </w:t>
      </w:r>
      <w:r w:rsidR="00643BA3" w:rsidRPr="00615EE5">
        <w:rPr>
          <w:rFonts w:ascii="Times New Roman" w:hAnsi="Times New Roman"/>
          <w:caps/>
          <w:sz w:val="20"/>
          <w:szCs w:val="20"/>
        </w:rPr>
        <w:t>№ 1</w:t>
      </w:r>
      <w:r w:rsidR="00C878BC">
        <w:rPr>
          <w:rFonts w:ascii="Times New Roman" w:hAnsi="Times New Roman"/>
          <w:caps/>
          <w:sz w:val="20"/>
          <w:szCs w:val="20"/>
        </w:rPr>
        <w:t>/2</w:t>
      </w:r>
    </w:p>
    <w:p w:rsidR="00D2156B" w:rsidRPr="00615EE5" w:rsidRDefault="00A4767F" w:rsidP="00A4767F">
      <w:pPr>
        <w:widowControl w:val="0"/>
        <w:rPr>
          <w:rFonts w:ascii="Times New Roman" w:hAnsi="Times New Roman"/>
          <w:b/>
          <w:caps/>
          <w:sz w:val="20"/>
          <w:szCs w:val="20"/>
        </w:rPr>
      </w:pPr>
      <w:r w:rsidRPr="00615EE5">
        <w:rPr>
          <w:rFonts w:ascii="Times New Roman" w:hAnsi="Times New Roman"/>
          <w:b/>
          <w:caps/>
          <w:sz w:val="20"/>
          <w:szCs w:val="20"/>
        </w:rPr>
        <w:tab/>
      </w:r>
      <w:r w:rsidR="00B04B91" w:rsidRPr="00615EE5">
        <w:rPr>
          <w:rFonts w:ascii="Times New Roman" w:hAnsi="Times New Roman"/>
          <w:b/>
          <w:caps/>
          <w:sz w:val="20"/>
          <w:szCs w:val="20"/>
        </w:rPr>
        <w:t xml:space="preserve">в </w:t>
      </w:r>
      <w:r w:rsidR="00D2156B" w:rsidRPr="00615EE5">
        <w:rPr>
          <w:rFonts w:ascii="Times New Roman" w:hAnsi="Times New Roman"/>
          <w:b/>
          <w:caps/>
          <w:sz w:val="20"/>
          <w:szCs w:val="20"/>
        </w:rPr>
        <w:t>Порядок и условия</w:t>
      </w:r>
      <w:bookmarkStart w:id="5" w:name="_Toc257631887"/>
      <w:bookmarkEnd w:id="2"/>
      <w:bookmarkEnd w:id="3"/>
      <w:bookmarkEnd w:id="4"/>
      <w:r w:rsidR="00A06898" w:rsidRPr="00615EE5">
        <w:rPr>
          <w:rFonts w:ascii="Times New Roman" w:hAnsi="Times New Roman"/>
          <w:b/>
          <w:caps/>
          <w:sz w:val="20"/>
          <w:szCs w:val="20"/>
        </w:rPr>
        <w:t xml:space="preserve"> </w:t>
      </w:r>
      <w:r w:rsidR="00D2156B" w:rsidRPr="00615EE5">
        <w:rPr>
          <w:rFonts w:ascii="Times New Roman" w:hAnsi="Times New Roman"/>
          <w:b/>
          <w:caps/>
          <w:sz w:val="20"/>
          <w:szCs w:val="20"/>
        </w:rPr>
        <w:t>проведения реализации</w:t>
      </w:r>
      <w:bookmarkEnd w:id="5"/>
      <w:r w:rsidR="001B2E39">
        <w:rPr>
          <w:rFonts w:ascii="Times New Roman" w:hAnsi="Times New Roman"/>
          <w:b/>
          <w:caps/>
          <w:sz w:val="20"/>
          <w:szCs w:val="20"/>
        </w:rPr>
        <w:t xml:space="preserve"> </w:t>
      </w:r>
      <w:r w:rsidR="007D1A75" w:rsidRPr="00615EE5">
        <w:rPr>
          <w:rFonts w:ascii="Times New Roman" w:hAnsi="Times New Roman"/>
          <w:b/>
          <w:caps/>
          <w:sz w:val="20"/>
          <w:szCs w:val="20"/>
        </w:rPr>
        <w:t>имущества</w:t>
      </w:r>
      <w:r w:rsidRPr="00615EE5">
        <w:rPr>
          <w:rFonts w:ascii="Times New Roman" w:hAnsi="Times New Roman"/>
          <w:b/>
          <w:caps/>
          <w:sz w:val="20"/>
          <w:szCs w:val="20"/>
        </w:rPr>
        <w:t xml:space="preserve"> </w:t>
      </w:r>
      <w:r w:rsidR="007D1A75" w:rsidRPr="00615EE5">
        <w:rPr>
          <w:rFonts w:ascii="Times New Roman" w:hAnsi="Times New Roman"/>
          <w:b/>
          <w:sz w:val="20"/>
          <w:szCs w:val="20"/>
        </w:rPr>
        <w:t>АНДРЮЩЕНКО АЛЕКСАНДР АЛЕКСАНДРОВИЧ</w:t>
      </w:r>
    </w:p>
    <w:p w:rsidR="00A06898" w:rsidRPr="00615EE5" w:rsidRDefault="00A06898" w:rsidP="00D2156B">
      <w:pPr>
        <w:tabs>
          <w:tab w:val="left" w:pos="1309"/>
        </w:tabs>
        <w:autoSpaceDE w:val="0"/>
        <w:autoSpaceDN w:val="0"/>
        <w:rPr>
          <w:rFonts w:ascii="Times New Roman" w:hAnsi="Times New Roman"/>
          <w:b/>
          <w:sz w:val="20"/>
          <w:szCs w:val="20"/>
        </w:rPr>
      </w:pPr>
    </w:p>
    <w:p w:rsidR="00924344" w:rsidRPr="00615EE5" w:rsidRDefault="00924344" w:rsidP="00924344">
      <w:pPr>
        <w:spacing w:after="160" w:line="259" w:lineRule="auto"/>
        <w:rPr>
          <w:rFonts w:ascii="Times New Roman" w:hAnsi="Times New Roman"/>
          <w:sz w:val="20"/>
          <w:szCs w:val="20"/>
        </w:rPr>
      </w:pPr>
      <w:r w:rsidRPr="00615EE5">
        <w:rPr>
          <w:rFonts w:ascii="Times New Roman" w:hAnsi="Times New Roman"/>
          <w:sz w:val="20"/>
          <w:szCs w:val="20"/>
        </w:rPr>
        <w:tab/>
      </w:r>
      <w:r w:rsidR="00A06898" w:rsidRPr="00615EE5">
        <w:rPr>
          <w:rFonts w:ascii="Times New Roman" w:hAnsi="Times New Roman"/>
          <w:sz w:val="20"/>
          <w:szCs w:val="20"/>
        </w:rPr>
        <w:t>Внести в порядок и условия проведения реализации имущества</w:t>
      </w:r>
      <w:r w:rsidR="0064112E" w:rsidRPr="00615EE5">
        <w:rPr>
          <w:rFonts w:ascii="Times New Roman" w:hAnsi="Times New Roman"/>
          <w:sz w:val="20"/>
          <w:szCs w:val="20"/>
        </w:rPr>
        <w:t xml:space="preserve"> Андрющенко А.А. утвержденного определением Арбитражного суда Ростовской области от 09.09.2019г. по делу А53-35136/2017</w:t>
      </w:r>
      <w:r w:rsidR="00257F95" w:rsidRPr="00615EE5">
        <w:rPr>
          <w:rFonts w:ascii="Times New Roman" w:hAnsi="Times New Roman"/>
          <w:sz w:val="20"/>
          <w:szCs w:val="20"/>
        </w:rPr>
        <w:t xml:space="preserve"> следующие изменения в виде дополнений.</w:t>
      </w:r>
    </w:p>
    <w:p w:rsidR="00924344" w:rsidRPr="00615EE5" w:rsidRDefault="00924344" w:rsidP="00924344">
      <w:pPr>
        <w:spacing w:after="160" w:line="259" w:lineRule="auto"/>
        <w:rPr>
          <w:rFonts w:ascii="Times New Roman" w:hAnsi="Times New Roman"/>
          <w:i/>
          <w:sz w:val="20"/>
          <w:szCs w:val="20"/>
        </w:rPr>
      </w:pPr>
      <w:r w:rsidRPr="00615EE5">
        <w:rPr>
          <w:rFonts w:ascii="Times New Roman" w:hAnsi="Times New Roman"/>
          <w:i/>
          <w:sz w:val="20"/>
          <w:szCs w:val="20"/>
        </w:rPr>
        <w:tab/>
      </w:r>
      <w:r w:rsidR="00E40866" w:rsidRPr="00615EE5">
        <w:rPr>
          <w:rFonts w:ascii="Times New Roman" w:hAnsi="Times New Roman"/>
          <w:b/>
          <w:sz w:val="20"/>
          <w:szCs w:val="20"/>
        </w:rPr>
        <w:t>п</w:t>
      </w:r>
      <w:r w:rsidR="00D76347" w:rsidRPr="00615EE5">
        <w:rPr>
          <w:rFonts w:ascii="Times New Roman" w:hAnsi="Times New Roman"/>
          <w:b/>
          <w:sz w:val="20"/>
          <w:szCs w:val="20"/>
        </w:rPr>
        <w:t>.</w:t>
      </w:r>
      <w:r w:rsidR="00E40866" w:rsidRPr="00615EE5">
        <w:rPr>
          <w:rFonts w:ascii="Times New Roman" w:hAnsi="Times New Roman"/>
          <w:b/>
          <w:sz w:val="20"/>
          <w:szCs w:val="20"/>
        </w:rPr>
        <w:t xml:space="preserve"> 7.4</w:t>
      </w:r>
      <w:r w:rsidR="00D76347" w:rsidRPr="00615EE5">
        <w:rPr>
          <w:rFonts w:ascii="Times New Roman" w:hAnsi="Times New Roman"/>
          <w:b/>
          <w:sz w:val="20"/>
          <w:szCs w:val="20"/>
        </w:rPr>
        <w:t xml:space="preserve"> изложить в следующей редакции:</w:t>
      </w:r>
      <w:r w:rsidR="00D76347" w:rsidRPr="00615EE5">
        <w:rPr>
          <w:rFonts w:ascii="Times New Roman" w:hAnsi="Times New Roman"/>
          <w:i/>
          <w:sz w:val="20"/>
          <w:szCs w:val="20"/>
        </w:rPr>
        <w:t xml:space="preserve"> Период, по истечении которого последовательно снижается цена предложения, – каждые </w:t>
      </w:r>
      <w:r w:rsidR="00E40866" w:rsidRPr="00615EE5">
        <w:rPr>
          <w:rFonts w:ascii="Times New Roman" w:hAnsi="Times New Roman"/>
          <w:i/>
          <w:sz w:val="20"/>
          <w:szCs w:val="20"/>
        </w:rPr>
        <w:t>2</w:t>
      </w:r>
      <w:r w:rsidR="00D76347" w:rsidRPr="00615EE5">
        <w:rPr>
          <w:rFonts w:ascii="Times New Roman" w:hAnsi="Times New Roman"/>
          <w:i/>
          <w:sz w:val="20"/>
          <w:szCs w:val="20"/>
        </w:rPr>
        <w:t xml:space="preserve"> (</w:t>
      </w:r>
      <w:r w:rsidR="00E40866" w:rsidRPr="00615EE5">
        <w:rPr>
          <w:rFonts w:ascii="Times New Roman" w:hAnsi="Times New Roman"/>
          <w:i/>
          <w:sz w:val="20"/>
          <w:szCs w:val="20"/>
        </w:rPr>
        <w:t>два</w:t>
      </w:r>
      <w:r w:rsidR="00D76347" w:rsidRPr="00615EE5">
        <w:rPr>
          <w:rFonts w:ascii="Times New Roman" w:hAnsi="Times New Roman"/>
          <w:i/>
          <w:sz w:val="20"/>
          <w:szCs w:val="20"/>
        </w:rPr>
        <w:t>) дн</w:t>
      </w:r>
      <w:r w:rsidR="00E40866" w:rsidRPr="00615EE5">
        <w:rPr>
          <w:rFonts w:ascii="Times New Roman" w:hAnsi="Times New Roman"/>
          <w:i/>
          <w:sz w:val="20"/>
          <w:szCs w:val="20"/>
        </w:rPr>
        <w:t>я</w:t>
      </w:r>
      <w:r w:rsidR="00D76347" w:rsidRPr="00615EE5">
        <w:rPr>
          <w:rFonts w:ascii="Times New Roman" w:hAnsi="Times New Roman"/>
          <w:i/>
          <w:sz w:val="20"/>
          <w:szCs w:val="20"/>
        </w:rPr>
        <w:t xml:space="preserve"> с момента размещения сообщения о торгах на электронной площадке. </w:t>
      </w:r>
      <w:r w:rsidR="00E40866" w:rsidRPr="00615EE5">
        <w:rPr>
          <w:rFonts w:ascii="Times New Roman" w:hAnsi="Times New Roman"/>
          <w:i/>
          <w:sz w:val="20"/>
          <w:szCs w:val="20"/>
        </w:rPr>
        <w:t>Количество периодов 9</w:t>
      </w:r>
      <w:r w:rsidR="00D76347" w:rsidRPr="00615EE5">
        <w:rPr>
          <w:rFonts w:ascii="Times New Roman" w:hAnsi="Times New Roman"/>
          <w:i/>
          <w:sz w:val="20"/>
          <w:szCs w:val="20"/>
        </w:rPr>
        <w:t>.</w:t>
      </w:r>
    </w:p>
    <w:p w:rsidR="008865E0" w:rsidRDefault="00924344" w:rsidP="008865E0">
      <w:pPr>
        <w:spacing w:after="160" w:line="259" w:lineRule="auto"/>
        <w:jc w:val="both"/>
        <w:rPr>
          <w:rFonts w:ascii="Times New Roman" w:hAnsi="Times New Roman"/>
          <w:b/>
          <w:sz w:val="20"/>
          <w:szCs w:val="20"/>
        </w:rPr>
      </w:pPr>
      <w:r w:rsidRPr="00615EE5">
        <w:rPr>
          <w:rFonts w:ascii="Times New Roman" w:hAnsi="Times New Roman"/>
          <w:sz w:val="20"/>
          <w:szCs w:val="20"/>
        </w:rPr>
        <w:tab/>
      </w:r>
      <w:r w:rsidR="00A4767F" w:rsidRPr="00615EE5">
        <w:rPr>
          <w:rFonts w:ascii="Times New Roman" w:hAnsi="Times New Roman"/>
          <w:b/>
          <w:sz w:val="20"/>
          <w:szCs w:val="20"/>
        </w:rPr>
        <w:t xml:space="preserve">1. </w:t>
      </w:r>
      <w:r w:rsidR="00257F95" w:rsidRPr="00615EE5">
        <w:rPr>
          <w:rFonts w:ascii="Times New Roman" w:hAnsi="Times New Roman"/>
          <w:b/>
          <w:sz w:val="20"/>
          <w:szCs w:val="20"/>
        </w:rPr>
        <w:t>В сл</w:t>
      </w:r>
      <w:r w:rsidR="00B43AD5" w:rsidRPr="00615EE5">
        <w:rPr>
          <w:rFonts w:ascii="Times New Roman" w:hAnsi="Times New Roman"/>
          <w:b/>
          <w:sz w:val="20"/>
          <w:szCs w:val="20"/>
        </w:rPr>
        <w:t>учае</w:t>
      </w:r>
      <w:r w:rsidR="00257F95" w:rsidRPr="00615EE5">
        <w:rPr>
          <w:rFonts w:ascii="Times New Roman" w:hAnsi="Times New Roman"/>
          <w:b/>
          <w:sz w:val="20"/>
          <w:szCs w:val="20"/>
        </w:rPr>
        <w:t xml:space="preserve"> не реализации имущества на первых, вторых торгах и путем публичного предложения</w:t>
      </w:r>
      <w:r w:rsidR="00057E3E" w:rsidRPr="00615EE5">
        <w:rPr>
          <w:rFonts w:ascii="Times New Roman" w:hAnsi="Times New Roman"/>
          <w:b/>
          <w:sz w:val="20"/>
          <w:szCs w:val="20"/>
        </w:rPr>
        <w:t xml:space="preserve">, </w:t>
      </w:r>
      <w:r w:rsidR="00690744" w:rsidRPr="00615EE5">
        <w:rPr>
          <w:rFonts w:ascii="Times New Roman" w:hAnsi="Times New Roman"/>
          <w:b/>
          <w:sz w:val="20"/>
          <w:szCs w:val="20"/>
        </w:rPr>
        <w:t>Продажа имущества Должника осуществляется в порядке, установленном п.5, ст.139 Федерального закона «О несостоятельности (банкротстве)» от 26.10.2002 №127-ФЗ</w:t>
      </w:r>
      <w:r w:rsidR="008865E0">
        <w:rPr>
          <w:rFonts w:ascii="Times New Roman" w:hAnsi="Times New Roman"/>
          <w:b/>
          <w:sz w:val="20"/>
          <w:szCs w:val="20"/>
        </w:rPr>
        <w:t>.</w:t>
      </w:r>
    </w:p>
    <w:p w:rsidR="007414BA" w:rsidRPr="00615EE5" w:rsidRDefault="008865E0" w:rsidP="008865E0">
      <w:pPr>
        <w:spacing w:after="160" w:line="259" w:lineRule="auto"/>
        <w:jc w:val="both"/>
        <w:rPr>
          <w:rFonts w:ascii="Times New Roman" w:hAnsi="Times New Roman"/>
          <w:sz w:val="20"/>
          <w:szCs w:val="20"/>
        </w:rPr>
      </w:pPr>
      <w:r>
        <w:rPr>
          <w:rFonts w:ascii="Times New Roman" w:hAnsi="Times New Roman"/>
          <w:b/>
          <w:sz w:val="20"/>
          <w:szCs w:val="20"/>
        </w:rPr>
        <w:tab/>
      </w:r>
      <w:r w:rsidR="00B43AD5" w:rsidRPr="00615EE5">
        <w:rPr>
          <w:rFonts w:ascii="Times New Roman" w:hAnsi="Times New Roman"/>
          <w:sz w:val="20"/>
          <w:szCs w:val="20"/>
        </w:rPr>
        <w:t>Финансовый управляющий размещает публ</w:t>
      </w:r>
      <w:r w:rsidR="00A55E51" w:rsidRPr="00615EE5">
        <w:rPr>
          <w:rFonts w:ascii="Times New Roman" w:hAnsi="Times New Roman"/>
          <w:sz w:val="20"/>
          <w:szCs w:val="20"/>
        </w:rPr>
        <w:t xml:space="preserve">икацию о торгах в карточке дела должника на сайте https://bankrot.fedresurs.ru/ и </w:t>
      </w:r>
      <w:r>
        <w:rPr>
          <w:rFonts w:ascii="Times New Roman" w:hAnsi="Times New Roman"/>
          <w:sz w:val="20"/>
          <w:szCs w:val="20"/>
        </w:rPr>
        <w:t>на электронной площадке.</w:t>
      </w:r>
    </w:p>
    <w:p w:rsidR="007414BA" w:rsidRPr="00615EE5" w:rsidRDefault="007414BA" w:rsidP="00F867FF">
      <w:pPr>
        <w:pStyle w:val="af"/>
        <w:numPr>
          <w:ilvl w:val="1"/>
          <w:numId w:val="6"/>
        </w:numPr>
        <w:spacing w:after="160" w:line="259" w:lineRule="auto"/>
        <w:jc w:val="both"/>
        <w:rPr>
          <w:rFonts w:ascii="Times New Roman" w:hAnsi="Times New Roman"/>
          <w:sz w:val="20"/>
          <w:szCs w:val="20"/>
        </w:rPr>
      </w:pPr>
      <w:r w:rsidRPr="00615EE5">
        <w:rPr>
          <w:rFonts w:ascii="Times New Roman" w:hAnsi="Times New Roman"/>
          <w:sz w:val="20"/>
          <w:szCs w:val="20"/>
        </w:rPr>
        <w:t xml:space="preserve">Начальная цена продажи Имущества устанавливается равной цене на последнем периоде торгов, </w:t>
      </w:r>
      <w:r w:rsidR="009744DC" w:rsidRPr="00615EE5">
        <w:rPr>
          <w:rFonts w:ascii="Times New Roman" w:hAnsi="Times New Roman"/>
          <w:sz w:val="20"/>
          <w:szCs w:val="20"/>
        </w:rPr>
        <w:t xml:space="preserve">путем публичного предложения, которая равна остаточной стоимости, по которой было направлено предложение кредиторам </w:t>
      </w:r>
      <w:r w:rsidR="009A62FA" w:rsidRPr="00615EE5">
        <w:rPr>
          <w:rFonts w:ascii="Times New Roman" w:hAnsi="Times New Roman"/>
          <w:sz w:val="20"/>
          <w:szCs w:val="20"/>
        </w:rPr>
        <w:t>о</w:t>
      </w:r>
      <w:r w:rsidR="009744DC" w:rsidRPr="00615EE5">
        <w:rPr>
          <w:rFonts w:ascii="Times New Roman" w:hAnsi="Times New Roman"/>
          <w:sz w:val="20"/>
          <w:szCs w:val="20"/>
        </w:rPr>
        <w:t xml:space="preserve"> </w:t>
      </w:r>
      <w:r w:rsidR="004E7302" w:rsidRPr="00615EE5">
        <w:rPr>
          <w:rFonts w:ascii="Times New Roman" w:hAnsi="Times New Roman"/>
          <w:sz w:val="20"/>
          <w:szCs w:val="20"/>
        </w:rPr>
        <w:t xml:space="preserve"> </w:t>
      </w:r>
      <w:r w:rsidR="009A62FA" w:rsidRPr="00615EE5">
        <w:rPr>
          <w:rFonts w:ascii="Times New Roman" w:hAnsi="Times New Roman"/>
          <w:sz w:val="20"/>
          <w:szCs w:val="20"/>
        </w:rPr>
        <w:t>принятии в счет погашения образовавшейся задолженности не реализованное имущество по остаточной стоимости после публичного предложения</w:t>
      </w:r>
      <w:r w:rsidRPr="00615EE5">
        <w:rPr>
          <w:rFonts w:ascii="Times New Roman" w:hAnsi="Times New Roman"/>
          <w:sz w:val="20"/>
          <w:szCs w:val="20"/>
        </w:rPr>
        <w:t>.</w:t>
      </w:r>
    </w:p>
    <w:p w:rsidR="007414BA" w:rsidRPr="00615EE5" w:rsidRDefault="007414BA" w:rsidP="00F867FF">
      <w:pPr>
        <w:widowControl w:val="0"/>
        <w:numPr>
          <w:ilvl w:val="1"/>
          <w:numId w:val="6"/>
        </w:numPr>
        <w:tabs>
          <w:tab w:val="left" w:pos="1309"/>
        </w:tabs>
        <w:spacing w:after="200"/>
        <w:jc w:val="both"/>
        <w:rPr>
          <w:rFonts w:ascii="Times New Roman" w:hAnsi="Times New Roman"/>
          <w:b/>
          <w:sz w:val="20"/>
          <w:szCs w:val="20"/>
        </w:rPr>
      </w:pPr>
      <w:r w:rsidRPr="00615EE5">
        <w:rPr>
          <w:rFonts w:ascii="Times New Roman" w:hAnsi="Times New Roman"/>
          <w:sz w:val="20"/>
          <w:szCs w:val="20"/>
        </w:rPr>
        <w:t xml:space="preserve">Период, по истечении которого последовательно снижается цена предложения, – </w:t>
      </w:r>
      <w:r w:rsidR="00151FB1" w:rsidRPr="00615EE5">
        <w:rPr>
          <w:rFonts w:ascii="Times New Roman" w:hAnsi="Times New Roman"/>
          <w:b/>
          <w:sz w:val="20"/>
          <w:szCs w:val="20"/>
        </w:rPr>
        <w:t>каждые 2 рабочих дня</w:t>
      </w:r>
      <w:r w:rsidRPr="00615EE5">
        <w:rPr>
          <w:rFonts w:ascii="Times New Roman" w:hAnsi="Times New Roman"/>
          <w:sz w:val="20"/>
          <w:szCs w:val="20"/>
        </w:rPr>
        <w:t xml:space="preserve"> с </w:t>
      </w:r>
      <w:r w:rsidR="000E7194">
        <w:rPr>
          <w:rFonts w:ascii="Times New Roman" w:hAnsi="Times New Roman"/>
          <w:sz w:val="20"/>
          <w:szCs w:val="20"/>
        </w:rPr>
        <w:t>даты указанной в сообщении</w:t>
      </w:r>
      <w:r w:rsidRPr="00615EE5">
        <w:rPr>
          <w:rFonts w:ascii="Times New Roman" w:hAnsi="Times New Roman"/>
          <w:sz w:val="20"/>
          <w:szCs w:val="20"/>
        </w:rPr>
        <w:t xml:space="preserve"> о торгах на </w:t>
      </w:r>
      <w:r w:rsidR="009A62FA" w:rsidRPr="00615EE5">
        <w:rPr>
          <w:rFonts w:ascii="Times New Roman" w:hAnsi="Times New Roman"/>
          <w:sz w:val="20"/>
          <w:szCs w:val="20"/>
        </w:rPr>
        <w:t>сайте</w:t>
      </w:r>
      <w:r w:rsidR="00D77492" w:rsidRPr="00615EE5">
        <w:rPr>
          <w:rFonts w:ascii="Times New Roman" w:hAnsi="Times New Roman"/>
          <w:sz w:val="20"/>
          <w:szCs w:val="20"/>
        </w:rPr>
        <w:t xml:space="preserve"> https://bankrot.fedresurs.ru/ и </w:t>
      </w:r>
      <w:r w:rsidR="00B11D32">
        <w:rPr>
          <w:rFonts w:ascii="Times New Roman" w:hAnsi="Times New Roman"/>
          <w:sz w:val="20"/>
          <w:szCs w:val="20"/>
        </w:rPr>
        <w:t>на ЭТП</w:t>
      </w:r>
      <w:r w:rsidR="00004DB5" w:rsidRPr="00615EE5">
        <w:rPr>
          <w:rFonts w:ascii="Times New Roman" w:hAnsi="Times New Roman"/>
          <w:sz w:val="20"/>
          <w:szCs w:val="20"/>
        </w:rPr>
        <w:t xml:space="preserve">. </w:t>
      </w:r>
      <w:r w:rsidR="006E5C90" w:rsidRPr="00615EE5">
        <w:rPr>
          <w:rFonts w:ascii="Times New Roman" w:hAnsi="Times New Roman"/>
          <w:b/>
          <w:sz w:val="20"/>
          <w:szCs w:val="20"/>
        </w:rPr>
        <w:t>Количество периодов 9</w:t>
      </w:r>
      <w:r w:rsidRPr="00615EE5">
        <w:rPr>
          <w:rFonts w:ascii="Times New Roman" w:hAnsi="Times New Roman"/>
          <w:b/>
          <w:sz w:val="20"/>
          <w:szCs w:val="20"/>
        </w:rPr>
        <w:t>.</w:t>
      </w:r>
    </w:p>
    <w:p w:rsidR="007414BA" w:rsidRPr="00615EE5" w:rsidRDefault="007414BA" w:rsidP="00F867FF">
      <w:pPr>
        <w:widowControl w:val="0"/>
        <w:numPr>
          <w:ilvl w:val="1"/>
          <w:numId w:val="6"/>
        </w:numPr>
        <w:tabs>
          <w:tab w:val="left" w:pos="1309"/>
        </w:tabs>
        <w:spacing w:after="200"/>
        <w:jc w:val="both"/>
        <w:rPr>
          <w:rFonts w:ascii="Times New Roman" w:hAnsi="Times New Roman"/>
          <w:sz w:val="20"/>
          <w:szCs w:val="20"/>
        </w:rPr>
      </w:pPr>
      <w:r w:rsidRPr="00615EE5">
        <w:rPr>
          <w:rFonts w:ascii="Times New Roman" w:hAnsi="Times New Roman"/>
          <w:sz w:val="20"/>
          <w:szCs w:val="20"/>
        </w:rPr>
        <w:t xml:space="preserve">Величина снижения </w:t>
      </w:r>
      <w:r w:rsidR="0029128D" w:rsidRPr="00615EE5">
        <w:rPr>
          <w:rFonts w:ascii="Times New Roman" w:hAnsi="Times New Roman"/>
          <w:sz w:val="20"/>
          <w:szCs w:val="20"/>
        </w:rPr>
        <w:t>начальной цены (шаг снижения)</w:t>
      </w:r>
      <w:r w:rsidRPr="00615EE5">
        <w:rPr>
          <w:rFonts w:ascii="Times New Roman" w:hAnsi="Times New Roman"/>
          <w:sz w:val="20"/>
          <w:szCs w:val="20"/>
        </w:rPr>
        <w:t xml:space="preserve"> </w:t>
      </w:r>
      <w:r w:rsidR="0029128D" w:rsidRPr="00615EE5">
        <w:rPr>
          <w:rFonts w:ascii="Times New Roman" w:hAnsi="Times New Roman"/>
          <w:sz w:val="20"/>
          <w:szCs w:val="20"/>
        </w:rPr>
        <w:t xml:space="preserve">в </w:t>
      </w:r>
      <w:r w:rsidRPr="00615EE5">
        <w:rPr>
          <w:rFonts w:ascii="Times New Roman" w:hAnsi="Times New Roman"/>
          <w:sz w:val="20"/>
          <w:szCs w:val="20"/>
        </w:rPr>
        <w:t>кажд</w:t>
      </w:r>
      <w:r w:rsidR="0029128D" w:rsidRPr="00615EE5">
        <w:rPr>
          <w:rFonts w:ascii="Times New Roman" w:hAnsi="Times New Roman"/>
          <w:sz w:val="20"/>
          <w:szCs w:val="20"/>
        </w:rPr>
        <w:t>ом</w:t>
      </w:r>
      <w:r w:rsidRPr="00615EE5">
        <w:rPr>
          <w:rFonts w:ascii="Times New Roman" w:hAnsi="Times New Roman"/>
          <w:sz w:val="20"/>
          <w:szCs w:val="20"/>
        </w:rPr>
        <w:t xml:space="preserve"> период</w:t>
      </w:r>
      <w:r w:rsidR="0029128D" w:rsidRPr="00615EE5">
        <w:rPr>
          <w:rFonts w:ascii="Times New Roman" w:hAnsi="Times New Roman"/>
          <w:sz w:val="20"/>
          <w:szCs w:val="20"/>
        </w:rPr>
        <w:t>е</w:t>
      </w:r>
      <w:r w:rsidRPr="00615EE5">
        <w:rPr>
          <w:rFonts w:ascii="Times New Roman" w:hAnsi="Times New Roman"/>
          <w:sz w:val="20"/>
          <w:szCs w:val="20"/>
        </w:rPr>
        <w:t xml:space="preserve"> – </w:t>
      </w:r>
      <w:r w:rsidRPr="00615EE5">
        <w:rPr>
          <w:rFonts w:ascii="Times New Roman" w:hAnsi="Times New Roman"/>
          <w:b/>
          <w:sz w:val="20"/>
          <w:szCs w:val="20"/>
        </w:rPr>
        <w:t>10%</w:t>
      </w:r>
      <w:r w:rsidRPr="00615EE5">
        <w:rPr>
          <w:rFonts w:ascii="Times New Roman" w:hAnsi="Times New Roman"/>
          <w:sz w:val="20"/>
          <w:szCs w:val="20"/>
        </w:rPr>
        <w:t xml:space="preserve"> от начальной цены </w:t>
      </w:r>
      <w:r w:rsidR="00681646" w:rsidRPr="00615EE5">
        <w:rPr>
          <w:rFonts w:ascii="Times New Roman" w:hAnsi="Times New Roman"/>
          <w:sz w:val="20"/>
          <w:szCs w:val="20"/>
        </w:rPr>
        <w:t>первого периода</w:t>
      </w:r>
      <w:r w:rsidR="00CA48AF" w:rsidRPr="00615EE5">
        <w:rPr>
          <w:rFonts w:ascii="Times New Roman" w:hAnsi="Times New Roman"/>
          <w:sz w:val="20"/>
          <w:szCs w:val="20"/>
        </w:rPr>
        <w:t>.</w:t>
      </w:r>
    </w:p>
    <w:p w:rsidR="0042384A" w:rsidRPr="00615EE5" w:rsidRDefault="007414BA" w:rsidP="00F867FF">
      <w:pPr>
        <w:widowControl w:val="0"/>
        <w:numPr>
          <w:ilvl w:val="1"/>
          <w:numId w:val="6"/>
        </w:numPr>
        <w:tabs>
          <w:tab w:val="left" w:pos="1309"/>
        </w:tabs>
        <w:spacing w:after="200"/>
        <w:jc w:val="both"/>
        <w:rPr>
          <w:rFonts w:ascii="Times New Roman" w:hAnsi="Times New Roman"/>
          <w:sz w:val="20"/>
          <w:szCs w:val="20"/>
        </w:rPr>
      </w:pPr>
      <w:r w:rsidRPr="00615EE5">
        <w:rPr>
          <w:rFonts w:ascii="Times New Roman" w:hAnsi="Times New Roman"/>
          <w:sz w:val="20"/>
          <w:szCs w:val="20"/>
        </w:rPr>
        <w:t xml:space="preserve">При продаже Имущества Должника в сообщении о проведении торгов наряду со сведениями, предусмотренными статьей 110 Закона, указываются величина </w:t>
      </w:r>
      <w:proofErr w:type="gramStart"/>
      <w:r w:rsidRPr="00615EE5">
        <w:rPr>
          <w:rFonts w:ascii="Times New Roman" w:hAnsi="Times New Roman"/>
          <w:sz w:val="20"/>
          <w:szCs w:val="20"/>
        </w:rPr>
        <w:t>снижения начальной цены продажи Имущества Должника</w:t>
      </w:r>
      <w:proofErr w:type="gramEnd"/>
      <w:r w:rsidRPr="00615EE5">
        <w:rPr>
          <w:rFonts w:ascii="Times New Roman" w:hAnsi="Times New Roman"/>
          <w:sz w:val="20"/>
          <w:szCs w:val="20"/>
        </w:rPr>
        <w:t xml:space="preserve"> и срок, по истечении которого последовательно снижается указанная начальная цена.</w:t>
      </w:r>
    </w:p>
    <w:p w:rsidR="007414BA" w:rsidRPr="00615EE5" w:rsidRDefault="007414BA" w:rsidP="00F867FF">
      <w:pPr>
        <w:spacing w:after="160" w:line="259" w:lineRule="auto"/>
        <w:jc w:val="both"/>
        <w:rPr>
          <w:rFonts w:ascii="Times New Roman" w:hAnsi="Times New Roman"/>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454B2A" w:rsidRDefault="00454B2A" w:rsidP="00EA753D">
      <w:pPr>
        <w:tabs>
          <w:tab w:val="left" w:pos="1309"/>
        </w:tabs>
        <w:jc w:val="right"/>
        <w:rPr>
          <w:rFonts w:ascii="Times New Roman" w:hAnsi="Times New Roman"/>
          <w:b/>
          <w:sz w:val="20"/>
          <w:szCs w:val="20"/>
        </w:rPr>
      </w:pPr>
    </w:p>
    <w:p w:rsidR="00EA753D" w:rsidRPr="00615EE5" w:rsidRDefault="00EA753D" w:rsidP="00EA753D">
      <w:pPr>
        <w:tabs>
          <w:tab w:val="left" w:pos="1309"/>
        </w:tabs>
        <w:jc w:val="right"/>
        <w:rPr>
          <w:rFonts w:ascii="Times New Roman" w:hAnsi="Times New Roman"/>
          <w:b/>
          <w:sz w:val="20"/>
          <w:szCs w:val="20"/>
        </w:rPr>
      </w:pPr>
      <w:r w:rsidRPr="00615EE5">
        <w:rPr>
          <w:rFonts w:ascii="Times New Roman" w:hAnsi="Times New Roman"/>
          <w:b/>
          <w:sz w:val="20"/>
          <w:szCs w:val="20"/>
        </w:rPr>
        <w:lastRenderedPageBreak/>
        <w:t>Приложение № 1</w:t>
      </w:r>
    </w:p>
    <w:p w:rsidR="00EA753D" w:rsidRPr="00615EE5" w:rsidRDefault="00EA753D" w:rsidP="00EA753D">
      <w:pPr>
        <w:tabs>
          <w:tab w:val="left" w:pos="1309"/>
        </w:tabs>
        <w:jc w:val="right"/>
        <w:rPr>
          <w:rFonts w:ascii="Times New Roman" w:hAnsi="Times New Roman"/>
          <w:sz w:val="20"/>
          <w:szCs w:val="20"/>
        </w:rPr>
      </w:pPr>
      <w:r w:rsidRPr="00615EE5">
        <w:rPr>
          <w:rFonts w:ascii="Times New Roman" w:hAnsi="Times New Roman"/>
          <w:sz w:val="20"/>
          <w:szCs w:val="20"/>
        </w:rPr>
        <w:t>Имущество</w:t>
      </w:r>
      <w:r w:rsidR="00E63B3E" w:rsidRPr="00615EE5">
        <w:rPr>
          <w:rFonts w:ascii="Times New Roman" w:hAnsi="Times New Roman"/>
          <w:sz w:val="20"/>
          <w:szCs w:val="20"/>
        </w:rPr>
        <w:t>,</w:t>
      </w:r>
      <w:r w:rsidRPr="00615EE5">
        <w:rPr>
          <w:rFonts w:ascii="Times New Roman" w:hAnsi="Times New Roman"/>
          <w:sz w:val="20"/>
          <w:szCs w:val="20"/>
        </w:rPr>
        <w:t xml:space="preserve"> подлежащее реализации </w:t>
      </w:r>
      <w:r w:rsidR="005E2F6D" w:rsidRPr="00615EE5">
        <w:rPr>
          <w:rFonts w:ascii="Times New Roman" w:hAnsi="Times New Roman"/>
          <w:sz w:val="20"/>
          <w:szCs w:val="20"/>
        </w:rPr>
        <w:t>путем электронных торгов</w:t>
      </w:r>
      <w:r w:rsidRPr="00615EE5">
        <w:rPr>
          <w:rFonts w:ascii="Times New Roman" w:hAnsi="Times New Roman"/>
          <w:sz w:val="20"/>
          <w:szCs w:val="20"/>
        </w:rPr>
        <w:t>.</w:t>
      </w:r>
    </w:p>
    <w:p w:rsidR="00271857" w:rsidRPr="00615EE5" w:rsidRDefault="00271857" w:rsidP="00E63B3E">
      <w:pPr>
        <w:tabs>
          <w:tab w:val="left" w:pos="1309"/>
        </w:tabs>
        <w:jc w:val="right"/>
        <w:rPr>
          <w:rFonts w:ascii="Times New Roman" w:hAnsi="Times New Roman"/>
          <w:sz w:val="20"/>
          <w:szCs w:val="20"/>
        </w:rPr>
      </w:pPr>
    </w:p>
    <w:tbl>
      <w:tblPr>
        <w:tblStyle w:val="ae"/>
        <w:tblW w:w="10632" w:type="dxa"/>
        <w:tblInd w:w="-601" w:type="dxa"/>
        <w:tblLayout w:type="fixed"/>
        <w:tblLook w:val="04A0"/>
      </w:tblPr>
      <w:tblGrid>
        <w:gridCol w:w="6096"/>
        <w:gridCol w:w="4536"/>
      </w:tblGrid>
      <w:tr w:rsidR="00643BA3" w:rsidRPr="00615EE5" w:rsidTr="00B84C23">
        <w:trPr>
          <w:trHeight w:val="418"/>
        </w:trPr>
        <w:tc>
          <w:tcPr>
            <w:tcW w:w="6096" w:type="dxa"/>
          </w:tcPr>
          <w:p w:rsidR="00643BA3" w:rsidRPr="00615EE5" w:rsidRDefault="00643BA3" w:rsidP="00087139">
            <w:pPr>
              <w:pStyle w:val="ConsNormal"/>
              <w:ind w:firstLine="0"/>
              <w:jc w:val="center"/>
              <w:rPr>
                <w:rFonts w:ascii="Times New Roman" w:hAnsi="Times New Roman"/>
                <w:b/>
              </w:rPr>
            </w:pPr>
            <w:r w:rsidRPr="00615EE5">
              <w:rPr>
                <w:rFonts w:ascii="Times New Roman" w:hAnsi="Times New Roman"/>
                <w:b/>
              </w:rPr>
              <w:t xml:space="preserve">Помещения по адресу: Ростовская область, </w:t>
            </w:r>
            <w:proofErr w:type="gramStart"/>
            <w:r w:rsidRPr="00615EE5">
              <w:rPr>
                <w:rFonts w:ascii="Times New Roman" w:hAnsi="Times New Roman"/>
                <w:b/>
              </w:rPr>
              <w:t>г</w:t>
            </w:r>
            <w:proofErr w:type="gramEnd"/>
            <w:r w:rsidRPr="00615EE5">
              <w:rPr>
                <w:rFonts w:ascii="Times New Roman" w:hAnsi="Times New Roman"/>
                <w:b/>
              </w:rPr>
              <w:t>. Новочеркасск, ул. Крылова, д. 8б, площадью:</w:t>
            </w:r>
          </w:p>
        </w:tc>
        <w:tc>
          <w:tcPr>
            <w:tcW w:w="4536" w:type="dxa"/>
          </w:tcPr>
          <w:p w:rsidR="00643BA3" w:rsidRPr="00615EE5" w:rsidRDefault="00087139" w:rsidP="00DF208F">
            <w:pPr>
              <w:jc w:val="center"/>
              <w:rPr>
                <w:rFonts w:ascii="Times New Roman" w:hAnsi="Times New Roman"/>
                <w:b/>
                <w:color w:val="333333"/>
                <w:sz w:val="20"/>
                <w:szCs w:val="20"/>
              </w:rPr>
            </w:pPr>
            <w:r w:rsidRPr="00615EE5">
              <w:rPr>
                <w:rFonts w:ascii="Times New Roman" w:hAnsi="Times New Roman"/>
                <w:b/>
                <w:color w:val="333333"/>
                <w:sz w:val="20"/>
                <w:szCs w:val="20"/>
              </w:rPr>
              <w:t>Начальная продажная стоимость им</w:t>
            </w:r>
            <w:r w:rsidR="00DF208F">
              <w:rPr>
                <w:rFonts w:ascii="Times New Roman" w:hAnsi="Times New Roman"/>
                <w:b/>
                <w:color w:val="333333"/>
                <w:sz w:val="20"/>
                <w:szCs w:val="20"/>
              </w:rPr>
              <w:t xml:space="preserve">ущества, подлежащего реализации </w:t>
            </w:r>
            <w:r w:rsidR="00D649F4" w:rsidRPr="00615EE5">
              <w:rPr>
                <w:rFonts w:ascii="Times New Roman" w:hAnsi="Times New Roman"/>
                <w:b/>
                <w:color w:val="333333"/>
                <w:sz w:val="20"/>
                <w:szCs w:val="20"/>
              </w:rPr>
              <w:t xml:space="preserve">руб.: </w:t>
            </w:r>
          </w:p>
        </w:tc>
      </w:tr>
      <w:tr w:rsidR="00643BA3" w:rsidRPr="00615EE5" w:rsidTr="00B84C23">
        <w:trPr>
          <w:trHeight w:val="279"/>
        </w:trPr>
        <w:tc>
          <w:tcPr>
            <w:tcW w:w="6096" w:type="dxa"/>
          </w:tcPr>
          <w:p w:rsidR="00643BA3" w:rsidRPr="00615EE5" w:rsidRDefault="00643BA3" w:rsidP="00E65557">
            <w:pPr>
              <w:pStyle w:val="ConsNormal"/>
              <w:ind w:firstLine="0"/>
              <w:rPr>
                <w:rFonts w:ascii="Times New Roman" w:hAnsi="Times New Roman"/>
              </w:rPr>
            </w:pPr>
            <w:r w:rsidRPr="00615EE5">
              <w:rPr>
                <w:rFonts w:ascii="Times New Roman" w:hAnsi="Times New Roman"/>
              </w:rPr>
              <w:t>29.5 кв.м. Кадастровый № 61:55:0010437:1452;</w:t>
            </w:r>
          </w:p>
        </w:tc>
        <w:tc>
          <w:tcPr>
            <w:tcW w:w="4536" w:type="dxa"/>
            <w:vAlign w:val="center"/>
          </w:tcPr>
          <w:p w:rsidR="00643BA3" w:rsidRPr="00615EE5" w:rsidRDefault="00643BA3" w:rsidP="00E65557">
            <w:pPr>
              <w:jc w:val="center"/>
              <w:rPr>
                <w:rFonts w:ascii="Times New Roman" w:hAnsi="Times New Roman"/>
                <w:b/>
                <w:sz w:val="20"/>
                <w:szCs w:val="20"/>
              </w:rPr>
            </w:pPr>
            <w:r w:rsidRPr="00615EE5">
              <w:rPr>
                <w:rFonts w:ascii="Times New Roman" w:hAnsi="Times New Roman"/>
                <w:sz w:val="20"/>
                <w:szCs w:val="20"/>
              </w:rPr>
              <w:t>124 030,98</w:t>
            </w:r>
          </w:p>
        </w:tc>
      </w:tr>
      <w:tr w:rsidR="00643BA3" w:rsidRPr="00615EE5" w:rsidTr="00B84C23">
        <w:trPr>
          <w:trHeight w:val="357"/>
        </w:trPr>
        <w:tc>
          <w:tcPr>
            <w:tcW w:w="6096" w:type="dxa"/>
          </w:tcPr>
          <w:p w:rsidR="00643BA3" w:rsidRPr="00615EE5" w:rsidRDefault="00643BA3" w:rsidP="00E65557">
            <w:pPr>
              <w:pStyle w:val="ConsNormal"/>
              <w:ind w:firstLine="0"/>
              <w:rPr>
                <w:rFonts w:ascii="Times New Roman" w:hAnsi="Times New Roman"/>
              </w:rPr>
            </w:pPr>
            <w:r w:rsidRPr="00615EE5">
              <w:rPr>
                <w:rFonts w:ascii="Times New Roman" w:hAnsi="Times New Roman"/>
              </w:rPr>
              <w:t>41,3 кв.м. Кадастровый № 61:55:0010437:1461;</w:t>
            </w:r>
          </w:p>
        </w:tc>
        <w:tc>
          <w:tcPr>
            <w:tcW w:w="4536" w:type="dxa"/>
            <w:vAlign w:val="center"/>
          </w:tcPr>
          <w:p w:rsidR="00643BA3" w:rsidRPr="00615EE5" w:rsidRDefault="00643BA3" w:rsidP="00E65557">
            <w:pPr>
              <w:jc w:val="center"/>
              <w:rPr>
                <w:rFonts w:ascii="Times New Roman" w:hAnsi="Times New Roman"/>
                <w:b/>
                <w:sz w:val="20"/>
                <w:szCs w:val="20"/>
              </w:rPr>
            </w:pPr>
            <w:r w:rsidRPr="00615EE5">
              <w:rPr>
                <w:rFonts w:ascii="Times New Roman" w:hAnsi="Times New Roman"/>
                <w:sz w:val="20"/>
                <w:szCs w:val="20"/>
              </w:rPr>
              <w:t>173 643,21</w:t>
            </w:r>
          </w:p>
        </w:tc>
      </w:tr>
      <w:tr w:rsidR="00643BA3" w:rsidRPr="00615EE5" w:rsidTr="00B84C23">
        <w:trPr>
          <w:trHeight w:val="219"/>
        </w:trPr>
        <w:tc>
          <w:tcPr>
            <w:tcW w:w="6096" w:type="dxa"/>
          </w:tcPr>
          <w:p w:rsidR="00643BA3" w:rsidRPr="00615EE5" w:rsidRDefault="00643BA3" w:rsidP="00E65557">
            <w:pPr>
              <w:pStyle w:val="ConsNormal"/>
              <w:ind w:firstLine="0"/>
              <w:rPr>
                <w:rFonts w:ascii="Times New Roman" w:hAnsi="Times New Roman"/>
              </w:rPr>
            </w:pPr>
            <w:r w:rsidRPr="00615EE5">
              <w:rPr>
                <w:rFonts w:ascii="Times New Roman" w:hAnsi="Times New Roman"/>
              </w:rPr>
              <w:t>24.8 кв.м. Кадастровый № 61:55:0010437:1448;</w:t>
            </w:r>
          </w:p>
        </w:tc>
        <w:tc>
          <w:tcPr>
            <w:tcW w:w="4536" w:type="dxa"/>
            <w:vAlign w:val="center"/>
          </w:tcPr>
          <w:p w:rsidR="00643BA3" w:rsidRPr="00615EE5" w:rsidRDefault="00643BA3" w:rsidP="00E65557">
            <w:pPr>
              <w:jc w:val="center"/>
              <w:rPr>
                <w:rFonts w:ascii="Times New Roman" w:hAnsi="Times New Roman"/>
                <w:b/>
                <w:sz w:val="20"/>
                <w:szCs w:val="20"/>
              </w:rPr>
            </w:pPr>
            <w:r w:rsidRPr="00615EE5">
              <w:rPr>
                <w:rFonts w:ascii="Times New Roman" w:hAnsi="Times New Roman"/>
                <w:sz w:val="20"/>
                <w:szCs w:val="20"/>
              </w:rPr>
              <w:t>104 269,95</w:t>
            </w:r>
          </w:p>
        </w:tc>
      </w:tr>
      <w:tr w:rsidR="00643BA3" w:rsidRPr="00615EE5" w:rsidTr="00B84C23">
        <w:trPr>
          <w:trHeight w:val="287"/>
        </w:trPr>
        <w:tc>
          <w:tcPr>
            <w:tcW w:w="6096" w:type="dxa"/>
          </w:tcPr>
          <w:p w:rsidR="00643BA3" w:rsidRPr="00615EE5" w:rsidRDefault="00643BA3" w:rsidP="00E65557">
            <w:pPr>
              <w:pStyle w:val="ConsNormal"/>
              <w:ind w:firstLine="0"/>
              <w:rPr>
                <w:rFonts w:ascii="Times New Roman" w:hAnsi="Times New Roman"/>
              </w:rPr>
            </w:pPr>
            <w:r w:rsidRPr="00615EE5">
              <w:rPr>
                <w:rFonts w:ascii="Times New Roman" w:hAnsi="Times New Roman"/>
              </w:rPr>
              <w:t>29.2 кв.м. Кадастровый № 61:55:0010437:1445;</w:t>
            </w:r>
          </w:p>
        </w:tc>
        <w:tc>
          <w:tcPr>
            <w:tcW w:w="4536" w:type="dxa"/>
            <w:vAlign w:val="center"/>
          </w:tcPr>
          <w:p w:rsidR="00643BA3" w:rsidRPr="00615EE5" w:rsidRDefault="00643BA3" w:rsidP="00E65557">
            <w:pPr>
              <w:jc w:val="center"/>
              <w:rPr>
                <w:rFonts w:ascii="Times New Roman" w:hAnsi="Times New Roman"/>
                <w:b/>
                <w:sz w:val="20"/>
                <w:szCs w:val="20"/>
              </w:rPr>
            </w:pPr>
            <w:r w:rsidRPr="00615EE5">
              <w:rPr>
                <w:rFonts w:ascii="Times New Roman" w:hAnsi="Times New Roman"/>
                <w:sz w:val="20"/>
                <w:szCs w:val="20"/>
              </w:rPr>
              <w:t>122 769,54</w:t>
            </w:r>
          </w:p>
        </w:tc>
      </w:tr>
      <w:tr w:rsidR="00643BA3" w:rsidRPr="00615EE5" w:rsidTr="00B84C23">
        <w:trPr>
          <w:trHeight w:val="277"/>
        </w:trPr>
        <w:tc>
          <w:tcPr>
            <w:tcW w:w="6096" w:type="dxa"/>
          </w:tcPr>
          <w:p w:rsidR="00643BA3" w:rsidRPr="00615EE5" w:rsidRDefault="00643BA3" w:rsidP="00E65557">
            <w:pPr>
              <w:pStyle w:val="ConsNormal"/>
              <w:ind w:firstLine="0"/>
              <w:rPr>
                <w:rFonts w:ascii="Times New Roman" w:hAnsi="Times New Roman"/>
              </w:rPr>
            </w:pPr>
            <w:r w:rsidRPr="00615EE5">
              <w:rPr>
                <w:rFonts w:ascii="Times New Roman" w:hAnsi="Times New Roman"/>
              </w:rPr>
              <w:t>24.2 кв.м.  К</w:t>
            </w:r>
            <w:r w:rsidR="00D1215D" w:rsidRPr="00615EE5">
              <w:rPr>
                <w:rFonts w:ascii="Times New Roman" w:hAnsi="Times New Roman"/>
              </w:rPr>
              <w:t>адастровый № 61:55:0010437:1446</w:t>
            </w:r>
          </w:p>
        </w:tc>
        <w:tc>
          <w:tcPr>
            <w:tcW w:w="4536" w:type="dxa"/>
            <w:vAlign w:val="center"/>
          </w:tcPr>
          <w:p w:rsidR="00643BA3" w:rsidRPr="00615EE5" w:rsidRDefault="00643BA3" w:rsidP="00E65557">
            <w:pPr>
              <w:jc w:val="center"/>
              <w:rPr>
                <w:rFonts w:ascii="Times New Roman" w:hAnsi="Times New Roman"/>
                <w:b/>
                <w:sz w:val="20"/>
                <w:szCs w:val="20"/>
              </w:rPr>
            </w:pPr>
            <w:r w:rsidRPr="00615EE5">
              <w:rPr>
                <w:rFonts w:ascii="Times New Roman" w:hAnsi="Times New Roman"/>
                <w:sz w:val="20"/>
                <w:szCs w:val="20"/>
              </w:rPr>
              <w:t>101 747,34</w:t>
            </w:r>
          </w:p>
        </w:tc>
      </w:tr>
      <w:tr w:rsidR="00D724E7" w:rsidRPr="00615EE5" w:rsidTr="00B84C23">
        <w:trPr>
          <w:trHeight w:val="277"/>
        </w:trPr>
        <w:tc>
          <w:tcPr>
            <w:tcW w:w="6096" w:type="dxa"/>
          </w:tcPr>
          <w:p w:rsidR="00D724E7" w:rsidRPr="00044159" w:rsidRDefault="00D724E7" w:rsidP="00E65557">
            <w:pPr>
              <w:pStyle w:val="ConsNormal"/>
              <w:ind w:firstLine="0"/>
              <w:rPr>
                <w:rFonts w:ascii="Times New Roman" w:hAnsi="Times New Roman"/>
                <w:highlight w:val="yellow"/>
              </w:rPr>
            </w:pPr>
            <w:r w:rsidRPr="00044159">
              <w:rPr>
                <w:rFonts w:ascii="Times New Roman" w:hAnsi="Times New Roman"/>
                <w:highlight w:val="yellow"/>
              </w:rPr>
              <w:t>3.3 кв.м. Кадастровый № 61:55:0010437:1427</w:t>
            </w:r>
          </w:p>
        </w:tc>
        <w:tc>
          <w:tcPr>
            <w:tcW w:w="4536" w:type="dxa"/>
            <w:vAlign w:val="center"/>
          </w:tcPr>
          <w:p w:rsidR="00D724E7" w:rsidRPr="00044159" w:rsidRDefault="005055F7" w:rsidP="00E65557">
            <w:pPr>
              <w:jc w:val="center"/>
              <w:rPr>
                <w:rFonts w:ascii="Times New Roman" w:hAnsi="Times New Roman"/>
                <w:sz w:val="20"/>
                <w:szCs w:val="20"/>
                <w:highlight w:val="yellow"/>
              </w:rPr>
            </w:pPr>
            <w:r w:rsidRPr="00044159">
              <w:rPr>
                <w:rFonts w:ascii="Times New Roman" w:hAnsi="Times New Roman"/>
                <w:sz w:val="20"/>
                <w:szCs w:val="20"/>
                <w:highlight w:val="yellow"/>
              </w:rPr>
              <w:t>51387</w:t>
            </w:r>
            <w:r w:rsidR="00273A8D" w:rsidRPr="00044159">
              <w:rPr>
                <w:rFonts w:ascii="Times New Roman" w:hAnsi="Times New Roman"/>
                <w:sz w:val="20"/>
                <w:szCs w:val="20"/>
                <w:highlight w:val="yellow"/>
              </w:rPr>
              <w:t>,00</w:t>
            </w:r>
          </w:p>
        </w:tc>
      </w:tr>
      <w:tr w:rsidR="006F70AB" w:rsidRPr="00615EE5" w:rsidTr="00B84C23">
        <w:trPr>
          <w:trHeight w:val="277"/>
        </w:trPr>
        <w:tc>
          <w:tcPr>
            <w:tcW w:w="6096" w:type="dxa"/>
          </w:tcPr>
          <w:p w:rsidR="006F70AB" w:rsidRPr="00044159" w:rsidRDefault="006768AD" w:rsidP="00E65557">
            <w:pPr>
              <w:pStyle w:val="ConsNormal"/>
              <w:ind w:firstLine="0"/>
              <w:rPr>
                <w:rFonts w:ascii="Times New Roman" w:hAnsi="Times New Roman"/>
                <w:highlight w:val="yellow"/>
              </w:rPr>
            </w:pPr>
            <w:r w:rsidRPr="00044159">
              <w:rPr>
                <w:rFonts w:ascii="Times New Roman" w:hAnsi="Times New Roman"/>
                <w:highlight w:val="yellow"/>
              </w:rPr>
              <w:t>3.8 кв.м.  Кадастровый № 61:55:0010437:1432</w:t>
            </w:r>
          </w:p>
        </w:tc>
        <w:tc>
          <w:tcPr>
            <w:tcW w:w="4536" w:type="dxa"/>
            <w:vAlign w:val="center"/>
          </w:tcPr>
          <w:p w:rsidR="006F70AB" w:rsidRPr="00044159" w:rsidRDefault="006768AD" w:rsidP="00E65557">
            <w:pPr>
              <w:jc w:val="center"/>
              <w:rPr>
                <w:rFonts w:ascii="Times New Roman" w:hAnsi="Times New Roman"/>
                <w:sz w:val="20"/>
                <w:szCs w:val="20"/>
                <w:highlight w:val="yellow"/>
              </w:rPr>
            </w:pPr>
            <w:r w:rsidRPr="00044159">
              <w:rPr>
                <w:rFonts w:ascii="Times New Roman" w:hAnsi="Times New Roman"/>
                <w:sz w:val="20"/>
                <w:szCs w:val="20"/>
                <w:highlight w:val="yellow"/>
              </w:rPr>
              <w:t>59173,00</w:t>
            </w:r>
          </w:p>
        </w:tc>
      </w:tr>
      <w:tr w:rsidR="00DF208F" w:rsidRPr="00615EE5" w:rsidTr="00B84C23">
        <w:trPr>
          <w:trHeight w:val="277"/>
        </w:trPr>
        <w:tc>
          <w:tcPr>
            <w:tcW w:w="6096" w:type="dxa"/>
          </w:tcPr>
          <w:p w:rsidR="00DF208F" w:rsidRPr="00044159" w:rsidRDefault="00DF208F" w:rsidP="00E65557">
            <w:pPr>
              <w:pStyle w:val="ConsNormal"/>
              <w:ind w:firstLine="0"/>
              <w:rPr>
                <w:rFonts w:ascii="Times New Roman" w:hAnsi="Times New Roman"/>
                <w:highlight w:val="yellow"/>
              </w:rPr>
            </w:pPr>
            <w:r w:rsidRPr="00044159">
              <w:rPr>
                <w:rFonts w:ascii="Times New Roman" w:hAnsi="Times New Roman"/>
                <w:highlight w:val="yellow"/>
              </w:rPr>
              <w:t xml:space="preserve">4.3 кв.м. Кадастровый № </w:t>
            </w:r>
            <w:r w:rsidR="006F70AB" w:rsidRPr="00044159">
              <w:rPr>
                <w:rFonts w:ascii="Times New Roman" w:hAnsi="Times New Roman"/>
                <w:highlight w:val="yellow"/>
              </w:rPr>
              <w:t>61:55:0010437:1430</w:t>
            </w:r>
          </w:p>
        </w:tc>
        <w:tc>
          <w:tcPr>
            <w:tcW w:w="4536" w:type="dxa"/>
            <w:vAlign w:val="center"/>
          </w:tcPr>
          <w:p w:rsidR="00DF208F" w:rsidRPr="00044159" w:rsidRDefault="006768AD" w:rsidP="00E65557">
            <w:pPr>
              <w:jc w:val="center"/>
              <w:rPr>
                <w:rFonts w:ascii="Times New Roman" w:hAnsi="Times New Roman"/>
                <w:sz w:val="20"/>
                <w:szCs w:val="20"/>
                <w:highlight w:val="yellow"/>
              </w:rPr>
            </w:pPr>
            <w:r w:rsidRPr="00044159">
              <w:rPr>
                <w:rFonts w:ascii="Times New Roman" w:hAnsi="Times New Roman"/>
                <w:sz w:val="20"/>
                <w:szCs w:val="20"/>
                <w:highlight w:val="yellow"/>
              </w:rPr>
              <w:t>66959,00</w:t>
            </w:r>
          </w:p>
        </w:tc>
      </w:tr>
      <w:tr w:rsidR="00F16E87" w:rsidRPr="00615EE5" w:rsidTr="00B84C23">
        <w:trPr>
          <w:trHeight w:val="233"/>
        </w:trPr>
        <w:tc>
          <w:tcPr>
            <w:tcW w:w="6096" w:type="dxa"/>
          </w:tcPr>
          <w:p w:rsidR="00F16E87" w:rsidRPr="00044159" w:rsidRDefault="00F16E87" w:rsidP="005B565A">
            <w:pPr>
              <w:pStyle w:val="ConsNormal"/>
              <w:ind w:firstLine="0"/>
              <w:rPr>
                <w:rFonts w:ascii="Times New Roman" w:hAnsi="Times New Roman"/>
                <w:highlight w:val="yellow"/>
              </w:rPr>
            </w:pPr>
            <w:r w:rsidRPr="00044159">
              <w:rPr>
                <w:rFonts w:ascii="Times New Roman" w:hAnsi="Times New Roman"/>
                <w:highlight w:val="yellow"/>
              </w:rPr>
              <w:t>4.1 кв.м. Кадастровый № 61:55:0010437:1433</w:t>
            </w:r>
          </w:p>
        </w:tc>
        <w:tc>
          <w:tcPr>
            <w:tcW w:w="4536" w:type="dxa"/>
            <w:vAlign w:val="center"/>
          </w:tcPr>
          <w:p w:rsidR="00F16E87" w:rsidRPr="00044159" w:rsidRDefault="005B565A" w:rsidP="005B565A">
            <w:pPr>
              <w:jc w:val="center"/>
              <w:rPr>
                <w:rFonts w:ascii="Times New Roman" w:hAnsi="Times New Roman"/>
                <w:sz w:val="20"/>
                <w:szCs w:val="20"/>
                <w:highlight w:val="yellow"/>
              </w:rPr>
            </w:pPr>
            <w:r w:rsidRPr="00044159">
              <w:rPr>
                <w:rFonts w:ascii="Times New Roman" w:hAnsi="Times New Roman"/>
                <w:sz w:val="20"/>
                <w:szCs w:val="20"/>
                <w:highlight w:val="yellow"/>
              </w:rPr>
              <w:t>63845,00</w:t>
            </w:r>
          </w:p>
        </w:tc>
      </w:tr>
      <w:tr w:rsidR="00D1215D" w:rsidRPr="00615EE5" w:rsidTr="00B84C23">
        <w:trPr>
          <w:trHeight w:val="233"/>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19.7 кв.м. Кадастровый № 61:55:0010437:1434;</w:t>
            </w:r>
          </w:p>
        </w:tc>
        <w:tc>
          <w:tcPr>
            <w:tcW w:w="4536" w:type="dxa"/>
            <w:vAlign w:val="center"/>
          </w:tcPr>
          <w:p w:rsidR="00087139" w:rsidRPr="00615EE5" w:rsidRDefault="00087139" w:rsidP="00665C7B">
            <w:pPr>
              <w:jc w:val="center"/>
              <w:rPr>
                <w:rFonts w:ascii="Times New Roman" w:hAnsi="Times New Roman"/>
                <w:b/>
                <w:sz w:val="20"/>
                <w:szCs w:val="20"/>
              </w:rPr>
            </w:pPr>
            <w:r w:rsidRPr="00615EE5">
              <w:rPr>
                <w:rFonts w:ascii="Times New Roman" w:hAnsi="Times New Roman"/>
                <w:sz w:val="20"/>
                <w:szCs w:val="20"/>
              </w:rPr>
              <w:t>82 827,36</w:t>
            </w:r>
            <w:bookmarkStart w:id="6" w:name="_GoBack"/>
            <w:bookmarkEnd w:id="6"/>
          </w:p>
        </w:tc>
      </w:tr>
      <w:tr w:rsidR="00D1215D" w:rsidRPr="00615EE5" w:rsidTr="00B84C23">
        <w:trPr>
          <w:trHeight w:val="255"/>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2.2 кв.м. Кадастровый № 61:55:0010437:1429;</w:t>
            </w:r>
          </w:p>
        </w:tc>
        <w:tc>
          <w:tcPr>
            <w:tcW w:w="4536" w:type="dxa"/>
            <w:vAlign w:val="center"/>
          </w:tcPr>
          <w:p w:rsidR="00087139" w:rsidRPr="00615EE5" w:rsidRDefault="00087139" w:rsidP="00665C7B">
            <w:pPr>
              <w:jc w:val="center"/>
              <w:rPr>
                <w:rFonts w:ascii="Times New Roman" w:hAnsi="Times New Roman"/>
                <w:b/>
                <w:sz w:val="20"/>
                <w:szCs w:val="20"/>
              </w:rPr>
            </w:pPr>
            <w:r w:rsidRPr="00615EE5">
              <w:rPr>
                <w:rFonts w:ascii="Times New Roman" w:hAnsi="Times New Roman"/>
                <w:sz w:val="20"/>
                <w:szCs w:val="20"/>
              </w:rPr>
              <w:t>9249,66</w:t>
            </w:r>
          </w:p>
        </w:tc>
      </w:tr>
      <w:tr w:rsidR="00D1215D" w:rsidRPr="00615EE5" w:rsidTr="00B84C23">
        <w:trPr>
          <w:trHeight w:val="323"/>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3.2 кв.м. Кадастровый № 61:55:0010437:1428</w:t>
            </w:r>
          </w:p>
        </w:tc>
        <w:tc>
          <w:tcPr>
            <w:tcW w:w="4536" w:type="dxa"/>
            <w:vAlign w:val="center"/>
          </w:tcPr>
          <w:p w:rsidR="00087139" w:rsidRPr="00615EE5" w:rsidRDefault="00087139" w:rsidP="00665C7B">
            <w:pPr>
              <w:jc w:val="center"/>
              <w:rPr>
                <w:rFonts w:ascii="Times New Roman" w:hAnsi="Times New Roman"/>
                <w:sz w:val="20"/>
                <w:szCs w:val="20"/>
              </w:rPr>
            </w:pPr>
            <w:r w:rsidRPr="00615EE5">
              <w:rPr>
                <w:rFonts w:ascii="Times New Roman" w:hAnsi="Times New Roman"/>
                <w:sz w:val="20"/>
                <w:szCs w:val="20"/>
              </w:rPr>
              <w:t>13454,10</w:t>
            </w:r>
          </w:p>
        </w:tc>
      </w:tr>
      <w:tr w:rsidR="00D1215D" w:rsidRPr="00615EE5" w:rsidTr="00B84C23">
        <w:trPr>
          <w:trHeight w:val="281"/>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3 кв.м.  Кадастровый № 61:55:0010437:1396;</w:t>
            </w:r>
          </w:p>
        </w:tc>
        <w:tc>
          <w:tcPr>
            <w:tcW w:w="4536" w:type="dxa"/>
            <w:vAlign w:val="center"/>
          </w:tcPr>
          <w:p w:rsidR="00087139" w:rsidRPr="00615EE5" w:rsidRDefault="00087139" w:rsidP="00665C7B">
            <w:pPr>
              <w:jc w:val="center"/>
              <w:rPr>
                <w:rFonts w:ascii="Times New Roman" w:hAnsi="Times New Roman"/>
                <w:b/>
                <w:sz w:val="20"/>
                <w:szCs w:val="20"/>
              </w:rPr>
            </w:pPr>
            <w:r w:rsidRPr="00615EE5">
              <w:rPr>
                <w:rFonts w:ascii="Times New Roman" w:hAnsi="Times New Roman"/>
                <w:sz w:val="20"/>
                <w:szCs w:val="20"/>
              </w:rPr>
              <w:t>12613,32</w:t>
            </w:r>
          </w:p>
        </w:tc>
      </w:tr>
      <w:tr w:rsidR="00D1215D" w:rsidRPr="00615EE5" w:rsidTr="00B84C23">
        <w:trPr>
          <w:trHeight w:val="271"/>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3.6 кв.м. Кадастровый № 61:55:0010437:1398;</w:t>
            </w:r>
          </w:p>
        </w:tc>
        <w:tc>
          <w:tcPr>
            <w:tcW w:w="4536" w:type="dxa"/>
            <w:vAlign w:val="center"/>
          </w:tcPr>
          <w:p w:rsidR="00087139" w:rsidRPr="00615EE5" w:rsidRDefault="00087139" w:rsidP="00665C7B">
            <w:pPr>
              <w:jc w:val="center"/>
              <w:rPr>
                <w:rFonts w:ascii="Times New Roman" w:hAnsi="Times New Roman"/>
                <w:b/>
                <w:sz w:val="20"/>
                <w:szCs w:val="20"/>
              </w:rPr>
            </w:pPr>
            <w:r w:rsidRPr="00615EE5">
              <w:rPr>
                <w:rFonts w:ascii="Times New Roman" w:hAnsi="Times New Roman"/>
                <w:sz w:val="20"/>
                <w:szCs w:val="20"/>
              </w:rPr>
              <w:t>15135,93</w:t>
            </w:r>
          </w:p>
        </w:tc>
      </w:tr>
      <w:tr w:rsidR="00D1215D" w:rsidRPr="00615EE5" w:rsidTr="00B84C23">
        <w:trPr>
          <w:trHeight w:val="316"/>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14.2 кв.м. Кадастровый № 61:55:0010437:1436;</w:t>
            </w:r>
          </w:p>
        </w:tc>
        <w:tc>
          <w:tcPr>
            <w:tcW w:w="4536" w:type="dxa"/>
            <w:vAlign w:val="center"/>
          </w:tcPr>
          <w:p w:rsidR="00087139" w:rsidRPr="00615EE5" w:rsidRDefault="00087139" w:rsidP="00665C7B">
            <w:pPr>
              <w:jc w:val="center"/>
              <w:rPr>
                <w:rFonts w:ascii="Times New Roman" w:hAnsi="Times New Roman"/>
                <w:b/>
                <w:sz w:val="20"/>
                <w:szCs w:val="20"/>
              </w:rPr>
            </w:pPr>
            <w:r w:rsidRPr="00615EE5">
              <w:rPr>
                <w:rFonts w:ascii="Times New Roman" w:hAnsi="Times New Roman"/>
                <w:sz w:val="20"/>
                <w:szCs w:val="20"/>
              </w:rPr>
              <w:t>59 702,94</w:t>
            </w:r>
          </w:p>
        </w:tc>
      </w:tr>
      <w:tr w:rsidR="00D1215D" w:rsidRPr="00615EE5" w:rsidTr="00B84C23">
        <w:trPr>
          <w:trHeight w:val="351"/>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10.2 кв.м. Кадастровый № 61:55:0010437:1439;</w:t>
            </w:r>
          </w:p>
        </w:tc>
        <w:tc>
          <w:tcPr>
            <w:tcW w:w="4536" w:type="dxa"/>
            <w:vAlign w:val="center"/>
          </w:tcPr>
          <w:p w:rsidR="00087139" w:rsidRPr="00615EE5" w:rsidRDefault="00087139" w:rsidP="00665C7B">
            <w:pPr>
              <w:jc w:val="center"/>
              <w:rPr>
                <w:rFonts w:ascii="Times New Roman" w:hAnsi="Times New Roman"/>
                <w:b/>
                <w:sz w:val="20"/>
                <w:szCs w:val="20"/>
              </w:rPr>
            </w:pPr>
            <w:r w:rsidRPr="00615EE5">
              <w:rPr>
                <w:rFonts w:ascii="Times New Roman" w:hAnsi="Times New Roman"/>
                <w:sz w:val="20"/>
                <w:szCs w:val="20"/>
              </w:rPr>
              <w:t>42 885,18</w:t>
            </w:r>
          </w:p>
        </w:tc>
      </w:tr>
      <w:tr w:rsidR="00D1215D" w:rsidRPr="00615EE5" w:rsidTr="00B84C23">
        <w:trPr>
          <w:trHeight w:val="271"/>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15.2 кв.м. Кадастровый № 61:55:0010437:1447;</w:t>
            </w:r>
          </w:p>
        </w:tc>
        <w:tc>
          <w:tcPr>
            <w:tcW w:w="4536" w:type="dxa"/>
            <w:vAlign w:val="center"/>
          </w:tcPr>
          <w:p w:rsidR="00087139" w:rsidRPr="00615EE5" w:rsidRDefault="00087139" w:rsidP="00665C7B">
            <w:pPr>
              <w:jc w:val="center"/>
              <w:rPr>
                <w:rFonts w:ascii="Times New Roman" w:hAnsi="Times New Roman"/>
                <w:b/>
                <w:sz w:val="20"/>
                <w:szCs w:val="20"/>
              </w:rPr>
            </w:pPr>
            <w:r w:rsidRPr="00615EE5">
              <w:rPr>
                <w:rFonts w:ascii="Times New Roman" w:hAnsi="Times New Roman"/>
                <w:sz w:val="20"/>
                <w:szCs w:val="20"/>
              </w:rPr>
              <w:t>63 907,38</w:t>
            </w:r>
          </w:p>
        </w:tc>
      </w:tr>
      <w:tr w:rsidR="00D1215D" w:rsidRPr="00615EE5" w:rsidTr="00B84C23">
        <w:trPr>
          <w:trHeight w:val="288"/>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15.3 кв.м. Кадастровый № 61:55:0010437:1454;</w:t>
            </w:r>
          </w:p>
        </w:tc>
        <w:tc>
          <w:tcPr>
            <w:tcW w:w="4536" w:type="dxa"/>
            <w:vAlign w:val="center"/>
          </w:tcPr>
          <w:p w:rsidR="00087139" w:rsidRPr="00615EE5" w:rsidRDefault="00087139" w:rsidP="00665C7B">
            <w:pPr>
              <w:jc w:val="center"/>
              <w:rPr>
                <w:rFonts w:ascii="Times New Roman" w:hAnsi="Times New Roman"/>
                <w:b/>
                <w:sz w:val="20"/>
                <w:szCs w:val="20"/>
              </w:rPr>
            </w:pPr>
            <w:r w:rsidRPr="00615EE5">
              <w:rPr>
                <w:rFonts w:ascii="Times New Roman" w:hAnsi="Times New Roman"/>
                <w:sz w:val="20"/>
                <w:szCs w:val="20"/>
              </w:rPr>
              <w:t>64 327,77</w:t>
            </w:r>
          </w:p>
        </w:tc>
      </w:tr>
      <w:tr w:rsidR="00D1215D" w:rsidRPr="00615EE5" w:rsidTr="00B84C23">
        <w:trPr>
          <w:trHeight w:val="269"/>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6 кв.м.  Кадастровый № 61:55:0010437:1457;</w:t>
            </w:r>
          </w:p>
        </w:tc>
        <w:tc>
          <w:tcPr>
            <w:tcW w:w="4536" w:type="dxa"/>
          </w:tcPr>
          <w:p w:rsidR="00087139" w:rsidRPr="00615EE5" w:rsidRDefault="00087139" w:rsidP="00665C7B">
            <w:pPr>
              <w:jc w:val="center"/>
              <w:rPr>
                <w:rFonts w:ascii="Times New Roman" w:hAnsi="Times New Roman"/>
                <w:sz w:val="20"/>
                <w:szCs w:val="20"/>
              </w:rPr>
            </w:pPr>
            <w:r w:rsidRPr="00615EE5">
              <w:rPr>
                <w:rFonts w:ascii="Times New Roman" w:hAnsi="Times New Roman"/>
                <w:sz w:val="20"/>
                <w:szCs w:val="20"/>
              </w:rPr>
              <w:t>25226,64</w:t>
            </w:r>
          </w:p>
        </w:tc>
      </w:tr>
      <w:tr w:rsidR="00D1215D" w:rsidRPr="00615EE5" w:rsidTr="00B84C23">
        <w:trPr>
          <w:trHeight w:val="273"/>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6 кв.м. Кадастровый № 61:55:0010437:1459;</w:t>
            </w:r>
          </w:p>
        </w:tc>
        <w:tc>
          <w:tcPr>
            <w:tcW w:w="4536" w:type="dxa"/>
          </w:tcPr>
          <w:p w:rsidR="00087139" w:rsidRPr="00615EE5" w:rsidRDefault="00087139" w:rsidP="00665C7B">
            <w:pPr>
              <w:jc w:val="center"/>
              <w:rPr>
                <w:rFonts w:ascii="Times New Roman" w:hAnsi="Times New Roman"/>
                <w:sz w:val="20"/>
                <w:szCs w:val="20"/>
              </w:rPr>
            </w:pPr>
            <w:r w:rsidRPr="00615EE5">
              <w:rPr>
                <w:rFonts w:ascii="Times New Roman" w:hAnsi="Times New Roman"/>
                <w:sz w:val="20"/>
                <w:szCs w:val="20"/>
              </w:rPr>
              <w:t>25226,64</w:t>
            </w:r>
          </w:p>
        </w:tc>
      </w:tr>
      <w:tr w:rsidR="00D1215D" w:rsidRPr="00615EE5" w:rsidTr="00B84C23">
        <w:trPr>
          <w:trHeight w:val="323"/>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3.2 кв.м. Кадастровый № 61:55:0010437:1460;</w:t>
            </w:r>
          </w:p>
        </w:tc>
        <w:tc>
          <w:tcPr>
            <w:tcW w:w="4536" w:type="dxa"/>
          </w:tcPr>
          <w:p w:rsidR="00087139" w:rsidRPr="00615EE5" w:rsidRDefault="00087139" w:rsidP="00665C7B">
            <w:pPr>
              <w:jc w:val="center"/>
              <w:rPr>
                <w:rFonts w:ascii="Times New Roman" w:hAnsi="Times New Roman"/>
                <w:sz w:val="20"/>
                <w:szCs w:val="20"/>
              </w:rPr>
            </w:pPr>
            <w:r w:rsidRPr="00615EE5">
              <w:rPr>
                <w:rFonts w:ascii="Times New Roman" w:hAnsi="Times New Roman"/>
                <w:sz w:val="20"/>
                <w:szCs w:val="20"/>
              </w:rPr>
              <w:t>13454,10</w:t>
            </w:r>
          </w:p>
        </w:tc>
      </w:tr>
      <w:tr w:rsidR="00D1215D" w:rsidRPr="00615EE5" w:rsidTr="00B84C23">
        <w:trPr>
          <w:trHeight w:val="331"/>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12.4 кв.м. Кадастровый № 61:55:0010437:1455;</w:t>
            </w:r>
          </w:p>
        </w:tc>
        <w:tc>
          <w:tcPr>
            <w:tcW w:w="4536" w:type="dxa"/>
          </w:tcPr>
          <w:p w:rsidR="00087139" w:rsidRPr="00615EE5" w:rsidRDefault="00087139" w:rsidP="00665C7B">
            <w:pPr>
              <w:jc w:val="center"/>
              <w:rPr>
                <w:rFonts w:ascii="Times New Roman" w:hAnsi="Times New Roman"/>
                <w:b/>
                <w:sz w:val="20"/>
                <w:szCs w:val="20"/>
              </w:rPr>
            </w:pPr>
            <w:r w:rsidRPr="00615EE5">
              <w:rPr>
                <w:rFonts w:ascii="Times New Roman" w:hAnsi="Times New Roman"/>
                <w:sz w:val="20"/>
                <w:szCs w:val="20"/>
              </w:rPr>
              <w:t>52 134,84</w:t>
            </w:r>
          </w:p>
        </w:tc>
      </w:tr>
      <w:tr w:rsidR="00D1215D" w:rsidRPr="00615EE5" w:rsidTr="00B84C23">
        <w:trPr>
          <w:trHeight w:val="239"/>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5.5 кв.м. Кадастровый № 61:55:0010437:1407;</w:t>
            </w:r>
          </w:p>
        </w:tc>
        <w:tc>
          <w:tcPr>
            <w:tcW w:w="4536" w:type="dxa"/>
          </w:tcPr>
          <w:p w:rsidR="00087139" w:rsidRPr="00615EE5" w:rsidRDefault="00087139" w:rsidP="00665C7B">
            <w:pPr>
              <w:jc w:val="center"/>
              <w:rPr>
                <w:rFonts w:ascii="Times New Roman" w:hAnsi="Times New Roman"/>
                <w:sz w:val="20"/>
                <w:szCs w:val="20"/>
              </w:rPr>
            </w:pPr>
            <w:r w:rsidRPr="00615EE5">
              <w:rPr>
                <w:rFonts w:ascii="Times New Roman" w:hAnsi="Times New Roman"/>
                <w:sz w:val="20"/>
                <w:szCs w:val="20"/>
              </w:rPr>
              <w:t>23124,42</w:t>
            </w:r>
          </w:p>
        </w:tc>
      </w:tr>
      <w:tr w:rsidR="00D1215D" w:rsidRPr="00615EE5" w:rsidTr="00B84C23">
        <w:trPr>
          <w:trHeight w:val="302"/>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14.5 кв.м.  Кадастровый № 61:55:0010437:1444;</w:t>
            </w:r>
          </w:p>
        </w:tc>
        <w:tc>
          <w:tcPr>
            <w:tcW w:w="4536" w:type="dxa"/>
          </w:tcPr>
          <w:p w:rsidR="00087139" w:rsidRPr="00615EE5" w:rsidRDefault="00087139" w:rsidP="00665C7B">
            <w:pPr>
              <w:jc w:val="center"/>
              <w:rPr>
                <w:rFonts w:ascii="Times New Roman" w:hAnsi="Times New Roman"/>
                <w:b/>
                <w:sz w:val="20"/>
                <w:szCs w:val="20"/>
              </w:rPr>
            </w:pPr>
            <w:r w:rsidRPr="00615EE5">
              <w:rPr>
                <w:rFonts w:ascii="Times New Roman" w:hAnsi="Times New Roman"/>
                <w:sz w:val="20"/>
                <w:szCs w:val="20"/>
              </w:rPr>
              <w:t>60 964,38</w:t>
            </w:r>
          </w:p>
        </w:tc>
      </w:tr>
      <w:tr w:rsidR="00D1215D" w:rsidRPr="00615EE5" w:rsidTr="00B84C23">
        <w:trPr>
          <w:trHeight w:val="265"/>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11.3 кв.м. Кадастровый № 61:55:0010437:1437;</w:t>
            </w:r>
          </w:p>
        </w:tc>
        <w:tc>
          <w:tcPr>
            <w:tcW w:w="4536" w:type="dxa"/>
          </w:tcPr>
          <w:p w:rsidR="00087139" w:rsidRPr="00615EE5" w:rsidRDefault="00087139" w:rsidP="00665C7B">
            <w:pPr>
              <w:jc w:val="center"/>
              <w:rPr>
                <w:rFonts w:ascii="Times New Roman" w:hAnsi="Times New Roman"/>
                <w:b/>
                <w:sz w:val="20"/>
                <w:szCs w:val="20"/>
              </w:rPr>
            </w:pPr>
            <w:r w:rsidRPr="00615EE5">
              <w:rPr>
                <w:rFonts w:ascii="Times New Roman" w:hAnsi="Times New Roman"/>
                <w:sz w:val="20"/>
                <w:szCs w:val="20"/>
              </w:rPr>
              <w:t>47 510,01</w:t>
            </w:r>
          </w:p>
        </w:tc>
      </w:tr>
      <w:tr w:rsidR="00D1215D" w:rsidRPr="00615EE5" w:rsidTr="00B84C23">
        <w:trPr>
          <w:trHeight w:val="351"/>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22.8 кв.м. Кадастровый № 61:55:0010437:1453;</w:t>
            </w:r>
          </w:p>
        </w:tc>
        <w:tc>
          <w:tcPr>
            <w:tcW w:w="4536" w:type="dxa"/>
          </w:tcPr>
          <w:p w:rsidR="00087139" w:rsidRPr="00615EE5" w:rsidRDefault="00087139" w:rsidP="00665C7B">
            <w:pPr>
              <w:jc w:val="center"/>
              <w:rPr>
                <w:rFonts w:ascii="Times New Roman" w:hAnsi="Times New Roman"/>
                <w:b/>
                <w:sz w:val="20"/>
                <w:szCs w:val="20"/>
              </w:rPr>
            </w:pPr>
            <w:r w:rsidRPr="00615EE5">
              <w:rPr>
                <w:rFonts w:ascii="Times New Roman" w:hAnsi="Times New Roman"/>
                <w:sz w:val="20"/>
                <w:szCs w:val="20"/>
              </w:rPr>
              <w:t>95 861,07</w:t>
            </w:r>
          </w:p>
        </w:tc>
      </w:tr>
      <w:tr w:rsidR="00D1215D" w:rsidRPr="00615EE5" w:rsidTr="00B84C23">
        <w:trPr>
          <w:trHeight w:val="273"/>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14.2 кв.м.  Кадастровый № 61:55:0010437:1451;</w:t>
            </w:r>
          </w:p>
        </w:tc>
        <w:tc>
          <w:tcPr>
            <w:tcW w:w="4536" w:type="dxa"/>
          </w:tcPr>
          <w:p w:rsidR="00087139" w:rsidRPr="00615EE5" w:rsidRDefault="00087139" w:rsidP="00665C7B">
            <w:pPr>
              <w:jc w:val="center"/>
              <w:rPr>
                <w:rFonts w:ascii="Times New Roman" w:hAnsi="Times New Roman"/>
                <w:b/>
                <w:sz w:val="20"/>
                <w:szCs w:val="20"/>
              </w:rPr>
            </w:pPr>
            <w:r w:rsidRPr="00615EE5">
              <w:rPr>
                <w:rFonts w:ascii="Times New Roman" w:hAnsi="Times New Roman"/>
                <w:sz w:val="20"/>
                <w:szCs w:val="20"/>
              </w:rPr>
              <w:t>57 002,94</w:t>
            </w:r>
          </w:p>
        </w:tc>
      </w:tr>
      <w:tr w:rsidR="00D1215D" w:rsidRPr="00615EE5" w:rsidTr="00B84C23">
        <w:trPr>
          <w:trHeight w:val="281"/>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6.1 кв.м. Кадастровый № 61:55:0010437:1406</w:t>
            </w:r>
          </w:p>
        </w:tc>
        <w:tc>
          <w:tcPr>
            <w:tcW w:w="4536" w:type="dxa"/>
          </w:tcPr>
          <w:p w:rsidR="00087139" w:rsidRPr="00615EE5" w:rsidRDefault="00087139" w:rsidP="00665C7B">
            <w:pPr>
              <w:jc w:val="center"/>
              <w:rPr>
                <w:rFonts w:ascii="Times New Roman" w:hAnsi="Times New Roman"/>
                <w:b/>
                <w:sz w:val="20"/>
                <w:szCs w:val="20"/>
              </w:rPr>
            </w:pPr>
            <w:r w:rsidRPr="00615EE5">
              <w:rPr>
                <w:rFonts w:ascii="Times New Roman" w:hAnsi="Times New Roman"/>
                <w:sz w:val="20"/>
                <w:szCs w:val="20"/>
              </w:rPr>
              <w:t>25 647,00</w:t>
            </w:r>
          </w:p>
        </w:tc>
      </w:tr>
      <w:tr w:rsidR="00D1215D" w:rsidRPr="00615EE5" w:rsidTr="00B84C23">
        <w:trPr>
          <w:trHeight w:val="271"/>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14.7 кв.м. Кадастровый № 61:55:0010437:1441;</w:t>
            </w:r>
          </w:p>
        </w:tc>
        <w:tc>
          <w:tcPr>
            <w:tcW w:w="4536" w:type="dxa"/>
          </w:tcPr>
          <w:p w:rsidR="00087139" w:rsidRPr="00615EE5" w:rsidRDefault="00087139" w:rsidP="00665C7B">
            <w:pPr>
              <w:jc w:val="center"/>
              <w:rPr>
                <w:rFonts w:ascii="Times New Roman" w:hAnsi="Times New Roman"/>
                <w:b/>
                <w:sz w:val="20"/>
                <w:szCs w:val="20"/>
              </w:rPr>
            </w:pPr>
            <w:r w:rsidRPr="00615EE5">
              <w:rPr>
                <w:rFonts w:ascii="Times New Roman" w:hAnsi="Times New Roman"/>
                <w:sz w:val="20"/>
                <w:szCs w:val="20"/>
              </w:rPr>
              <w:t>61 805,16</w:t>
            </w:r>
          </w:p>
        </w:tc>
      </w:tr>
      <w:tr w:rsidR="00D1215D" w:rsidRPr="00615EE5" w:rsidTr="00B84C23">
        <w:trPr>
          <w:trHeight w:val="275"/>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12.5 кв.м.  Кадастровый № 61:55:0010437:1449.</w:t>
            </w:r>
          </w:p>
        </w:tc>
        <w:tc>
          <w:tcPr>
            <w:tcW w:w="4536" w:type="dxa"/>
          </w:tcPr>
          <w:p w:rsidR="00087139" w:rsidRPr="00615EE5" w:rsidRDefault="00087139" w:rsidP="00665C7B">
            <w:pPr>
              <w:jc w:val="center"/>
              <w:rPr>
                <w:rFonts w:ascii="Times New Roman" w:hAnsi="Times New Roman"/>
                <w:b/>
                <w:sz w:val="20"/>
                <w:szCs w:val="20"/>
              </w:rPr>
            </w:pPr>
            <w:r w:rsidRPr="00615EE5">
              <w:rPr>
                <w:rFonts w:ascii="Times New Roman" w:hAnsi="Times New Roman"/>
                <w:sz w:val="20"/>
                <w:szCs w:val="20"/>
              </w:rPr>
              <w:t>52 555,50</w:t>
            </w:r>
          </w:p>
        </w:tc>
      </w:tr>
      <w:tr w:rsidR="00D1215D" w:rsidRPr="00615EE5" w:rsidTr="00B84C23">
        <w:trPr>
          <w:trHeight w:val="275"/>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2,2 кв.м. Кадастровый № 61:55:0010437:1429</w:t>
            </w:r>
          </w:p>
        </w:tc>
        <w:tc>
          <w:tcPr>
            <w:tcW w:w="4536" w:type="dxa"/>
          </w:tcPr>
          <w:p w:rsidR="00087139" w:rsidRPr="00615EE5" w:rsidRDefault="00087139" w:rsidP="00665C7B">
            <w:pPr>
              <w:jc w:val="center"/>
              <w:rPr>
                <w:rFonts w:ascii="Times New Roman" w:hAnsi="Times New Roman"/>
                <w:sz w:val="20"/>
                <w:szCs w:val="20"/>
              </w:rPr>
            </w:pPr>
            <w:r w:rsidRPr="00615EE5">
              <w:rPr>
                <w:rFonts w:ascii="Times New Roman" w:hAnsi="Times New Roman"/>
                <w:sz w:val="20"/>
                <w:szCs w:val="20"/>
              </w:rPr>
              <w:t>9249,66</w:t>
            </w:r>
          </w:p>
        </w:tc>
      </w:tr>
      <w:tr w:rsidR="00D1215D" w:rsidRPr="00615EE5" w:rsidTr="00B84C23">
        <w:trPr>
          <w:trHeight w:val="275"/>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3 кв.м. Кадастровый № 61:55:0010437:1396</w:t>
            </w:r>
          </w:p>
        </w:tc>
        <w:tc>
          <w:tcPr>
            <w:tcW w:w="4536" w:type="dxa"/>
          </w:tcPr>
          <w:p w:rsidR="00087139" w:rsidRPr="00615EE5" w:rsidRDefault="00087139" w:rsidP="00665C7B">
            <w:pPr>
              <w:jc w:val="center"/>
              <w:rPr>
                <w:rFonts w:ascii="Times New Roman" w:hAnsi="Times New Roman"/>
                <w:sz w:val="20"/>
                <w:szCs w:val="20"/>
              </w:rPr>
            </w:pPr>
            <w:r w:rsidRPr="00615EE5">
              <w:rPr>
                <w:rFonts w:ascii="Times New Roman" w:hAnsi="Times New Roman"/>
                <w:sz w:val="20"/>
                <w:szCs w:val="20"/>
              </w:rPr>
              <w:t>12613,32</w:t>
            </w:r>
          </w:p>
        </w:tc>
      </w:tr>
      <w:tr w:rsidR="00D1215D" w:rsidRPr="00615EE5" w:rsidTr="00B84C23">
        <w:trPr>
          <w:trHeight w:val="275"/>
        </w:trPr>
        <w:tc>
          <w:tcPr>
            <w:tcW w:w="6096" w:type="dxa"/>
          </w:tcPr>
          <w:p w:rsidR="00087139" w:rsidRPr="00615EE5" w:rsidRDefault="00087139" w:rsidP="00665C7B">
            <w:pPr>
              <w:pStyle w:val="ConsNormal"/>
              <w:ind w:firstLine="0"/>
              <w:rPr>
                <w:rFonts w:ascii="Times New Roman" w:hAnsi="Times New Roman"/>
              </w:rPr>
            </w:pPr>
            <w:r w:rsidRPr="00615EE5">
              <w:rPr>
                <w:rFonts w:ascii="Times New Roman" w:hAnsi="Times New Roman"/>
              </w:rPr>
              <w:t>3.6 кв.м. Кадастровый № 61:55:0010437:1398</w:t>
            </w:r>
          </w:p>
        </w:tc>
        <w:tc>
          <w:tcPr>
            <w:tcW w:w="4536" w:type="dxa"/>
          </w:tcPr>
          <w:p w:rsidR="00087139" w:rsidRPr="00615EE5" w:rsidRDefault="00087139" w:rsidP="00665C7B">
            <w:pPr>
              <w:jc w:val="center"/>
              <w:rPr>
                <w:rFonts w:ascii="Times New Roman" w:hAnsi="Times New Roman"/>
                <w:sz w:val="20"/>
                <w:szCs w:val="20"/>
              </w:rPr>
            </w:pPr>
            <w:r w:rsidRPr="00615EE5">
              <w:rPr>
                <w:rFonts w:ascii="Times New Roman" w:hAnsi="Times New Roman"/>
                <w:sz w:val="20"/>
                <w:szCs w:val="20"/>
              </w:rPr>
              <w:t>15135,93</w:t>
            </w:r>
          </w:p>
        </w:tc>
      </w:tr>
      <w:tr w:rsidR="005E2F6D" w:rsidRPr="00615EE5" w:rsidTr="00B84C23">
        <w:trPr>
          <w:trHeight w:val="275"/>
        </w:trPr>
        <w:tc>
          <w:tcPr>
            <w:tcW w:w="6096" w:type="dxa"/>
          </w:tcPr>
          <w:p w:rsidR="005E2F6D" w:rsidRPr="00615EE5" w:rsidRDefault="005E2F6D" w:rsidP="00665C7B">
            <w:pPr>
              <w:pStyle w:val="ConsNormal"/>
              <w:ind w:firstLine="0"/>
              <w:rPr>
                <w:rFonts w:ascii="Times New Roman" w:hAnsi="Times New Roman"/>
              </w:rPr>
            </w:pPr>
            <w:r w:rsidRPr="00615EE5">
              <w:rPr>
                <w:rFonts w:ascii="Times New Roman" w:hAnsi="Times New Roman"/>
              </w:rPr>
              <w:t>4.1 кв.м. Кадастровый № 61:55:0010437:1393</w:t>
            </w:r>
          </w:p>
        </w:tc>
        <w:tc>
          <w:tcPr>
            <w:tcW w:w="4536" w:type="dxa"/>
          </w:tcPr>
          <w:p w:rsidR="005E2F6D" w:rsidRPr="00615EE5" w:rsidRDefault="00EC4AE4" w:rsidP="00665C7B">
            <w:pPr>
              <w:jc w:val="center"/>
              <w:rPr>
                <w:rFonts w:ascii="Times New Roman" w:hAnsi="Times New Roman"/>
                <w:sz w:val="20"/>
                <w:szCs w:val="20"/>
              </w:rPr>
            </w:pPr>
            <w:r w:rsidRPr="00615EE5">
              <w:rPr>
                <w:rFonts w:ascii="Times New Roman" w:hAnsi="Times New Roman"/>
                <w:sz w:val="20"/>
                <w:szCs w:val="20"/>
              </w:rPr>
              <w:t>63845</w:t>
            </w:r>
          </w:p>
        </w:tc>
      </w:tr>
      <w:tr w:rsidR="00D1215D" w:rsidRPr="00615EE5" w:rsidTr="00B84C23">
        <w:trPr>
          <w:trHeight w:val="265"/>
        </w:trPr>
        <w:tc>
          <w:tcPr>
            <w:tcW w:w="6096" w:type="dxa"/>
          </w:tcPr>
          <w:p w:rsidR="00D1215D" w:rsidRPr="00615EE5" w:rsidRDefault="00D1215D" w:rsidP="00D1215D">
            <w:pPr>
              <w:pStyle w:val="ConsNormal"/>
              <w:ind w:firstLine="0"/>
              <w:rPr>
                <w:rFonts w:ascii="Times New Roman" w:hAnsi="Times New Roman"/>
              </w:rPr>
            </w:pPr>
            <w:r w:rsidRPr="00615EE5">
              <w:rPr>
                <w:rFonts w:ascii="Times New Roman" w:hAnsi="Times New Roman"/>
                <w:b/>
              </w:rPr>
              <w:t xml:space="preserve">Помещение по адресу: Ростовская область, </w:t>
            </w:r>
            <w:proofErr w:type="gramStart"/>
            <w:r w:rsidRPr="00615EE5">
              <w:rPr>
                <w:rFonts w:ascii="Times New Roman" w:hAnsi="Times New Roman"/>
                <w:b/>
              </w:rPr>
              <w:t>г</w:t>
            </w:r>
            <w:proofErr w:type="gramEnd"/>
            <w:r w:rsidRPr="00615EE5">
              <w:rPr>
                <w:rFonts w:ascii="Times New Roman" w:hAnsi="Times New Roman"/>
                <w:b/>
              </w:rPr>
              <w:t>. Новочеркасск, ул. Крылова, д. 10, площадью:</w:t>
            </w:r>
          </w:p>
        </w:tc>
        <w:tc>
          <w:tcPr>
            <w:tcW w:w="4536" w:type="dxa"/>
          </w:tcPr>
          <w:p w:rsidR="00D1215D" w:rsidRPr="00615EE5" w:rsidRDefault="00D1215D" w:rsidP="00665C7B">
            <w:pPr>
              <w:pStyle w:val="ConsNormal"/>
              <w:ind w:firstLine="0"/>
              <w:jc w:val="center"/>
              <w:rPr>
                <w:rFonts w:ascii="Times New Roman" w:hAnsi="Times New Roman"/>
              </w:rPr>
            </w:pPr>
          </w:p>
        </w:tc>
      </w:tr>
      <w:tr w:rsidR="00D1215D" w:rsidRPr="00615EE5" w:rsidTr="00B84C23">
        <w:trPr>
          <w:trHeight w:val="265"/>
        </w:trPr>
        <w:tc>
          <w:tcPr>
            <w:tcW w:w="6096" w:type="dxa"/>
          </w:tcPr>
          <w:p w:rsidR="00D1215D" w:rsidRPr="00615EE5" w:rsidRDefault="00D1215D" w:rsidP="00D1215D">
            <w:pPr>
              <w:pStyle w:val="ConsNormal"/>
              <w:ind w:firstLine="0"/>
              <w:rPr>
                <w:rFonts w:ascii="Times New Roman" w:hAnsi="Times New Roman"/>
              </w:rPr>
            </w:pPr>
            <w:r w:rsidRPr="00615EE5">
              <w:rPr>
                <w:rFonts w:ascii="Times New Roman" w:hAnsi="Times New Roman"/>
              </w:rPr>
              <w:t>6.7 кв.м. Кадастровый номер 61:55:0010437:512</w:t>
            </w:r>
          </w:p>
        </w:tc>
        <w:tc>
          <w:tcPr>
            <w:tcW w:w="4536" w:type="dxa"/>
          </w:tcPr>
          <w:p w:rsidR="00D1215D" w:rsidRPr="00615EE5" w:rsidRDefault="00D1215D" w:rsidP="00665C7B">
            <w:pPr>
              <w:pStyle w:val="ConsNormal"/>
              <w:ind w:firstLine="0"/>
              <w:jc w:val="center"/>
              <w:rPr>
                <w:rFonts w:ascii="Times New Roman" w:hAnsi="Times New Roman"/>
              </w:rPr>
            </w:pPr>
            <w:r w:rsidRPr="00615EE5">
              <w:rPr>
                <w:rFonts w:ascii="Times New Roman" w:hAnsi="Times New Roman"/>
              </w:rPr>
              <w:t>28 169,64</w:t>
            </w:r>
          </w:p>
        </w:tc>
      </w:tr>
      <w:tr w:rsidR="00C26D26" w:rsidRPr="00615EE5" w:rsidTr="00005278">
        <w:trPr>
          <w:trHeight w:val="600"/>
        </w:trPr>
        <w:tc>
          <w:tcPr>
            <w:tcW w:w="6096" w:type="dxa"/>
          </w:tcPr>
          <w:p w:rsidR="00C26D26" w:rsidRPr="00615EE5" w:rsidRDefault="00D42F02" w:rsidP="009E1FA0">
            <w:pPr>
              <w:pStyle w:val="ConsNormal"/>
              <w:ind w:firstLine="0"/>
              <w:jc w:val="center"/>
              <w:rPr>
                <w:rFonts w:ascii="Times New Roman" w:hAnsi="Times New Roman"/>
              </w:rPr>
            </w:pPr>
            <w:r w:rsidRPr="00615EE5">
              <w:rPr>
                <w:rFonts w:ascii="Times New Roman" w:hAnsi="Times New Roman"/>
                <w:b/>
              </w:rPr>
              <w:t>Доли участия в уставных капиталах следующих обществ с ограниченной ответственностью:</w:t>
            </w:r>
          </w:p>
        </w:tc>
        <w:tc>
          <w:tcPr>
            <w:tcW w:w="4536" w:type="dxa"/>
            <w:vAlign w:val="center"/>
          </w:tcPr>
          <w:p w:rsidR="00C26D26" w:rsidRPr="00615EE5" w:rsidRDefault="00C26D26" w:rsidP="009E1FA0">
            <w:pPr>
              <w:tabs>
                <w:tab w:val="left" w:pos="1309"/>
              </w:tabs>
              <w:jc w:val="center"/>
              <w:rPr>
                <w:rFonts w:ascii="Times New Roman" w:hAnsi="Times New Roman"/>
                <w:b/>
                <w:sz w:val="20"/>
                <w:szCs w:val="20"/>
              </w:rPr>
            </w:pPr>
            <w:r w:rsidRPr="00615EE5">
              <w:rPr>
                <w:rFonts w:ascii="Times New Roman" w:hAnsi="Times New Roman"/>
                <w:b/>
                <w:sz w:val="20"/>
                <w:szCs w:val="20"/>
              </w:rPr>
              <w:t>Начальная продажная стоимость имущества, подлежащего реализации</w:t>
            </w:r>
          </w:p>
          <w:p w:rsidR="00C26D26" w:rsidRPr="00615EE5" w:rsidRDefault="00C26D26" w:rsidP="009E1FA0">
            <w:pPr>
              <w:jc w:val="center"/>
              <w:rPr>
                <w:rFonts w:ascii="Times New Roman" w:hAnsi="Times New Roman"/>
                <w:sz w:val="20"/>
                <w:szCs w:val="20"/>
              </w:rPr>
            </w:pPr>
            <w:r w:rsidRPr="00615EE5">
              <w:rPr>
                <w:rFonts w:ascii="Times New Roman" w:hAnsi="Times New Roman"/>
                <w:b/>
                <w:sz w:val="20"/>
                <w:szCs w:val="20"/>
              </w:rPr>
              <w:t>путем заключения прямых договоров купли-продажи, руб.:</w:t>
            </w:r>
          </w:p>
        </w:tc>
      </w:tr>
      <w:tr w:rsidR="00D1215D" w:rsidRPr="00615EE5" w:rsidTr="00B84C23">
        <w:trPr>
          <w:trHeight w:val="600"/>
        </w:trPr>
        <w:tc>
          <w:tcPr>
            <w:tcW w:w="6096" w:type="dxa"/>
          </w:tcPr>
          <w:p w:rsidR="00D1215D" w:rsidRPr="00615EE5" w:rsidRDefault="00D1215D" w:rsidP="00033ED7">
            <w:pPr>
              <w:pStyle w:val="ConsNormal"/>
              <w:ind w:firstLine="0"/>
              <w:rPr>
                <w:rFonts w:ascii="Times New Roman" w:hAnsi="Times New Roman"/>
              </w:rPr>
            </w:pPr>
            <w:r w:rsidRPr="00615EE5">
              <w:rPr>
                <w:rFonts w:ascii="Times New Roman" w:hAnsi="Times New Roman"/>
              </w:rPr>
              <w:t xml:space="preserve">- 50 % доли уставного капитала номинальной стоимостью 2736000 руб. ООО «Фаворит» ИНН 6150071851;Размер уставного капитала </w:t>
            </w:r>
            <w:proofErr w:type="gramStart"/>
            <w:r w:rsidRPr="00615EE5">
              <w:rPr>
                <w:rFonts w:ascii="Times New Roman" w:hAnsi="Times New Roman"/>
              </w:rPr>
              <w:t>согласно выписки</w:t>
            </w:r>
            <w:proofErr w:type="gramEnd"/>
            <w:r w:rsidRPr="00615EE5">
              <w:rPr>
                <w:rFonts w:ascii="Times New Roman" w:hAnsi="Times New Roman"/>
              </w:rPr>
              <w:t xml:space="preserve"> из ЕГРЮЛ 5472000 руб.</w:t>
            </w:r>
          </w:p>
        </w:tc>
        <w:tc>
          <w:tcPr>
            <w:tcW w:w="4536" w:type="dxa"/>
          </w:tcPr>
          <w:p w:rsidR="00D1215D" w:rsidRPr="00615EE5" w:rsidRDefault="00D1215D" w:rsidP="00665C7B">
            <w:pPr>
              <w:pStyle w:val="ConsNormal"/>
              <w:ind w:firstLine="0"/>
              <w:jc w:val="center"/>
              <w:rPr>
                <w:rFonts w:ascii="Times New Roman" w:eastAsiaTheme="minorHAnsi" w:hAnsi="Times New Roman"/>
              </w:rPr>
            </w:pPr>
            <w:r w:rsidRPr="00615EE5">
              <w:rPr>
                <w:rFonts w:ascii="Times New Roman" w:hAnsi="Times New Roman"/>
              </w:rPr>
              <w:t>18078,93</w:t>
            </w:r>
          </w:p>
        </w:tc>
      </w:tr>
      <w:tr w:rsidR="00D1215D" w:rsidRPr="00615EE5" w:rsidTr="00B84C23">
        <w:trPr>
          <w:trHeight w:val="279"/>
        </w:trPr>
        <w:tc>
          <w:tcPr>
            <w:tcW w:w="6096" w:type="dxa"/>
          </w:tcPr>
          <w:p w:rsidR="00D1215D" w:rsidRPr="00615EE5" w:rsidRDefault="00D1215D" w:rsidP="00665C7B">
            <w:pPr>
              <w:pStyle w:val="ConsNormal"/>
              <w:ind w:firstLine="0"/>
              <w:rPr>
                <w:rFonts w:ascii="Times New Roman" w:hAnsi="Times New Roman"/>
              </w:rPr>
            </w:pPr>
            <w:r w:rsidRPr="00615EE5">
              <w:rPr>
                <w:rFonts w:ascii="Times New Roman" w:hAnsi="Times New Roman"/>
              </w:rPr>
              <w:t>- 100% доли уставного капитала номинальной стоимостью 10000 руб. ООО «Четыре сезона» ИНН 6150062261; Размер уставного капитала 10000 руб.</w:t>
            </w:r>
          </w:p>
        </w:tc>
        <w:tc>
          <w:tcPr>
            <w:tcW w:w="4536" w:type="dxa"/>
          </w:tcPr>
          <w:p w:rsidR="00D1215D" w:rsidRPr="00615EE5" w:rsidRDefault="00D1215D" w:rsidP="00665C7B">
            <w:pPr>
              <w:pStyle w:val="ConsNormal"/>
              <w:ind w:firstLine="0"/>
              <w:jc w:val="center"/>
              <w:rPr>
                <w:rFonts w:ascii="Times New Roman" w:eastAsiaTheme="minorHAnsi" w:hAnsi="Times New Roman"/>
              </w:rPr>
            </w:pPr>
            <w:r w:rsidRPr="00615EE5">
              <w:rPr>
                <w:rFonts w:ascii="Times New Roman" w:hAnsi="Times New Roman"/>
              </w:rPr>
              <w:t>17238,15</w:t>
            </w:r>
          </w:p>
        </w:tc>
      </w:tr>
    </w:tbl>
    <w:p w:rsidR="00E03D49" w:rsidRDefault="00E03D49" w:rsidP="00B95012">
      <w:pPr>
        <w:tabs>
          <w:tab w:val="left" w:pos="1309"/>
        </w:tabs>
        <w:rPr>
          <w:rFonts w:ascii="Times New Roman" w:hAnsi="Times New Roman"/>
          <w:sz w:val="20"/>
          <w:szCs w:val="20"/>
        </w:rPr>
      </w:pPr>
    </w:p>
    <w:p w:rsidR="00D42F02" w:rsidRPr="00615EE5" w:rsidRDefault="00D42F02" w:rsidP="00B95012">
      <w:pPr>
        <w:tabs>
          <w:tab w:val="left" w:pos="1309"/>
        </w:tabs>
        <w:rPr>
          <w:rFonts w:ascii="Times New Roman" w:hAnsi="Times New Roman"/>
          <w:sz w:val="20"/>
          <w:szCs w:val="20"/>
        </w:rPr>
      </w:pPr>
    </w:p>
    <w:p w:rsidR="00E63B3E" w:rsidRPr="00615EE5" w:rsidRDefault="00E03D49" w:rsidP="00B95012">
      <w:pPr>
        <w:tabs>
          <w:tab w:val="left" w:pos="1309"/>
        </w:tabs>
        <w:rPr>
          <w:rFonts w:ascii="Times New Roman" w:hAnsi="Times New Roman"/>
          <w:b/>
          <w:sz w:val="20"/>
          <w:szCs w:val="20"/>
        </w:rPr>
      </w:pPr>
      <w:r w:rsidRPr="00615EE5">
        <w:rPr>
          <w:rFonts w:ascii="Times New Roman" w:hAnsi="Times New Roman"/>
          <w:b/>
          <w:sz w:val="20"/>
          <w:szCs w:val="20"/>
        </w:rPr>
        <w:t>Финансовый управля</w:t>
      </w:r>
      <w:r w:rsidR="00D1215D" w:rsidRPr="00615EE5">
        <w:rPr>
          <w:rFonts w:ascii="Times New Roman" w:hAnsi="Times New Roman"/>
          <w:b/>
          <w:sz w:val="20"/>
          <w:szCs w:val="20"/>
        </w:rPr>
        <w:t xml:space="preserve">ющий </w:t>
      </w:r>
      <w:r w:rsidR="00D1215D" w:rsidRPr="00615EE5">
        <w:rPr>
          <w:rFonts w:ascii="Times New Roman" w:hAnsi="Times New Roman"/>
          <w:b/>
          <w:sz w:val="20"/>
          <w:szCs w:val="20"/>
        </w:rPr>
        <w:tab/>
      </w:r>
      <w:r w:rsidR="00D1215D" w:rsidRPr="00615EE5">
        <w:rPr>
          <w:rFonts w:ascii="Times New Roman" w:hAnsi="Times New Roman"/>
          <w:b/>
          <w:sz w:val="20"/>
          <w:szCs w:val="20"/>
        </w:rPr>
        <w:tab/>
      </w:r>
      <w:r w:rsidR="00D1215D" w:rsidRPr="00615EE5">
        <w:rPr>
          <w:rFonts w:ascii="Times New Roman" w:hAnsi="Times New Roman"/>
          <w:b/>
          <w:sz w:val="20"/>
          <w:szCs w:val="20"/>
        </w:rPr>
        <w:tab/>
      </w:r>
      <w:r w:rsidR="00D1215D" w:rsidRPr="00615EE5">
        <w:rPr>
          <w:rFonts w:ascii="Times New Roman" w:hAnsi="Times New Roman"/>
          <w:b/>
          <w:sz w:val="20"/>
          <w:szCs w:val="20"/>
        </w:rPr>
        <w:tab/>
        <w:t xml:space="preserve">   </w:t>
      </w:r>
      <w:r w:rsidR="00F867FF" w:rsidRPr="00615EE5">
        <w:rPr>
          <w:rFonts w:ascii="Times New Roman" w:hAnsi="Times New Roman"/>
          <w:b/>
          <w:sz w:val="20"/>
          <w:szCs w:val="20"/>
        </w:rPr>
        <w:t xml:space="preserve">  </w:t>
      </w:r>
      <w:r w:rsidRPr="00615EE5">
        <w:rPr>
          <w:rFonts w:ascii="Times New Roman" w:hAnsi="Times New Roman"/>
          <w:b/>
          <w:sz w:val="20"/>
          <w:szCs w:val="20"/>
        </w:rPr>
        <w:t xml:space="preserve"> _______Н.А. Шепилова</w:t>
      </w:r>
    </w:p>
    <w:sectPr w:rsidR="00E63B3E" w:rsidRPr="00615EE5" w:rsidSect="00940DEA">
      <w:pgSz w:w="11906" w:h="16838"/>
      <w:pgMar w:top="426" w:right="424" w:bottom="28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5007" w:rsidRDefault="00925007" w:rsidP="00D2156B">
      <w:r>
        <w:separator/>
      </w:r>
    </w:p>
  </w:endnote>
  <w:endnote w:type="continuationSeparator" w:id="0">
    <w:p w:rsidR="00925007" w:rsidRDefault="00925007" w:rsidP="00D215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5007" w:rsidRDefault="00925007" w:rsidP="00D2156B">
      <w:r>
        <w:separator/>
      </w:r>
    </w:p>
  </w:footnote>
  <w:footnote w:type="continuationSeparator" w:id="0">
    <w:p w:rsidR="00925007" w:rsidRDefault="00925007" w:rsidP="00D215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FEDE4A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nsid w:val="17221EB2"/>
    <w:multiLevelType w:val="multilevel"/>
    <w:tmpl w:val="3E465436"/>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152"/>
        </w:tabs>
        <w:ind w:left="1152" w:hanging="432"/>
      </w:pPr>
      <w:rPr>
        <w:rFonts w:cs="Times New Roman" w:hint="default"/>
        <w:color w:val="auto"/>
      </w:rPr>
    </w:lvl>
    <w:lvl w:ilvl="2">
      <w:start w:val="1"/>
      <w:numFmt w:val="decimal"/>
      <w:lvlText w:val="%1.%2.%3."/>
      <w:lvlJc w:val="left"/>
      <w:pPr>
        <w:tabs>
          <w:tab w:val="num" w:pos="1713"/>
        </w:tabs>
        <w:ind w:left="1497"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3531576B"/>
    <w:multiLevelType w:val="multilevel"/>
    <w:tmpl w:val="BEE4E7EC"/>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6E3B1680"/>
    <w:multiLevelType w:val="multilevel"/>
    <w:tmpl w:val="C310F76C"/>
    <w:lvl w:ilvl="0">
      <w:start w:val="1"/>
      <w:numFmt w:val="decimal"/>
      <w:lvlText w:val="%1."/>
      <w:lvlJc w:val="left"/>
      <w:pPr>
        <w:ind w:left="720" w:hanging="360"/>
      </w:pPr>
    </w:lvl>
    <w:lvl w:ilvl="1">
      <w:start w:val="1"/>
      <w:numFmt w:val="decimal"/>
      <w:isLgl/>
      <w:lvlText w:val="%1.%2"/>
      <w:lvlJc w:val="left"/>
      <w:pPr>
        <w:ind w:left="1470" w:hanging="390"/>
      </w:pPr>
      <w:rPr>
        <w:rFonts w:hint="default"/>
        <w:b w:val="0"/>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4">
    <w:nsid w:val="6FA14C97"/>
    <w:multiLevelType w:val="hybridMultilevel"/>
    <w:tmpl w:val="29145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37A7282"/>
    <w:multiLevelType w:val="hybridMultilevel"/>
    <w:tmpl w:val="67D4AF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50FBF"/>
    <w:rsid w:val="00004DB5"/>
    <w:rsid w:val="000226E0"/>
    <w:rsid w:val="00032692"/>
    <w:rsid w:val="00033ED7"/>
    <w:rsid w:val="00044159"/>
    <w:rsid w:val="00057E3E"/>
    <w:rsid w:val="00087139"/>
    <w:rsid w:val="000B10E4"/>
    <w:rsid w:val="000C648D"/>
    <w:rsid w:val="000E2DFE"/>
    <w:rsid w:val="000E7194"/>
    <w:rsid w:val="00140E2F"/>
    <w:rsid w:val="001423FA"/>
    <w:rsid w:val="00151FB1"/>
    <w:rsid w:val="00184C69"/>
    <w:rsid w:val="00185A07"/>
    <w:rsid w:val="001B2E39"/>
    <w:rsid w:val="001E105F"/>
    <w:rsid w:val="0023045E"/>
    <w:rsid w:val="00244AD3"/>
    <w:rsid w:val="00257F95"/>
    <w:rsid w:val="00260418"/>
    <w:rsid w:val="00271857"/>
    <w:rsid w:val="00273A8D"/>
    <w:rsid w:val="0029128D"/>
    <w:rsid w:val="002F2F12"/>
    <w:rsid w:val="003126AB"/>
    <w:rsid w:val="00331FC1"/>
    <w:rsid w:val="00342F9C"/>
    <w:rsid w:val="003975A6"/>
    <w:rsid w:val="003A7DBA"/>
    <w:rsid w:val="003B1969"/>
    <w:rsid w:val="003C3EE9"/>
    <w:rsid w:val="00421C9C"/>
    <w:rsid w:val="0042384A"/>
    <w:rsid w:val="00432CD2"/>
    <w:rsid w:val="00454B2A"/>
    <w:rsid w:val="00466AD7"/>
    <w:rsid w:val="004A10C4"/>
    <w:rsid w:val="004D0B74"/>
    <w:rsid w:val="004D2B32"/>
    <w:rsid w:val="004D2C26"/>
    <w:rsid w:val="004E7302"/>
    <w:rsid w:val="005055F7"/>
    <w:rsid w:val="00505BFE"/>
    <w:rsid w:val="00511562"/>
    <w:rsid w:val="00582AD1"/>
    <w:rsid w:val="005B565A"/>
    <w:rsid w:val="005C211C"/>
    <w:rsid w:val="005E2F6D"/>
    <w:rsid w:val="005F15AD"/>
    <w:rsid w:val="006027DC"/>
    <w:rsid w:val="00615EE5"/>
    <w:rsid w:val="00620DAB"/>
    <w:rsid w:val="0064112E"/>
    <w:rsid w:val="00643BA3"/>
    <w:rsid w:val="006557F1"/>
    <w:rsid w:val="006768AD"/>
    <w:rsid w:val="00681646"/>
    <w:rsid w:val="00690744"/>
    <w:rsid w:val="006D34DB"/>
    <w:rsid w:val="006E2803"/>
    <w:rsid w:val="006E5C90"/>
    <w:rsid w:val="006F3F93"/>
    <w:rsid w:val="006F70AB"/>
    <w:rsid w:val="006F7663"/>
    <w:rsid w:val="00717B09"/>
    <w:rsid w:val="00731118"/>
    <w:rsid w:val="007361D5"/>
    <w:rsid w:val="007414BA"/>
    <w:rsid w:val="00743168"/>
    <w:rsid w:val="007456AF"/>
    <w:rsid w:val="00746943"/>
    <w:rsid w:val="007743B9"/>
    <w:rsid w:val="00775F57"/>
    <w:rsid w:val="00783189"/>
    <w:rsid w:val="00795BEC"/>
    <w:rsid w:val="007C5CF3"/>
    <w:rsid w:val="007D1A75"/>
    <w:rsid w:val="007E0380"/>
    <w:rsid w:val="007F3EE5"/>
    <w:rsid w:val="00820A50"/>
    <w:rsid w:val="00831E20"/>
    <w:rsid w:val="008865E0"/>
    <w:rsid w:val="008C56E7"/>
    <w:rsid w:val="008D6900"/>
    <w:rsid w:val="00900048"/>
    <w:rsid w:val="00905D4D"/>
    <w:rsid w:val="009153D8"/>
    <w:rsid w:val="00924344"/>
    <w:rsid w:val="00925007"/>
    <w:rsid w:val="00925185"/>
    <w:rsid w:val="0092795C"/>
    <w:rsid w:val="00940DEA"/>
    <w:rsid w:val="00950FBF"/>
    <w:rsid w:val="009717D8"/>
    <w:rsid w:val="009736E7"/>
    <w:rsid w:val="009744DC"/>
    <w:rsid w:val="009A62FA"/>
    <w:rsid w:val="00A06898"/>
    <w:rsid w:val="00A1465C"/>
    <w:rsid w:val="00A168A7"/>
    <w:rsid w:val="00A36E45"/>
    <w:rsid w:val="00A4154A"/>
    <w:rsid w:val="00A4767F"/>
    <w:rsid w:val="00A55E51"/>
    <w:rsid w:val="00A72402"/>
    <w:rsid w:val="00A758BE"/>
    <w:rsid w:val="00A91F4D"/>
    <w:rsid w:val="00AA4B86"/>
    <w:rsid w:val="00AE6CEA"/>
    <w:rsid w:val="00B00DA4"/>
    <w:rsid w:val="00B03931"/>
    <w:rsid w:val="00B04B91"/>
    <w:rsid w:val="00B11D32"/>
    <w:rsid w:val="00B17E3B"/>
    <w:rsid w:val="00B43AD5"/>
    <w:rsid w:val="00B573C6"/>
    <w:rsid w:val="00B84C23"/>
    <w:rsid w:val="00B95012"/>
    <w:rsid w:val="00BA6F83"/>
    <w:rsid w:val="00BB5F59"/>
    <w:rsid w:val="00BE2CA1"/>
    <w:rsid w:val="00C17799"/>
    <w:rsid w:val="00C26D26"/>
    <w:rsid w:val="00C37E04"/>
    <w:rsid w:val="00C611B5"/>
    <w:rsid w:val="00C878BC"/>
    <w:rsid w:val="00C916B5"/>
    <w:rsid w:val="00CA1038"/>
    <w:rsid w:val="00CA3D4C"/>
    <w:rsid w:val="00CA48AF"/>
    <w:rsid w:val="00CB011F"/>
    <w:rsid w:val="00CB6F7F"/>
    <w:rsid w:val="00D1215D"/>
    <w:rsid w:val="00D202E2"/>
    <w:rsid w:val="00D2156B"/>
    <w:rsid w:val="00D25FC3"/>
    <w:rsid w:val="00D3502F"/>
    <w:rsid w:val="00D42F02"/>
    <w:rsid w:val="00D55CE4"/>
    <w:rsid w:val="00D57A43"/>
    <w:rsid w:val="00D649F4"/>
    <w:rsid w:val="00D724E7"/>
    <w:rsid w:val="00D74596"/>
    <w:rsid w:val="00D76347"/>
    <w:rsid w:val="00D77492"/>
    <w:rsid w:val="00DB06AD"/>
    <w:rsid w:val="00DC19F4"/>
    <w:rsid w:val="00DC1BF4"/>
    <w:rsid w:val="00DF208F"/>
    <w:rsid w:val="00E03D49"/>
    <w:rsid w:val="00E06EBA"/>
    <w:rsid w:val="00E25D88"/>
    <w:rsid w:val="00E40866"/>
    <w:rsid w:val="00E4539D"/>
    <w:rsid w:val="00E63B3E"/>
    <w:rsid w:val="00E72E16"/>
    <w:rsid w:val="00E77A9E"/>
    <w:rsid w:val="00EA753D"/>
    <w:rsid w:val="00EB2D3D"/>
    <w:rsid w:val="00EC4AE4"/>
    <w:rsid w:val="00F16E87"/>
    <w:rsid w:val="00F275EF"/>
    <w:rsid w:val="00F867FF"/>
    <w:rsid w:val="00FA659C"/>
    <w:rsid w:val="00FA689E"/>
    <w:rsid w:val="00FC74CE"/>
    <w:rsid w:val="00FD6E5A"/>
    <w:rsid w:val="00FF6E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56B"/>
    <w:pPr>
      <w:spacing w:after="0" w:line="240" w:lineRule="auto"/>
    </w:pPr>
    <w:rPr>
      <w:rFonts w:ascii="Arial" w:eastAsia="Times New Roman" w:hAnsi="Arial" w:cs="Times New Roman"/>
      <w:sz w:val="24"/>
      <w:szCs w:val="24"/>
      <w:lang w:eastAsia="ru-RU"/>
    </w:rPr>
  </w:style>
  <w:style w:type="paragraph" w:styleId="1">
    <w:name w:val="heading 1"/>
    <w:basedOn w:val="a"/>
    <w:next w:val="a"/>
    <w:link w:val="10"/>
    <w:uiPriority w:val="9"/>
    <w:qFormat/>
    <w:rsid w:val="00E77A9E"/>
    <w:pPr>
      <w:keepNext/>
      <w:keepLines/>
      <w:spacing w:before="240"/>
      <w:outlineLvl w:val="0"/>
    </w:pPr>
    <w:rPr>
      <w:rFonts w:eastAsiaTheme="majorEastAsia" w:cstheme="majorBidi"/>
      <w:b/>
      <w:szCs w:val="32"/>
    </w:rPr>
  </w:style>
  <w:style w:type="paragraph" w:styleId="3">
    <w:name w:val="heading 3"/>
    <w:basedOn w:val="a"/>
    <w:next w:val="a"/>
    <w:link w:val="30"/>
    <w:qFormat/>
    <w:rsid w:val="00D2156B"/>
    <w:pPr>
      <w:keepNext/>
      <w:tabs>
        <w:tab w:val="left" w:pos="567"/>
      </w:tabs>
      <w:outlineLvl w:val="2"/>
    </w:pPr>
    <w:rPr>
      <w:rFonts w:ascii="Times New Roman CYR" w:hAnsi="Times New Roman CYR"/>
      <w:b/>
      <w:color w:val="00000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D2156B"/>
    <w:rPr>
      <w:rFonts w:ascii="Times New Roman CYR" w:eastAsia="Times New Roman" w:hAnsi="Times New Roman CYR" w:cs="Times New Roman"/>
      <w:b/>
      <w:color w:val="000000"/>
      <w:sz w:val="24"/>
      <w:szCs w:val="20"/>
      <w:lang w:eastAsia="ru-RU"/>
    </w:rPr>
  </w:style>
  <w:style w:type="paragraph" w:styleId="a3">
    <w:name w:val="annotation text"/>
    <w:basedOn w:val="a"/>
    <w:link w:val="a4"/>
    <w:uiPriority w:val="99"/>
    <w:rsid w:val="00D2156B"/>
    <w:pPr>
      <w:keepLines/>
      <w:spacing w:line="200" w:lineRule="atLeast"/>
    </w:pPr>
    <w:rPr>
      <w:rFonts w:ascii="Times New Roman CYR" w:hAnsi="Times New Roman CYR"/>
      <w:sz w:val="16"/>
      <w:szCs w:val="20"/>
    </w:rPr>
  </w:style>
  <w:style w:type="character" w:customStyle="1" w:styleId="a4">
    <w:name w:val="Текст примечания Знак"/>
    <w:basedOn w:val="a0"/>
    <w:link w:val="a3"/>
    <w:uiPriority w:val="99"/>
    <w:rsid w:val="00D2156B"/>
    <w:rPr>
      <w:rFonts w:ascii="Times New Roman CYR" w:eastAsia="Times New Roman" w:hAnsi="Times New Roman CYR" w:cs="Times New Roman"/>
      <w:sz w:val="16"/>
      <w:szCs w:val="20"/>
      <w:lang w:eastAsia="ru-RU"/>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6"/>
    <w:uiPriority w:val="99"/>
    <w:rsid w:val="00D2156B"/>
    <w:pPr>
      <w:widowControl w:val="0"/>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5"/>
    <w:uiPriority w:val="99"/>
    <w:rsid w:val="00D2156B"/>
    <w:rPr>
      <w:rFonts w:ascii="Arial" w:eastAsia="Times New Roman" w:hAnsi="Arial" w:cs="Times New Roman"/>
      <w:sz w:val="20"/>
      <w:szCs w:val="20"/>
      <w:lang w:eastAsia="ru-RU"/>
    </w:rPr>
  </w:style>
  <w:style w:type="character" w:styleId="a7">
    <w:name w:val="footnote reference"/>
    <w:rsid w:val="00D2156B"/>
    <w:rPr>
      <w:vertAlign w:val="superscript"/>
    </w:rPr>
  </w:style>
  <w:style w:type="character" w:styleId="a8">
    <w:name w:val="annotation reference"/>
    <w:uiPriority w:val="99"/>
    <w:rsid w:val="00D2156B"/>
    <w:rPr>
      <w:sz w:val="16"/>
      <w:szCs w:val="16"/>
    </w:rPr>
  </w:style>
  <w:style w:type="paragraph" w:styleId="a9">
    <w:name w:val="Block Text"/>
    <w:basedOn w:val="a"/>
    <w:rsid w:val="00D2156B"/>
    <w:pPr>
      <w:ind w:left="5040" w:right="-766"/>
    </w:pPr>
    <w:rPr>
      <w:sz w:val="28"/>
      <w:szCs w:val="20"/>
    </w:rPr>
  </w:style>
  <w:style w:type="paragraph" w:styleId="aa">
    <w:name w:val="Balloon Text"/>
    <w:basedOn w:val="a"/>
    <w:link w:val="ab"/>
    <w:uiPriority w:val="99"/>
    <w:semiHidden/>
    <w:unhideWhenUsed/>
    <w:rsid w:val="00D2156B"/>
    <w:rPr>
      <w:rFonts w:ascii="Segoe UI" w:hAnsi="Segoe UI" w:cs="Segoe UI"/>
      <w:sz w:val="18"/>
      <w:szCs w:val="18"/>
    </w:rPr>
  </w:style>
  <w:style w:type="character" w:customStyle="1" w:styleId="ab">
    <w:name w:val="Текст выноски Знак"/>
    <w:basedOn w:val="a0"/>
    <w:link w:val="aa"/>
    <w:uiPriority w:val="99"/>
    <w:semiHidden/>
    <w:rsid w:val="00D2156B"/>
    <w:rPr>
      <w:rFonts w:ascii="Segoe UI" w:eastAsia="Times New Roman" w:hAnsi="Segoe UI" w:cs="Segoe UI"/>
      <w:sz w:val="18"/>
      <w:szCs w:val="18"/>
      <w:lang w:eastAsia="ru-RU"/>
    </w:rPr>
  </w:style>
  <w:style w:type="paragraph" w:styleId="ac">
    <w:name w:val="Revision"/>
    <w:hidden/>
    <w:uiPriority w:val="99"/>
    <w:semiHidden/>
    <w:rsid w:val="003C3EE9"/>
    <w:pPr>
      <w:spacing w:after="0" w:line="240" w:lineRule="auto"/>
    </w:pPr>
    <w:rPr>
      <w:rFonts w:ascii="Arial" w:eastAsia="Times New Roman" w:hAnsi="Arial" w:cs="Times New Roman"/>
      <w:sz w:val="24"/>
      <w:szCs w:val="24"/>
      <w:lang w:eastAsia="ru-RU"/>
    </w:rPr>
  </w:style>
  <w:style w:type="character" w:customStyle="1" w:styleId="10">
    <w:name w:val="Заголовок 1 Знак"/>
    <w:basedOn w:val="a0"/>
    <w:link w:val="1"/>
    <w:uiPriority w:val="9"/>
    <w:rsid w:val="00E77A9E"/>
    <w:rPr>
      <w:rFonts w:ascii="Arial" w:eastAsiaTheme="majorEastAsia" w:hAnsi="Arial" w:cstheme="majorBidi"/>
      <w:b/>
      <w:sz w:val="24"/>
      <w:szCs w:val="32"/>
      <w:lang w:eastAsia="ru-RU"/>
    </w:rPr>
  </w:style>
  <w:style w:type="paragraph" w:styleId="11">
    <w:name w:val="toc 1"/>
    <w:basedOn w:val="a"/>
    <w:next w:val="a"/>
    <w:autoRedefine/>
    <w:uiPriority w:val="39"/>
    <w:unhideWhenUsed/>
    <w:rsid w:val="00E77A9E"/>
    <w:pPr>
      <w:spacing w:after="100"/>
    </w:pPr>
  </w:style>
  <w:style w:type="character" w:styleId="ad">
    <w:name w:val="Hyperlink"/>
    <w:basedOn w:val="a0"/>
    <w:uiPriority w:val="99"/>
    <w:unhideWhenUsed/>
    <w:rsid w:val="00E77A9E"/>
    <w:rPr>
      <w:color w:val="0563C1" w:themeColor="hyperlink"/>
      <w:u w:val="single"/>
    </w:rPr>
  </w:style>
  <w:style w:type="paragraph" w:customStyle="1" w:styleId="21">
    <w:name w:val="Основной текст с отступом 21"/>
    <w:basedOn w:val="a"/>
    <w:rsid w:val="00511562"/>
    <w:pPr>
      <w:suppressAutoHyphens/>
      <w:ind w:firstLine="720"/>
      <w:jc w:val="both"/>
    </w:pPr>
    <w:rPr>
      <w:rFonts w:ascii="Times New Roman" w:hAnsi="Times New Roman"/>
      <w:sz w:val="26"/>
      <w:szCs w:val="26"/>
      <w:lang w:eastAsia="ar-SA"/>
    </w:rPr>
  </w:style>
  <w:style w:type="paragraph" w:customStyle="1" w:styleId="ConsNormal">
    <w:name w:val="ConsNormal"/>
    <w:rsid w:val="00CB6F7F"/>
    <w:pPr>
      <w:spacing w:after="0" w:line="240" w:lineRule="auto"/>
      <w:ind w:firstLine="720"/>
    </w:pPr>
    <w:rPr>
      <w:rFonts w:ascii="Consultant" w:eastAsia="Times New Roman" w:hAnsi="Consultant" w:cs="Times New Roman"/>
      <w:sz w:val="20"/>
      <w:szCs w:val="20"/>
      <w:lang w:eastAsia="ru-RU"/>
    </w:rPr>
  </w:style>
  <w:style w:type="table" w:styleId="ae">
    <w:name w:val="Table Grid"/>
    <w:basedOn w:val="a1"/>
    <w:uiPriority w:val="59"/>
    <w:rsid w:val="00CB6F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List Paragraph"/>
    <w:basedOn w:val="a"/>
    <w:uiPriority w:val="34"/>
    <w:qFormat/>
    <w:rsid w:val="00D7749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722</Words>
  <Characters>4119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ВТБ 24 ПАО</Company>
  <LinksUpToDate>false</LinksUpToDate>
  <CharactersWithSpaces>4832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Степанов Александр Александрович (2)</dc:creator>
  <cp:lastModifiedBy>user</cp:lastModifiedBy>
  <cp:revision>6</cp:revision>
  <cp:lastPrinted>2020-09-13T10:13:00Z</cp:lastPrinted>
  <dcterms:created xsi:type="dcterms:W3CDTF">2020-09-13T07:57:00Z</dcterms:created>
  <dcterms:modified xsi:type="dcterms:W3CDTF">2020-11-24T13:10:00Z</dcterms:modified>
</cp:coreProperties>
</file>