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</w:t>
      </w:r>
      <w:r w:rsidR="00896322" w:rsidRPr="00896322">
        <w:rPr>
          <w:rFonts w:ascii="Times New Roman" w:hAnsi="Times New Roman"/>
          <w:b/>
          <w:sz w:val="24"/>
          <w:szCs w:val="24"/>
        </w:rPr>
        <w:t>«Спектр-Мед 1» (</w:t>
      </w:r>
      <w:r w:rsidR="00896322" w:rsidRPr="00896322">
        <w:rPr>
          <w:rFonts w:ascii="Times New Roman" w:hAnsi="Times New Roman"/>
          <w:sz w:val="24"/>
          <w:szCs w:val="24"/>
        </w:rPr>
        <w:t>308009, Белгородская обл., г. Белгород, Свято-Троицкий бульвар, д. 38, оф. 9, ИНН:7709839600, ОГРН:1097746628704)</w:t>
      </w:r>
      <w:r w:rsidRPr="00896322">
        <w:rPr>
          <w:rFonts w:ascii="Times New Roman" w:hAnsi="Times New Roman"/>
          <w:sz w:val="24"/>
          <w:szCs w:val="24"/>
        </w:rPr>
        <w:t xml:space="preserve"> - </w:t>
      </w:r>
      <w:r w:rsidRPr="0038203C">
        <w:rPr>
          <w:rFonts w:ascii="Times New Roman" w:hAnsi="Times New Roman"/>
          <w:sz w:val="24"/>
          <w:szCs w:val="24"/>
        </w:rPr>
        <w:t>Максименко Александр Александрович (</w:t>
      </w:r>
      <w:r w:rsidR="00896322" w:rsidRPr="00896322">
        <w:rPr>
          <w:rFonts w:ascii="Times New Roman" w:hAnsi="Times New Roman"/>
          <w:sz w:val="24"/>
          <w:szCs w:val="24"/>
        </w:rPr>
        <w:t>150003, г. Ярославль, пр-т.</w:t>
      </w:r>
      <w:proofErr w:type="gramEnd"/>
      <w:r w:rsidR="00896322" w:rsidRPr="00896322">
        <w:rPr>
          <w:rFonts w:ascii="Times New Roman" w:hAnsi="Times New Roman"/>
          <w:sz w:val="24"/>
          <w:szCs w:val="24"/>
        </w:rPr>
        <w:t xml:space="preserve"> Ленина, д.9, 3 ОПС, а/я 3; ИНН:291300083066; СНИЛС:11769363890; 8(495)128-53-13; </w:t>
      </w:r>
      <w:hyperlink r:id="rId5" w:history="1">
        <w:r w:rsidR="00896322" w:rsidRPr="007629C0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="00896322" w:rsidRPr="00896322">
        <w:rPr>
          <w:rFonts w:ascii="Times New Roman" w:hAnsi="Times New Roman"/>
          <w:sz w:val="24"/>
          <w:szCs w:val="24"/>
        </w:rPr>
        <w:t>)</w:t>
      </w:r>
      <w:r w:rsidR="00896322">
        <w:rPr>
          <w:rFonts w:ascii="Times New Roman" w:hAnsi="Times New Roman"/>
          <w:sz w:val="24"/>
          <w:szCs w:val="24"/>
        </w:rPr>
        <w:t xml:space="preserve">, </w:t>
      </w:r>
      <w:r w:rsidRPr="0038203C">
        <w:rPr>
          <w:rFonts w:ascii="Times New Roman" w:hAnsi="Times New Roman"/>
          <w:sz w:val="24"/>
          <w:szCs w:val="24"/>
        </w:rPr>
        <w:t xml:space="preserve">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.С</w:t>
      </w:r>
      <w:proofErr w:type="gramEnd"/>
      <w:r w:rsidRPr="0038203C">
        <w:rPr>
          <w:rFonts w:ascii="Times New Roman" w:hAnsi="Times New Roman"/>
          <w:sz w:val="24"/>
          <w:szCs w:val="24"/>
        </w:rPr>
        <w:t>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="00896322" w:rsidRPr="00896322">
        <w:rPr>
          <w:rFonts w:ascii="Times New Roman" w:hAnsi="Times New Roman"/>
          <w:sz w:val="24"/>
          <w:szCs w:val="24"/>
        </w:rPr>
        <w:t>действующ</w:t>
      </w:r>
      <w:r w:rsidR="00896322">
        <w:rPr>
          <w:rFonts w:ascii="Times New Roman" w:hAnsi="Times New Roman"/>
          <w:sz w:val="24"/>
          <w:szCs w:val="24"/>
        </w:rPr>
        <w:t xml:space="preserve">ий на основании Решения Арбитражного </w:t>
      </w:r>
      <w:r w:rsidR="00896322" w:rsidRPr="00896322">
        <w:rPr>
          <w:rFonts w:ascii="Times New Roman" w:hAnsi="Times New Roman"/>
          <w:sz w:val="24"/>
          <w:szCs w:val="24"/>
        </w:rPr>
        <w:t>С</w:t>
      </w:r>
      <w:r w:rsidR="00896322">
        <w:rPr>
          <w:rFonts w:ascii="Times New Roman" w:hAnsi="Times New Roman"/>
          <w:sz w:val="24"/>
          <w:szCs w:val="24"/>
        </w:rPr>
        <w:t>уда</w:t>
      </w:r>
      <w:r w:rsidR="00896322" w:rsidRPr="00896322">
        <w:rPr>
          <w:rFonts w:ascii="Times New Roman" w:hAnsi="Times New Roman"/>
          <w:sz w:val="24"/>
          <w:szCs w:val="24"/>
        </w:rPr>
        <w:t xml:space="preserve"> Белгородской области от 25.05.20 г. по делу №А08-6583/2019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930D23">
        <w:rPr>
          <w:rFonts w:ascii="Times New Roman" w:hAnsi="Times New Roman" w:cs="Times New Roman"/>
          <w:sz w:val="24"/>
          <w:szCs w:val="24"/>
        </w:rPr>
        <w:t xml:space="preserve">повторных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896322">
        <w:rPr>
          <w:rFonts w:ascii="Times New Roman" w:hAnsi="Times New Roman" w:cs="Times New Roman"/>
          <w:sz w:val="24"/>
          <w:szCs w:val="24"/>
        </w:rPr>
        <w:t>торгах по продаже прав требования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896322" w:rsidRPr="00896322">
        <w:rPr>
          <w:rFonts w:ascii="Times New Roman" w:hAnsi="Times New Roman" w:cs="Times New Roman"/>
          <w:sz w:val="24"/>
          <w:szCs w:val="24"/>
        </w:rPr>
        <w:t>ООО «Спектр-Мед 1»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896322">
        <w:rPr>
          <w:rFonts w:ascii="Times New Roman" w:hAnsi="Times New Roman" w:cs="Times New Roman"/>
          <w:sz w:val="24"/>
          <w:szCs w:val="24"/>
        </w:rPr>
        <w:t xml:space="preserve"> </w:t>
      </w:r>
      <w:r w:rsidR="005736A7" w:rsidRPr="005736A7">
        <w:rPr>
          <w:rFonts w:ascii="Times New Roman" w:hAnsi="Times New Roman" w:cs="Times New Roman"/>
          <w:sz w:val="24"/>
          <w:szCs w:val="24"/>
        </w:rPr>
        <w:t>Задаток - 10 % от цены предложения, действительной для периода, в котор</w:t>
      </w:r>
      <w:r w:rsidR="005736A7">
        <w:rPr>
          <w:rFonts w:ascii="Times New Roman" w:hAnsi="Times New Roman" w:cs="Times New Roman"/>
          <w:sz w:val="24"/>
          <w:szCs w:val="24"/>
        </w:rPr>
        <w:t>ом претендентом подаётся заявка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5736A7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5736A7" w:rsidRPr="005736A7">
        <w:rPr>
          <w:rFonts w:ascii="Times New Roman" w:hAnsi="Times New Roman" w:cs="Times New Roman"/>
          <w:sz w:val="24"/>
          <w:szCs w:val="24"/>
        </w:rPr>
        <w:t xml:space="preserve">ООО «Спектр-Мед 1» (ИНН:7709839600, КПП:312301001) </w:t>
      </w:r>
      <w:proofErr w:type="gramStart"/>
      <w:r w:rsidR="005736A7" w:rsidRPr="005736A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5736A7" w:rsidRPr="005736A7">
        <w:rPr>
          <w:rFonts w:ascii="Times New Roman" w:hAnsi="Times New Roman" w:cs="Times New Roman"/>
          <w:sz w:val="24"/>
          <w:szCs w:val="24"/>
        </w:rPr>
        <w:t xml:space="preserve">/сч:40702810077030022967 в Калужском отделении N8608 ПАО СБЕРБАНК, БИК:042908612, </w:t>
      </w:r>
      <w:proofErr w:type="spellStart"/>
      <w:r w:rsidR="005736A7" w:rsidRPr="005736A7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5736A7" w:rsidRPr="005736A7">
        <w:rPr>
          <w:rFonts w:ascii="Times New Roman" w:hAnsi="Times New Roman" w:cs="Times New Roman"/>
          <w:sz w:val="24"/>
          <w:szCs w:val="24"/>
        </w:rPr>
        <w:t>/сч:30101810100000000612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36A7">
        <w:rPr>
          <w:rFonts w:ascii="Times New Roman" w:hAnsi="Times New Roman" w:cs="Times New Roman"/>
          <w:sz w:val="24"/>
          <w:szCs w:val="24"/>
        </w:rPr>
        <w:t xml:space="preserve"> </w:t>
      </w:r>
      <w:r w:rsidR="005736A7" w:rsidRPr="005736A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Просим заявителей обратить внимание на праздничные и выходные дни по производственному календарю и учесть работу банков при перечислении задатков.</w:t>
      </w:r>
      <w:bookmarkStart w:id="0" w:name="_GoBack"/>
      <w:bookmarkEnd w:id="0"/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>Задаток признается внесенным в установленный срок, если денежные средства в полном объеме поступили на счет, указанный в сообщении о торгах. В случае не поступления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736A7"/>
    <w:rsid w:val="005E44C4"/>
    <w:rsid w:val="00896322"/>
    <w:rsid w:val="00930D23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WfLCtsDe3yifb24EteALBTZ+ubJHMeoyqoAXbcS+ZN0=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NVwksou9+zg5l522/WcfMnjikuhI+nYNFYI6fQhliOg=</DigestValue>
    </Reference>
  </SignedInfo>
  <SignatureValue>JHjdDrp8Hfyb6PfZ5NzT7WEWKGaWzp1qhWRo+TbwOZwx0An7IEqPTn6+xD7I0aN/
CRNfk3DK0qFhaNaFo0zoog==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5oxHhlxLaEqixN3OykmZxsimAaE=</DigestValue>
      </Reference>
      <Reference URI="/word/document.xml?ContentType=application/vnd.openxmlformats-officedocument.wordprocessingml.document.main+xml">
        <DigestMethod Algorithm="http://www.w3.org/2000/09/xmldsig#sha1"/>
        <DigestValue>WE4+Hr3o3/weHpFLGkQfRHCrEeY=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2020-12-03T09:21:33Z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2020-12-03T09:21:33Z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2020-03-04T09:21:00Z</dcterms:created>
  <dcterms:modified xsi:type="dcterms:W3CDTF">2020-12-03T09:21:00Z</dcterms:modified>
</cp:coreProperties>
</file>