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3EB3E1AD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</w:t>
      </w:r>
      <w:r w:rsidR="005F067F">
        <w:rPr>
          <w:sz w:val="22"/>
          <w:szCs w:val="22"/>
        </w:rPr>
        <w:t>__</w:t>
      </w:r>
      <w:r w:rsidRPr="0046622E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7916D37A" w:rsidR="005F1213" w:rsidRPr="00212EA7" w:rsidRDefault="0002571C" w:rsidP="00212E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bCs/>
        </w:rPr>
      </w:pPr>
      <w:r w:rsidRPr="00336C77">
        <w:rPr>
          <w:rFonts w:ascii="Times New Roman" w:hAnsi="Times New Roman" w:cs="Times New Roman"/>
        </w:rPr>
        <w:t xml:space="preserve">1.1. Для участия </w:t>
      </w:r>
      <w:r w:rsidR="00336C77">
        <w:rPr>
          <w:rFonts w:ascii="Times New Roman" w:hAnsi="Times New Roman" w:cs="Times New Roman"/>
        </w:rPr>
        <w:t>в</w:t>
      </w:r>
      <w:r w:rsidR="006E7EA3" w:rsidRPr="00336C77">
        <w:rPr>
          <w:rFonts w:ascii="Times New Roman" w:hAnsi="Times New Roman" w:cs="Times New Roman"/>
        </w:rPr>
        <w:t xml:space="preserve"> </w:t>
      </w:r>
      <w:r w:rsidR="00AA6B77" w:rsidRPr="00336C77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36C77">
        <w:rPr>
          <w:rFonts w:ascii="Times New Roman" w:hAnsi="Times New Roman" w:cs="Times New Roman"/>
        </w:rPr>
        <w:t xml:space="preserve"> цене, по продаже </w:t>
      </w:r>
      <w:r w:rsidR="00622229" w:rsidRPr="00336C77">
        <w:rPr>
          <w:rFonts w:ascii="Times New Roman" w:hAnsi="Times New Roman" w:cs="Times New Roman"/>
        </w:rPr>
        <w:t xml:space="preserve">следующего </w:t>
      </w:r>
      <w:r w:rsidR="009D19E0" w:rsidRPr="00336C77">
        <w:rPr>
          <w:rFonts w:ascii="Times New Roman" w:hAnsi="Times New Roman" w:cs="Times New Roman"/>
        </w:rPr>
        <w:t xml:space="preserve">имущества </w:t>
      </w:r>
      <w:r w:rsidR="00212EA7" w:rsidRPr="00212EA7">
        <w:rPr>
          <w:rFonts w:ascii="Times New Roman" w:hAnsi="Times New Roman" w:cs="Times New Roman"/>
        </w:rPr>
        <w:t>ООО «ТСК РЕТРОГРАД»</w:t>
      </w:r>
      <w:r w:rsidR="00CF39D9" w:rsidRPr="00336C77">
        <w:rPr>
          <w:rFonts w:ascii="Times New Roman" w:hAnsi="Times New Roman" w:cs="Times New Roman"/>
        </w:rPr>
        <w:t xml:space="preserve">: </w:t>
      </w:r>
      <w:r w:rsidR="00DD7F84" w:rsidRPr="00336C77">
        <w:rPr>
          <w:rFonts w:ascii="Times New Roman" w:hAnsi="Times New Roman" w:cs="Times New Roman"/>
        </w:rPr>
        <w:t xml:space="preserve">  </w:t>
      </w:r>
      <w:r w:rsidR="00212EA7" w:rsidRPr="00212EA7">
        <w:rPr>
          <w:rFonts w:ascii="Times New Roman" w:hAnsi="Times New Roman" w:cs="Times New Roman"/>
        </w:rPr>
        <w:t>Лот №1: Нежилое здание общей площадью 1686 кв. м, кадастровый номер: 77:05:0003002:2893, по адресу: г. Москва, Электролитный пр., д. 7А, стр. 6. Начальная цена –  58 500 000  руб.</w:t>
      </w:r>
      <w:r w:rsidR="00F51DDC" w:rsidRPr="00212EA7">
        <w:rPr>
          <w:rFonts w:ascii="Times New Roman" w:hAnsi="Times New Roman" w:cs="Times New Roman"/>
        </w:rPr>
        <w:t xml:space="preserve"> </w:t>
      </w:r>
      <w:r w:rsidR="0046622E" w:rsidRPr="00336C77">
        <w:rPr>
          <w:rFonts w:ascii="Times New Roman" w:hAnsi="Times New Roman" w:cs="Times New Roman"/>
        </w:rPr>
        <w:t xml:space="preserve"> </w:t>
      </w:r>
      <w:r w:rsidR="00CF39D9" w:rsidRPr="00336C77">
        <w:rPr>
          <w:rFonts w:ascii="Times New Roman" w:hAnsi="Times New Roman" w:cs="Times New Roman"/>
        </w:rPr>
        <w:t xml:space="preserve"> </w:t>
      </w:r>
      <w:r w:rsidR="00B6334A" w:rsidRPr="00336C77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336C77">
        <w:rPr>
          <w:rFonts w:ascii="Times New Roman" w:hAnsi="Times New Roman" w:cs="Times New Roman"/>
        </w:rPr>
        <w:t xml:space="preserve">- </w:t>
      </w:r>
      <w:r w:rsidR="00B6334A" w:rsidRPr="00336C77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336C77">
        <w:rPr>
          <w:rFonts w:ascii="Times New Roman" w:hAnsi="Times New Roman" w:cs="Times New Roman"/>
        </w:rPr>
        <w:t>торгов</w:t>
      </w:r>
      <w:r w:rsidR="00B6334A" w:rsidRPr="00336C77">
        <w:rPr>
          <w:rFonts w:ascii="Times New Roman" w:hAnsi="Times New Roman" w:cs="Times New Roman"/>
        </w:rPr>
        <w:t xml:space="preserve"> принимает  </w:t>
      </w:r>
      <w:r w:rsidR="00B6334A" w:rsidRPr="00212EA7">
        <w:rPr>
          <w:rFonts w:ascii="Times New Roman" w:hAnsi="Times New Roman" w:cs="Times New Roman"/>
        </w:rPr>
        <w:t>задаток</w:t>
      </w:r>
      <w:r w:rsidR="00786E02" w:rsidRPr="00212EA7">
        <w:rPr>
          <w:rFonts w:ascii="Times New Roman" w:hAnsi="Times New Roman" w:cs="Times New Roman"/>
        </w:rPr>
        <w:t xml:space="preserve"> в сумме </w:t>
      </w:r>
      <w:r w:rsidR="00212EA7" w:rsidRPr="00A626BB">
        <w:rPr>
          <w:rFonts w:ascii="Times New Roman" w:hAnsi="Times New Roman" w:cs="Times New Roman"/>
          <w:b/>
          <w:bCs/>
        </w:rPr>
        <w:t>2</w:t>
      </w:r>
      <w:r w:rsidR="00622229" w:rsidRPr="00A626BB">
        <w:rPr>
          <w:rFonts w:ascii="Times New Roman" w:hAnsi="Times New Roman" w:cs="Times New Roman"/>
          <w:b/>
          <w:bCs/>
        </w:rPr>
        <w:t>0</w:t>
      </w:r>
      <w:r w:rsidR="00786E02" w:rsidRPr="00A626BB">
        <w:rPr>
          <w:rFonts w:ascii="Times New Roman" w:hAnsi="Times New Roman" w:cs="Times New Roman"/>
          <w:b/>
          <w:bCs/>
        </w:rPr>
        <w:t xml:space="preserve"> (</w:t>
      </w:r>
      <w:r w:rsidR="00622229" w:rsidRPr="00A626BB">
        <w:rPr>
          <w:rFonts w:ascii="Times New Roman" w:hAnsi="Times New Roman" w:cs="Times New Roman"/>
          <w:b/>
          <w:bCs/>
        </w:rPr>
        <w:t>д</w:t>
      </w:r>
      <w:r w:rsidR="00212EA7" w:rsidRPr="00A626BB">
        <w:rPr>
          <w:rFonts w:ascii="Times New Roman" w:hAnsi="Times New Roman" w:cs="Times New Roman"/>
          <w:b/>
          <w:bCs/>
        </w:rPr>
        <w:t>вадца</w:t>
      </w:r>
      <w:r w:rsidR="00786E02" w:rsidRPr="00A626BB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A626BB">
        <w:rPr>
          <w:rFonts w:ascii="Times New Roman" w:hAnsi="Times New Roman" w:cs="Times New Roman"/>
          <w:b/>
          <w:bCs/>
        </w:rPr>
        <w:t xml:space="preserve"> лота</w:t>
      </w:r>
      <w:r w:rsidR="00786E02" w:rsidRPr="00212EA7">
        <w:rPr>
          <w:rFonts w:ascii="Times New Roman" w:hAnsi="Times New Roman" w:cs="Times New Roman"/>
        </w:rPr>
        <w:t xml:space="preserve">, </w:t>
      </w:r>
      <w:r w:rsidR="005F1213" w:rsidRPr="00212EA7">
        <w:rPr>
          <w:rFonts w:ascii="Times New Roman" w:hAnsi="Times New Roman" w:cs="Times New Roman"/>
        </w:rPr>
        <w:t xml:space="preserve">что </w:t>
      </w:r>
      <w:r w:rsidR="005F1213" w:rsidRPr="00336C77">
        <w:rPr>
          <w:rFonts w:ascii="Times New Roman" w:hAnsi="Times New Roman" w:cs="Times New Roman"/>
        </w:rPr>
        <w:t>составляет</w:t>
      </w:r>
      <w:r w:rsidR="00044EC1" w:rsidRPr="00336C77">
        <w:rPr>
          <w:rFonts w:ascii="Times New Roman" w:hAnsi="Times New Roman" w:cs="Times New Roman"/>
        </w:rPr>
        <w:t xml:space="preserve"> </w:t>
      </w:r>
      <w:r w:rsidR="00336C77" w:rsidRPr="00212EA7">
        <w:rPr>
          <w:rFonts w:ascii="Times New Roman" w:hAnsi="Times New Roman" w:cs="Times New Roman"/>
        </w:rPr>
        <w:t xml:space="preserve"> </w:t>
      </w:r>
      <w:r w:rsidR="00212EA7" w:rsidRPr="00212EA7">
        <w:rPr>
          <w:rFonts w:ascii="Times New Roman" w:hAnsi="Times New Roman" w:cs="Times New Roman"/>
          <w:b/>
          <w:bCs/>
        </w:rPr>
        <w:t>11 700 000</w:t>
      </w:r>
      <w:r w:rsidR="00336C77" w:rsidRPr="00212EA7">
        <w:rPr>
          <w:rFonts w:ascii="Times New Roman" w:hAnsi="Times New Roman" w:cs="Times New Roman"/>
          <w:b/>
          <w:bCs/>
        </w:rPr>
        <w:t xml:space="preserve"> </w:t>
      </w:r>
      <w:r w:rsidR="005F1213" w:rsidRPr="00212EA7">
        <w:rPr>
          <w:rFonts w:ascii="Times New Roman" w:hAnsi="Times New Roman" w:cs="Times New Roman"/>
          <w:b/>
          <w:bCs/>
        </w:rPr>
        <w:t xml:space="preserve"> </w:t>
      </w:r>
      <w:r w:rsidR="00212EA7" w:rsidRPr="00212EA7">
        <w:rPr>
          <w:rFonts w:ascii="Times New Roman" w:hAnsi="Times New Roman" w:cs="Times New Roman"/>
          <w:b/>
          <w:bCs/>
        </w:rPr>
        <w:t>(одиннадцать</w:t>
      </w:r>
      <w:r w:rsidR="00336C77" w:rsidRPr="00212EA7">
        <w:rPr>
          <w:rFonts w:ascii="Times New Roman" w:hAnsi="Times New Roman" w:cs="Times New Roman"/>
          <w:b/>
          <w:bCs/>
        </w:rPr>
        <w:t xml:space="preserve"> миллионов </w:t>
      </w:r>
      <w:r w:rsidR="00212EA7" w:rsidRPr="00212EA7">
        <w:rPr>
          <w:rFonts w:ascii="Times New Roman" w:hAnsi="Times New Roman" w:cs="Times New Roman"/>
          <w:b/>
          <w:bCs/>
        </w:rPr>
        <w:t>сем</w:t>
      </w:r>
      <w:r w:rsidR="00336C77" w:rsidRPr="00212EA7">
        <w:rPr>
          <w:rFonts w:ascii="Times New Roman" w:hAnsi="Times New Roman" w:cs="Times New Roman"/>
          <w:b/>
          <w:bCs/>
        </w:rPr>
        <w:t>ьсот</w:t>
      </w:r>
      <w:r w:rsidR="00212EA7" w:rsidRPr="00212EA7">
        <w:rPr>
          <w:rFonts w:ascii="Times New Roman" w:hAnsi="Times New Roman" w:cs="Times New Roman"/>
          <w:b/>
          <w:bCs/>
        </w:rPr>
        <w:t xml:space="preserve"> тысяч</w:t>
      </w:r>
      <w:r w:rsidR="005F1213" w:rsidRPr="00212EA7">
        <w:rPr>
          <w:rFonts w:ascii="Times New Roman" w:hAnsi="Times New Roman" w:cs="Times New Roman"/>
          <w:b/>
          <w:bCs/>
        </w:rPr>
        <w:t>) руб.</w:t>
      </w:r>
    </w:p>
    <w:p w14:paraId="40673C3A" w14:textId="77777777" w:rsidR="0002571C" w:rsidRPr="00D7614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D761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48238C83" w14:textId="5D2E4247" w:rsidR="00212EA7" w:rsidRPr="00212EA7" w:rsidRDefault="00212EA7" w:rsidP="00212EA7">
      <w:pPr>
        <w:pStyle w:val="a6"/>
        <w:jc w:val="both"/>
        <w:rPr>
          <w:b/>
          <w:bCs/>
          <w:color w:val="000000"/>
          <w:spacing w:val="-2"/>
          <w:sz w:val="22"/>
          <w:szCs w:val="22"/>
        </w:rPr>
      </w:pPr>
      <w:r w:rsidRPr="0062357E">
        <w:rPr>
          <w:color w:val="000000"/>
          <w:spacing w:val="-2"/>
          <w:sz w:val="22"/>
          <w:szCs w:val="22"/>
        </w:rPr>
        <w:t>ООО «Медиа-Консалтинг»: ИНН 6230061520 КПП 623</w:t>
      </w:r>
      <w:r w:rsidR="001637E8">
        <w:rPr>
          <w:color w:val="000000"/>
          <w:spacing w:val="-2"/>
          <w:sz w:val="22"/>
          <w:szCs w:val="22"/>
        </w:rPr>
        <w:t>4</w:t>
      </w:r>
      <w:r w:rsidRPr="0062357E">
        <w:rPr>
          <w:color w:val="000000"/>
          <w:spacing w:val="-2"/>
          <w:sz w:val="22"/>
          <w:szCs w:val="22"/>
        </w:rPr>
        <w:t>01001, расчетный счет  №40702810001330000063 в Филиале «Центральный» Банка ВТБ (ПАО)</w:t>
      </w:r>
      <w:r>
        <w:rPr>
          <w:color w:val="000000"/>
          <w:spacing w:val="-2"/>
          <w:sz w:val="22"/>
          <w:szCs w:val="22"/>
        </w:rPr>
        <w:t xml:space="preserve"> г. Москва</w:t>
      </w:r>
      <w:r w:rsidRPr="0062357E">
        <w:rPr>
          <w:color w:val="000000"/>
          <w:spacing w:val="-2"/>
          <w:sz w:val="22"/>
          <w:szCs w:val="22"/>
        </w:rPr>
        <w:t xml:space="preserve">, БИК 044525411, к/с 30101810145250000411, назначение платежа – </w:t>
      </w:r>
      <w:r w:rsidRPr="00212EA7">
        <w:rPr>
          <w:b/>
          <w:bCs/>
          <w:color w:val="000000"/>
          <w:spacing w:val="-2"/>
          <w:sz w:val="22"/>
          <w:szCs w:val="22"/>
        </w:rPr>
        <w:t>«Задаток за лот № 1, дело о банкротстве № </w:t>
      </w:r>
      <w:r w:rsidRPr="00212EA7">
        <w:rPr>
          <w:b/>
          <w:bCs/>
          <w:color w:val="000000"/>
          <w:sz w:val="22"/>
          <w:szCs w:val="22"/>
        </w:rPr>
        <w:t>А40-246544/16-24-423Б</w:t>
      </w:r>
      <w:r w:rsidRPr="00212EA7">
        <w:rPr>
          <w:b/>
          <w:bCs/>
          <w:color w:val="000000"/>
          <w:spacing w:val="-2"/>
          <w:sz w:val="22"/>
          <w:szCs w:val="22"/>
        </w:rPr>
        <w:t>».</w:t>
      </w:r>
    </w:p>
    <w:p w14:paraId="2F15AE9F" w14:textId="77777777" w:rsidR="005C3B2B" w:rsidRPr="00D7614C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DD8DDFB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53364E46" w:rsidR="005F1213" w:rsidRPr="00D7614C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D7614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D761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D761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D7614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 </w:t>
      </w:r>
      <w:r w:rsidR="00212EA7" w:rsidRPr="00212EA7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 xml:space="preserve">до времени </w:t>
      </w:r>
      <w:r w:rsidR="00212EA7" w:rsidRPr="00212EA7">
        <w:rPr>
          <w:rFonts w:ascii="Times New Roman" w:hAnsi="Times New Roman" w:cs="Times New Roman"/>
          <w:b/>
          <w:bCs/>
          <w:color w:val="000000"/>
          <w:spacing w:val="-2"/>
          <w:sz w:val="22"/>
          <w:szCs w:val="22"/>
        </w:rPr>
        <w:t>даты окончания срока приема заявок на участие в торгах.</w:t>
      </w:r>
      <w:r w:rsidR="00212EA7" w:rsidRPr="0062357E">
        <w:rPr>
          <w:color w:val="000000"/>
          <w:spacing w:val="-2"/>
          <w:sz w:val="22"/>
          <w:szCs w:val="22"/>
        </w:rPr>
        <w:t xml:space="preserve"> </w:t>
      </w:r>
      <w:r w:rsidR="005F1213" w:rsidRPr="00D7614C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212EA7" w:rsidRPr="00DC0A4D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задатка   является выписка банка с расчетного счета Организатора торгов, предоставляемая банком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386CED10" w14:textId="77777777" w:rsidR="005F1213" w:rsidRPr="00D761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2.3. 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7614C">
        <w:rPr>
          <w:rFonts w:ascii="Times New Roman" w:hAnsi="Times New Roman" w:cs="Times New Roman"/>
        </w:rPr>
        <w:t>рабочи</w:t>
      </w:r>
      <w:r w:rsidRPr="00D7614C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3.4.</w:t>
      </w:r>
      <w:r w:rsidRPr="00D7614C">
        <w:rPr>
          <w:rFonts w:ascii="Times New Roman" w:hAnsi="Times New Roman" w:cs="Times New Roman"/>
          <w:b/>
          <w:bCs/>
        </w:rPr>
        <w:t> </w:t>
      </w:r>
      <w:r w:rsidRPr="00D7614C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3.5. </w:t>
      </w:r>
      <w:r w:rsidR="00B6334A" w:rsidRPr="00D7614C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D7614C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D7614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D7614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3.6. </w:t>
      </w:r>
      <w:r w:rsidR="0002571C" w:rsidRPr="00D7614C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D7614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02571C" w:rsidRPr="00D7614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0E7B0DF9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Право-Лыбедская,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12EA7">
        <w:rPr>
          <w:rFonts w:ascii="Times New Roman" w:hAnsi="Times New Roman" w:cs="Times New Roman"/>
        </w:rPr>
        <w:t xml:space="preserve"> г. Москва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F6584"/>
    <w:rsid w:val="00161B3C"/>
    <w:rsid w:val="001637E8"/>
    <w:rsid w:val="0017079C"/>
    <w:rsid w:val="001A1BD4"/>
    <w:rsid w:val="00212EA7"/>
    <w:rsid w:val="002203EE"/>
    <w:rsid w:val="0024538E"/>
    <w:rsid w:val="0029503D"/>
    <w:rsid w:val="00296964"/>
    <w:rsid w:val="00336C77"/>
    <w:rsid w:val="00344703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5D55"/>
    <w:rsid w:val="004D5585"/>
    <w:rsid w:val="00507035"/>
    <w:rsid w:val="00564768"/>
    <w:rsid w:val="005C3B2B"/>
    <w:rsid w:val="005F067F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16F6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883FB6"/>
    <w:rsid w:val="00907492"/>
    <w:rsid w:val="00914CB4"/>
    <w:rsid w:val="009D19E0"/>
    <w:rsid w:val="00A146D0"/>
    <w:rsid w:val="00A14A7E"/>
    <w:rsid w:val="00A40BCC"/>
    <w:rsid w:val="00A43350"/>
    <w:rsid w:val="00A626BB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16</cp:revision>
  <cp:lastPrinted>2016-11-08T13:31:00Z</cp:lastPrinted>
  <dcterms:created xsi:type="dcterms:W3CDTF">2018-08-17T11:54:00Z</dcterms:created>
  <dcterms:modified xsi:type="dcterms:W3CDTF">2020-10-19T12:37:00Z</dcterms:modified>
</cp:coreProperties>
</file>