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6B04F" w14:textId="77777777" w:rsidR="00366723" w:rsidRDefault="00B415D9">
      <w:pPr>
        <w:ind w:firstLine="720"/>
        <w:jc w:val="right"/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 xml:space="preserve"> </w:t>
      </w:r>
    </w:p>
    <w:p w14:paraId="672A6659" w14:textId="77777777" w:rsidR="00366723" w:rsidRDefault="00366723">
      <w:pPr>
        <w:ind w:firstLine="720"/>
        <w:jc w:val="center"/>
        <w:rPr>
          <w:bCs/>
          <w:sz w:val="24"/>
          <w:szCs w:val="24"/>
        </w:rPr>
      </w:pPr>
    </w:p>
    <w:p w14:paraId="2CA6E5B0" w14:textId="77777777" w:rsidR="00366723" w:rsidRDefault="00B415D9">
      <w:pPr>
        <w:ind w:firstLine="72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ДОГОВОР КУПЛИ-ПРОДАЖИ №____</w:t>
      </w:r>
    </w:p>
    <w:p w14:paraId="0A37501D" w14:textId="77777777" w:rsidR="00366723" w:rsidRDefault="00366723">
      <w:pPr>
        <w:ind w:firstLine="720"/>
        <w:jc w:val="center"/>
        <w:rPr>
          <w:bCs/>
          <w:sz w:val="24"/>
          <w:szCs w:val="24"/>
        </w:rPr>
      </w:pPr>
    </w:p>
    <w:p w14:paraId="47A6422F" w14:textId="09EDD9A8" w:rsidR="00366723" w:rsidRDefault="64A8330E" w:rsidP="64A8330E">
      <w:pPr>
        <w:tabs>
          <w:tab w:val="center" w:pos="5330"/>
          <w:tab w:val="right" w:pos="9923"/>
        </w:tabs>
        <w:rPr>
          <w:sz w:val="24"/>
          <w:szCs w:val="24"/>
        </w:rPr>
      </w:pPr>
      <w:r w:rsidRPr="64A8330E">
        <w:rPr>
          <w:sz w:val="24"/>
          <w:szCs w:val="24"/>
        </w:rPr>
        <w:t xml:space="preserve">город Ярославль                                                                           «______»  ________________  2020г. </w:t>
      </w:r>
    </w:p>
    <w:p w14:paraId="5DAB6C7B" w14:textId="77777777" w:rsidR="00366723" w:rsidRDefault="00B415D9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9C52C28" w14:textId="77777777" w:rsidR="00366723" w:rsidRDefault="00B415D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  <w:szCs w:val="24"/>
        </w:rPr>
      </w:pPr>
      <w:proofErr w:type="spellStart"/>
      <w:r>
        <w:rPr>
          <w:bCs/>
          <w:sz w:val="24"/>
          <w:szCs w:val="24"/>
          <w:lang w:val="en-US" w:eastAsia="en-US"/>
        </w:rPr>
        <w:t>Общество</w:t>
      </w:r>
      <w:proofErr w:type="spellEnd"/>
      <w:r>
        <w:rPr>
          <w:bCs/>
          <w:sz w:val="24"/>
          <w:szCs w:val="24"/>
          <w:lang w:val="en-US" w:eastAsia="en-US"/>
        </w:rPr>
        <w:t xml:space="preserve"> с </w:t>
      </w:r>
      <w:proofErr w:type="spellStart"/>
      <w:r>
        <w:rPr>
          <w:bCs/>
          <w:sz w:val="24"/>
          <w:szCs w:val="24"/>
          <w:lang w:val="en-US" w:eastAsia="en-US"/>
        </w:rPr>
        <w:t>ограниченной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ответственностью</w:t>
      </w:r>
      <w:proofErr w:type="spellEnd"/>
      <w:r>
        <w:rPr>
          <w:bCs/>
          <w:sz w:val="24"/>
          <w:szCs w:val="24"/>
          <w:lang w:val="en-US" w:eastAsia="en-US"/>
        </w:rPr>
        <w:t xml:space="preserve"> «</w:t>
      </w:r>
      <w:proofErr w:type="spellStart"/>
      <w:r>
        <w:rPr>
          <w:bCs/>
          <w:sz w:val="24"/>
          <w:szCs w:val="24"/>
          <w:lang w:val="en-US" w:eastAsia="en-US"/>
        </w:rPr>
        <w:t>Новый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завод</w:t>
      </w:r>
      <w:proofErr w:type="spellEnd"/>
      <w:r>
        <w:rPr>
          <w:bCs/>
          <w:sz w:val="24"/>
          <w:szCs w:val="24"/>
          <w:lang w:val="en-US" w:eastAsia="en-US"/>
        </w:rPr>
        <w:t xml:space="preserve"> ЖБК» (ООО «</w:t>
      </w:r>
      <w:proofErr w:type="spellStart"/>
      <w:r>
        <w:rPr>
          <w:bCs/>
          <w:sz w:val="24"/>
          <w:szCs w:val="24"/>
          <w:lang w:val="en-US" w:eastAsia="en-US"/>
        </w:rPr>
        <w:t>Новый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завод</w:t>
      </w:r>
      <w:proofErr w:type="spellEnd"/>
      <w:r>
        <w:rPr>
          <w:bCs/>
          <w:sz w:val="24"/>
          <w:szCs w:val="24"/>
          <w:lang w:val="en-US" w:eastAsia="en-US"/>
        </w:rPr>
        <w:t xml:space="preserve"> ЖБК»), в </w:t>
      </w:r>
      <w:proofErr w:type="spellStart"/>
      <w:r>
        <w:rPr>
          <w:bCs/>
          <w:sz w:val="24"/>
          <w:szCs w:val="24"/>
          <w:lang w:val="en-US" w:eastAsia="en-US"/>
        </w:rPr>
        <w:t>лице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конкурсного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управляющего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Литониной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Вероники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Александровны</w:t>
      </w:r>
      <w:proofErr w:type="spellEnd"/>
      <w:r>
        <w:rPr>
          <w:bCs/>
          <w:sz w:val="24"/>
          <w:szCs w:val="24"/>
          <w:lang w:val="en-US" w:eastAsia="en-US"/>
        </w:rPr>
        <w:t xml:space="preserve">, </w:t>
      </w:r>
      <w:proofErr w:type="spellStart"/>
      <w:r>
        <w:rPr>
          <w:bCs/>
          <w:sz w:val="24"/>
          <w:szCs w:val="24"/>
          <w:lang w:val="en-US" w:eastAsia="en-US"/>
        </w:rPr>
        <w:t>действующей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на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основании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определения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Арбитражного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суда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Ярославской</w:t>
      </w:r>
      <w:proofErr w:type="spellEnd"/>
      <w:r>
        <w:rPr>
          <w:bCs/>
          <w:sz w:val="24"/>
          <w:szCs w:val="24"/>
          <w:lang w:val="en-US" w:eastAsia="en-US"/>
        </w:rPr>
        <w:t xml:space="preserve"> </w:t>
      </w:r>
      <w:proofErr w:type="spellStart"/>
      <w:r>
        <w:rPr>
          <w:bCs/>
          <w:sz w:val="24"/>
          <w:szCs w:val="24"/>
          <w:lang w:val="en-US" w:eastAsia="en-US"/>
        </w:rPr>
        <w:t>области</w:t>
      </w:r>
      <w:proofErr w:type="spellEnd"/>
      <w:r>
        <w:rPr>
          <w:bCs/>
          <w:sz w:val="24"/>
          <w:szCs w:val="24"/>
          <w:lang w:val="en-US" w:eastAsia="en-US"/>
        </w:rPr>
        <w:t xml:space="preserve">  </w:t>
      </w:r>
      <w:r>
        <w:rPr>
          <w:color w:val="000000"/>
          <w:spacing w:val="5"/>
          <w:sz w:val="24"/>
          <w:szCs w:val="24"/>
          <w:lang w:val="en-US" w:eastAsia="en-US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  <w:lang w:val="en-US" w:eastAsia="en-US"/>
        </w:rPr>
        <w:t>от</w:t>
      </w:r>
      <w:proofErr w:type="spellEnd"/>
      <w:r>
        <w:rPr>
          <w:color w:val="000000"/>
          <w:spacing w:val="5"/>
          <w:sz w:val="24"/>
          <w:szCs w:val="24"/>
          <w:lang w:val="en-US" w:eastAsia="en-US"/>
        </w:rPr>
        <w:t xml:space="preserve"> 03.10.2017 г. </w:t>
      </w:r>
      <w:proofErr w:type="spellStart"/>
      <w:r>
        <w:rPr>
          <w:color w:val="000000"/>
          <w:spacing w:val="5"/>
          <w:sz w:val="24"/>
          <w:szCs w:val="24"/>
          <w:lang w:val="en-US" w:eastAsia="en-US"/>
        </w:rPr>
        <w:t>по</w:t>
      </w:r>
      <w:proofErr w:type="spellEnd"/>
      <w:r>
        <w:rPr>
          <w:color w:val="000000"/>
          <w:spacing w:val="5"/>
          <w:sz w:val="24"/>
          <w:szCs w:val="24"/>
          <w:lang w:val="en-US" w:eastAsia="en-US"/>
        </w:rPr>
        <w:t xml:space="preserve"> </w:t>
      </w:r>
      <w:proofErr w:type="spellStart"/>
      <w:r>
        <w:rPr>
          <w:color w:val="000000"/>
          <w:spacing w:val="5"/>
          <w:sz w:val="24"/>
          <w:szCs w:val="24"/>
          <w:lang w:val="en-US" w:eastAsia="en-US"/>
        </w:rPr>
        <w:t>делу</w:t>
      </w:r>
      <w:proofErr w:type="spellEnd"/>
      <w:r>
        <w:rPr>
          <w:color w:val="000000"/>
          <w:spacing w:val="5"/>
          <w:sz w:val="24"/>
          <w:szCs w:val="24"/>
          <w:lang w:val="en-US" w:eastAsia="en-US"/>
        </w:rPr>
        <w:t xml:space="preserve"> №А82</w:t>
      </w:r>
      <w:r>
        <w:rPr>
          <w:color w:val="000000"/>
          <w:spacing w:val="5"/>
          <w:sz w:val="24"/>
          <w:szCs w:val="24"/>
          <w:lang w:val="en-US" w:eastAsia="en-US"/>
        </w:rPr>
        <w:t>-15995/2014 Б/218</w:t>
      </w:r>
      <w:r>
        <w:rPr>
          <w:sz w:val="24"/>
          <w:szCs w:val="24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именуемое в дальнейшем </w:t>
      </w:r>
      <w:r>
        <w:rPr>
          <w:bCs/>
          <w:sz w:val="24"/>
          <w:szCs w:val="24"/>
        </w:rPr>
        <w:t xml:space="preserve">“Продавец”, </w:t>
      </w:r>
      <w:r>
        <w:rPr>
          <w:sz w:val="24"/>
          <w:szCs w:val="24"/>
        </w:rPr>
        <w:t>с одной стороны, и</w:t>
      </w:r>
      <w:r>
        <w:rPr>
          <w:color w:val="FF0000"/>
          <w:sz w:val="24"/>
          <w:szCs w:val="24"/>
        </w:rPr>
        <w:t xml:space="preserve"> </w:t>
      </w:r>
    </w:p>
    <w:p w14:paraId="465788DC" w14:textId="5E323EFC" w:rsidR="00366723" w:rsidRDefault="64A8330E" w:rsidP="64A8330E">
      <w:pPr>
        <w:tabs>
          <w:tab w:val="center" w:pos="5330"/>
          <w:tab w:val="right" w:pos="9923"/>
        </w:tabs>
        <w:jc w:val="both"/>
        <w:rPr>
          <w:color w:val="FF0000"/>
          <w:sz w:val="24"/>
          <w:szCs w:val="24"/>
        </w:rPr>
      </w:pPr>
      <w:r w:rsidRPr="64A8330E">
        <w:rPr>
          <w:sz w:val="24"/>
          <w:szCs w:val="24"/>
        </w:rPr>
        <w:t xml:space="preserve"> ______________________________________________________________________заключили настоящий Договор о нижеследующем:</w:t>
      </w:r>
    </w:p>
    <w:p w14:paraId="0DFAE634" w14:textId="77777777" w:rsidR="00366723" w:rsidRDefault="00B415D9">
      <w:pPr>
        <w:ind w:firstLine="720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</w:t>
      </w:r>
    </w:p>
    <w:p w14:paraId="634B6341" w14:textId="1A1D3B24" w:rsidR="00366723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1. Продавец продает, а Покупатель приобретает в собственность (покупает) следующее имущество, включенное в состав лота №  (далее по тексту имущество): </w:t>
      </w:r>
    </w:p>
    <w:p w14:paraId="02EB378F" w14:textId="67A7EFE0" w:rsidR="00366723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(описание лота)</w:t>
      </w:r>
    </w:p>
    <w:p w14:paraId="4798EAD7" w14:textId="4DF2E0D2" w:rsidR="00366723" w:rsidRDefault="64A8330E">
      <w:pPr>
        <w:ind w:firstLine="708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2. Продавец обязуется передать указанное в пункте 1 имущество   Покупателю в том качественном состоянии, в каком оно есть на день подписания настоящего договора.</w:t>
      </w:r>
    </w:p>
    <w:p w14:paraId="5A39BBE3" w14:textId="77777777" w:rsidR="00366723" w:rsidRDefault="00366723">
      <w:pPr>
        <w:ind w:firstLine="708"/>
        <w:jc w:val="both"/>
        <w:rPr>
          <w:sz w:val="24"/>
          <w:szCs w:val="24"/>
        </w:rPr>
      </w:pPr>
    </w:p>
    <w:p w14:paraId="66AF3C9A" w14:textId="53CA82DB" w:rsidR="64A8330E" w:rsidRDefault="64A8330E" w:rsidP="64A8330E">
      <w:pPr>
        <w:spacing w:line="259" w:lineRule="auto"/>
        <w:jc w:val="both"/>
      </w:pPr>
      <w:r w:rsidRPr="64A8330E">
        <w:rPr>
          <w:sz w:val="24"/>
          <w:szCs w:val="24"/>
        </w:rPr>
        <w:t xml:space="preserve">         3. Указанное в пункте 1 Имущество, Продавец продает Покупателю </w:t>
      </w:r>
      <w:proofErr w:type="gramStart"/>
      <w:r w:rsidRPr="64A8330E">
        <w:rPr>
          <w:sz w:val="24"/>
          <w:szCs w:val="24"/>
        </w:rPr>
        <w:t>за</w:t>
      </w:r>
      <w:proofErr w:type="gramEnd"/>
      <w:r w:rsidRPr="64A8330E">
        <w:rPr>
          <w:sz w:val="24"/>
          <w:szCs w:val="24"/>
        </w:rPr>
        <w:t xml:space="preserve"> __________ (</w:t>
      </w:r>
      <w:proofErr w:type="gramStart"/>
      <w:r w:rsidRPr="64A8330E">
        <w:rPr>
          <w:sz w:val="24"/>
          <w:szCs w:val="24"/>
        </w:rPr>
        <w:t>цена</w:t>
      </w:r>
      <w:proofErr w:type="gramEnd"/>
      <w:r w:rsidRPr="64A8330E">
        <w:rPr>
          <w:sz w:val="24"/>
          <w:szCs w:val="24"/>
        </w:rPr>
        <w:t xml:space="preserve"> договора)</w:t>
      </w:r>
    </w:p>
    <w:p w14:paraId="6A30A9B9" w14:textId="77777777" w:rsidR="00366723" w:rsidRDefault="00B415D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Оплата производится в следующем порядке:</w:t>
      </w:r>
    </w:p>
    <w:p w14:paraId="2C9A9767" w14:textId="76CDD295" w:rsidR="00366723" w:rsidRDefault="64A8330E">
      <w:pPr>
        <w:jc w:val="both"/>
      </w:pPr>
      <w:r w:rsidRPr="64A8330E">
        <w:rPr>
          <w:sz w:val="24"/>
          <w:szCs w:val="24"/>
        </w:rPr>
        <w:t xml:space="preserve">- </w:t>
      </w:r>
      <w:proofErr w:type="gramStart"/>
      <w:r w:rsidRPr="64A8330E">
        <w:rPr>
          <w:sz w:val="24"/>
          <w:szCs w:val="24"/>
        </w:rPr>
        <w:t xml:space="preserve">задаток, перечисленный Покупателем на расчетный счет организатора торгов  в сумме ________ </w:t>
      </w:r>
      <w:proofErr w:type="spellStart"/>
      <w:r w:rsidRPr="64A8330E">
        <w:rPr>
          <w:sz w:val="24"/>
          <w:szCs w:val="24"/>
        </w:rPr>
        <w:t>руб</w:t>
      </w:r>
      <w:proofErr w:type="spellEnd"/>
      <w:r w:rsidRPr="64A8330E">
        <w:rPr>
          <w:sz w:val="24"/>
          <w:szCs w:val="24"/>
        </w:rPr>
        <w:t xml:space="preserve"> засчитывается</w:t>
      </w:r>
      <w:proofErr w:type="gramEnd"/>
      <w:r w:rsidRPr="64A8330E">
        <w:rPr>
          <w:sz w:val="24"/>
          <w:szCs w:val="24"/>
        </w:rPr>
        <w:t xml:space="preserve"> в счет оплаты имущества приобретаемого по данному договору,</w:t>
      </w:r>
    </w:p>
    <w:p w14:paraId="67CB32E0" w14:textId="062BD2BB" w:rsidR="00366723" w:rsidRDefault="64A8330E">
      <w:pPr>
        <w:jc w:val="both"/>
      </w:pPr>
      <w:r w:rsidRPr="64A8330E">
        <w:rPr>
          <w:sz w:val="24"/>
          <w:szCs w:val="24"/>
        </w:rPr>
        <w:t xml:space="preserve">-  оставшаяся сумма в размере ________ </w:t>
      </w:r>
      <w:proofErr w:type="spellStart"/>
      <w:r w:rsidRPr="64A8330E">
        <w:rPr>
          <w:sz w:val="24"/>
          <w:szCs w:val="24"/>
        </w:rPr>
        <w:t>руб</w:t>
      </w:r>
      <w:proofErr w:type="spellEnd"/>
      <w:r w:rsidRPr="64A8330E">
        <w:rPr>
          <w:sz w:val="24"/>
          <w:szCs w:val="24"/>
        </w:rPr>
        <w:t xml:space="preserve">, перечисляется Покупателем на расчетный счет Продавца, в течение 30 календарных дней </w:t>
      </w:r>
      <w:proofErr w:type="gramStart"/>
      <w:r w:rsidRPr="64A8330E">
        <w:rPr>
          <w:sz w:val="24"/>
          <w:szCs w:val="24"/>
        </w:rPr>
        <w:t>с даты заключения</w:t>
      </w:r>
      <w:proofErr w:type="gramEnd"/>
      <w:r w:rsidRPr="64A8330E">
        <w:rPr>
          <w:sz w:val="24"/>
          <w:szCs w:val="24"/>
        </w:rPr>
        <w:t xml:space="preserve"> настоящего договора. </w:t>
      </w:r>
    </w:p>
    <w:p w14:paraId="2B78A434" w14:textId="77777777" w:rsidR="00366723" w:rsidRDefault="00B415D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Стороны пришли к соглашению, что порядок и способ оплаты имущества   признаются  существенными условиями договора. </w:t>
      </w:r>
    </w:p>
    <w:p w14:paraId="1B498EB8" w14:textId="77777777" w:rsidR="00366723" w:rsidRDefault="00B415D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Неоплата Покупателем приобретаемого имущества в установленный договором срок, признается отказом Покупателя от исполнения договора, в этом с</w:t>
      </w:r>
      <w:r>
        <w:rPr>
          <w:sz w:val="24"/>
          <w:szCs w:val="24"/>
        </w:rPr>
        <w:t xml:space="preserve">лучае Продавец вправе отказаться от передачи Покупателю имущества, указанного в п.1 настоящего договора в соответствии со ст.310 ГК РФ. </w:t>
      </w:r>
    </w:p>
    <w:p w14:paraId="41C8F396" w14:textId="77777777" w:rsidR="00366723" w:rsidRDefault="00366723">
      <w:pPr>
        <w:ind w:firstLine="709"/>
        <w:jc w:val="both"/>
        <w:rPr>
          <w:sz w:val="24"/>
          <w:szCs w:val="24"/>
        </w:rPr>
      </w:pPr>
    </w:p>
    <w:p w14:paraId="59D7E2B5" w14:textId="43B9AD87" w:rsidR="00366723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4. В соответствии со ст.556 ГК РФ передача указанного в п.1 настоящего договора имущества Продавцом и принятие его Покупателем осуществляется по передаточному акту, подписываемому сторонами после полной его  оплаты Покупателем.  </w:t>
      </w:r>
    </w:p>
    <w:p w14:paraId="72A3D3EC" w14:textId="77777777" w:rsidR="00366723" w:rsidRDefault="00366723">
      <w:pPr>
        <w:ind w:firstLine="709"/>
        <w:jc w:val="both"/>
        <w:rPr>
          <w:sz w:val="24"/>
          <w:szCs w:val="24"/>
        </w:rPr>
      </w:pPr>
    </w:p>
    <w:p w14:paraId="61A6F87C" w14:textId="194CE3F4" w:rsidR="00366723" w:rsidRDefault="7CA72DD7">
      <w:pPr>
        <w:ind w:firstLine="709"/>
        <w:jc w:val="both"/>
        <w:rPr>
          <w:sz w:val="24"/>
          <w:szCs w:val="24"/>
        </w:rPr>
      </w:pPr>
      <w:r w:rsidRPr="7CA72DD7">
        <w:rPr>
          <w:sz w:val="24"/>
          <w:szCs w:val="24"/>
        </w:rPr>
        <w:t>5. Покупатель приобретает право собственности (владения, пользования, распоряжения) с момента государственной регистрации перехода права собственности на имущество, если такой переход подлежит государственной регистрации, если нет - то с момента передачи имущества по акту приема-передачи.</w:t>
      </w:r>
      <w:r w:rsidRPr="7CA72DD7">
        <w:rPr>
          <w:i/>
          <w:iCs/>
          <w:sz w:val="24"/>
          <w:szCs w:val="24"/>
        </w:rPr>
        <w:t xml:space="preserve"> </w:t>
      </w:r>
      <w:r w:rsidRPr="7CA72DD7">
        <w:rPr>
          <w:sz w:val="24"/>
          <w:szCs w:val="24"/>
        </w:rPr>
        <w:t xml:space="preserve"> </w:t>
      </w:r>
    </w:p>
    <w:p w14:paraId="0D0B940D" w14:textId="77777777" w:rsidR="00366723" w:rsidRDefault="00366723">
      <w:pPr>
        <w:ind w:firstLine="709"/>
        <w:jc w:val="both"/>
        <w:rPr>
          <w:i/>
          <w:sz w:val="24"/>
          <w:szCs w:val="24"/>
        </w:rPr>
      </w:pPr>
    </w:p>
    <w:p w14:paraId="3E65E347" w14:textId="393A9C9E" w:rsidR="00366723" w:rsidRDefault="64A8330E">
      <w:pPr>
        <w:ind w:firstLine="709"/>
        <w:jc w:val="both"/>
        <w:rPr>
          <w:sz w:val="24"/>
          <w:szCs w:val="24"/>
        </w:rPr>
      </w:pPr>
      <w:r w:rsidRPr="64A8330E">
        <w:rPr>
          <w:sz w:val="24"/>
          <w:szCs w:val="24"/>
        </w:rPr>
        <w:t>6. Риск случайной гибели или случайного повреждения приобретаемого имущества Покупатель несет с момента  передачи имущества по передаточному акту.</w:t>
      </w:r>
    </w:p>
    <w:p w14:paraId="0E27B00A" w14:textId="77777777" w:rsidR="00366723" w:rsidRDefault="00366723">
      <w:pPr>
        <w:ind w:firstLine="709"/>
        <w:jc w:val="both"/>
        <w:rPr>
          <w:sz w:val="24"/>
          <w:szCs w:val="24"/>
        </w:rPr>
      </w:pPr>
    </w:p>
    <w:p w14:paraId="7B5ECD6B" w14:textId="4C5C5F64" w:rsidR="00366723" w:rsidRDefault="7CA72DD7" w:rsidP="64A8330E">
      <w:pPr>
        <w:jc w:val="both"/>
        <w:rPr>
          <w:sz w:val="24"/>
          <w:szCs w:val="24"/>
        </w:rPr>
      </w:pPr>
      <w:r w:rsidRPr="7CA72DD7">
        <w:rPr>
          <w:sz w:val="24"/>
          <w:szCs w:val="24"/>
        </w:rPr>
        <w:t xml:space="preserve">            7.  Расходы по переходу права собственности  несет Покупатель. </w:t>
      </w:r>
    </w:p>
    <w:p w14:paraId="0A6959E7" w14:textId="77777777" w:rsidR="00366723" w:rsidRDefault="00B415D9">
      <w:pPr>
        <w:ind w:firstLine="709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14:paraId="3459026C" w14:textId="0E96B6DD" w:rsidR="00366723" w:rsidRDefault="64A8330E">
      <w:pPr>
        <w:pStyle w:val="Heading"/>
        <w:ind w:firstLine="709"/>
        <w:jc w:val="both"/>
        <w:rPr>
          <w:b w:val="0"/>
          <w:sz w:val="24"/>
          <w:szCs w:val="24"/>
        </w:rPr>
      </w:pPr>
      <w:r w:rsidRPr="64A8330E">
        <w:rPr>
          <w:b w:val="0"/>
          <w:sz w:val="24"/>
          <w:szCs w:val="24"/>
        </w:rPr>
        <w:t xml:space="preserve">8. Все изменения и дополнения к настоящему договору должны быть изложены в письменном виде, подписаны полномочными представителями сторон и зарегистрированы в установленном законом порядке. </w:t>
      </w:r>
    </w:p>
    <w:p w14:paraId="60061E4C" w14:textId="77777777" w:rsidR="00366723" w:rsidRDefault="00366723">
      <w:pPr>
        <w:pStyle w:val="Heading"/>
        <w:ind w:firstLine="709"/>
        <w:jc w:val="both"/>
        <w:rPr>
          <w:b w:val="0"/>
          <w:sz w:val="24"/>
          <w:szCs w:val="24"/>
        </w:rPr>
      </w:pPr>
    </w:p>
    <w:p w14:paraId="4944508C" w14:textId="1E455399" w:rsidR="00366723" w:rsidRDefault="64A8330E" w:rsidP="64A8330E">
      <w:pPr>
        <w:jc w:val="both"/>
      </w:pPr>
      <w:r w:rsidRPr="64A8330E">
        <w:rPr>
          <w:sz w:val="24"/>
          <w:szCs w:val="24"/>
        </w:rPr>
        <w:t xml:space="preserve"> Реквизиты и подписи сторон:</w:t>
      </w:r>
    </w:p>
    <w:p w14:paraId="4B94D5A5" w14:textId="77777777" w:rsidR="00366723" w:rsidRDefault="00366723">
      <w:pPr>
        <w:jc w:val="both"/>
        <w:rPr>
          <w:sz w:val="24"/>
          <w:szCs w:val="24"/>
        </w:rPr>
      </w:pPr>
    </w:p>
    <w:p w14:paraId="003ECBF5" w14:textId="77777777" w:rsidR="00366723" w:rsidRDefault="00B415D9">
      <w:pPr>
        <w:jc w:val="both"/>
        <w:rPr>
          <w:sz w:val="24"/>
          <w:szCs w:val="24"/>
        </w:rPr>
      </w:pPr>
      <w:r>
        <w:rPr>
          <w:sz w:val="24"/>
          <w:szCs w:val="24"/>
        </w:rPr>
        <w:t>Продавец:</w:t>
      </w:r>
    </w:p>
    <w:p w14:paraId="2E684285" w14:textId="6911C438" w:rsidR="00366723" w:rsidRDefault="64A8330E" w:rsidP="64A8330E">
      <w:pPr>
        <w:shd w:val="clear" w:color="auto" w:fill="FFFFFF"/>
        <w:ind w:firstLine="708"/>
        <w:jc w:val="both"/>
        <w:rPr>
          <w:sz w:val="24"/>
          <w:szCs w:val="24"/>
        </w:rPr>
      </w:pPr>
      <w:r w:rsidRPr="00B415D9">
        <w:rPr>
          <w:sz w:val="24"/>
          <w:szCs w:val="24"/>
          <w:lang w:eastAsia="en-US"/>
        </w:rPr>
        <w:lastRenderedPageBreak/>
        <w:t xml:space="preserve">ООО «Новый завод ЖБК» </w:t>
      </w:r>
      <w:r w:rsidRPr="64A8330E">
        <w:rPr>
          <w:sz w:val="24"/>
          <w:szCs w:val="24"/>
        </w:rPr>
        <w:t xml:space="preserve"> ИНН 7604273010, КПП 760401001, ОГРН 1157604000432, Юридический адрес: </w:t>
      </w:r>
      <w:proofErr w:type="spellStart"/>
      <w:r w:rsidRPr="64A8330E">
        <w:rPr>
          <w:sz w:val="24"/>
          <w:szCs w:val="24"/>
        </w:rPr>
        <w:t>г</w:t>
      </w:r>
      <w:proofErr w:type="gramStart"/>
      <w:r w:rsidRPr="64A8330E">
        <w:rPr>
          <w:sz w:val="24"/>
          <w:szCs w:val="24"/>
        </w:rPr>
        <w:t>.Я</w:t>
      </w:r>
      <w:proofErr w:type="gramEnd"/>
      <w:r w:rsidRPr="64A8330E">
        <w:rPr>
          <w:sz w:val="24"/>
          <w:szCs w:val="24"/>
        </w:rPr>
        <w:t>рославль</w:t>
      </w:r>
      <w:proofErr w:type="spellEnd"/>
      <w:r w:rsidRPr="64A8330E">
        <w:rPr>
          <w:sz w:val="24"/>
          <w:szCs w:val="24"/>
        </w:rPr>
        <w:t xml:space="preserve"> </w:t>
      </w:r>
      <w:proofErr w:type="spellStart"/>
      <w:r w:rsidRPr="64A8330E">
        <w:rPr>
          <w:sz w:val="24"/>
          <w:szCs w:val="24"/>
        </w:rPr>
        <w:t>ул.Гагарина</w:t>
      </w:r>
      <w:proofErr w:type="spellEnd"/>
      <w:r w:rsidRPr="64A8330E">
        <w:rPr>
          <w:sz w:val="24"/>
          <w:szCs w:val="24"/>
        </w:rPr>
        <w:t xml:space="preserve"> д.62 стр.13 офис 323, почтовый адрес  150014 </w:t>
      </w:r>
      <w:proofErr w:type="spellStart"/>
      <w:r w:rsidRPr="64A8330E">
        <w:rPr>
          <w:sz w:val="24"/>
          <w:szCs w:val="24"/>
        </w:rPr>
        <w:t>г.Ярославль</w:t>
      </w:r>
      <w:proofErr w:type="spellEnd"/>
      <w:r w:rsidRPr="64A8330E">
        <w:rPr>
          <w:sz w:val="24"/>
          <w:szCs w:val="24"/>
        </w:rPr>
        <w:t xml:space="preserve"> ул. Салтыкова-Щедрина дом 30, </w:t>
      </w:r>
    </w:p>
    <w:p w14:paraId="6B95926E" w14:textId="5FFA6737" w:rsidR="00366723" w:rsidRDefault="00366723" w:rsidP="64A8330E">
      <w:pPr>
        <w:shd w:val="clear" w:color="auto" w:fill="FFFFFF"/>
        <w:ind w:firstLine="708"/>
        <w:jc w:val="both"/>
        <w:rPr>
          <w:sz w:val="24"/>
          <w:szCs w:val="24"/>
        </w:rPr>
      </w:pPr>
    </w:p>
    <w:p w14:paraId="63184C28" w14:textId="4772889B" w:rsidR="00366723" w:rsidRDefault="64A8330E" w:rsidP="64A8330E">
      <w:pPr>
        <w:shd w:val="clear" w:color="auto" w:fill="FFFFFF"/>
        <w:jc w:val="both"/>
        <w:rPr>
          <w:sz w:val="24"/>
          <w:szCs w:val="24"/>
        </w:rPr>
      </w:pPr>
      <w:r w:rsidRPr="64A8330E">
        <w:rPr>
          <w:sz w:val="24"/>
          <w:szCs w:val="24"/>
        </w:rPr>
        <w:t xml:space="preserve">Конкурсный управляющий: </w:t>
      </w:r>
    </w:p>
    <w:p w14:paraId="3EA428F5" w14:textId="77777777" w:rsidR="00366723" w:rsidRDefault="00B415D9">
      <w:pPr>
        <w:jc w:val="both"/>
        <w:rPr>
          <w:sz w:val="24"/>
          <w:szCs w:val="24"/>
        </w:rPr>
      </w:pPr>
      <w:r>
        <w:rPr>
          <w:sz w:val="24"/>
          <w:szCs w:val="24"/>
        </w:rPr>
        <w:t>ООО «Новый завод ЖБК» ___________________________</w:t>
      </w:r>
      <w:r>
        <w:rPr>
          <w:sz w:val="24"/>
          <w:szCs w:val="24"/>
        </w:rPr>
        <w:t>___________________</w:t>
      </w:r>
      <w:proofErr w:type="spellStart"/>
      <w:r>
        <w:rPr>
          <w:sz w:val="24"/>
          <w:szCs w:val="24"/>
        </w:rPr>
        <w:t>В.А.Литонина</w:t>
      </w:r>
      <w:proofErr w:type="spellEnd"/>
    </w:p>
    <w:p w14:paraId="3656B9AB" w14:textId="77777777" w:rsidR="00366723" w:rsidRDefault="00366723">
      <w:pPr>
        <w:jc w:val="both"/>
        <w:rPr>
          <w:sz w:val="24"/>
          <w:szCs w:val="24"/>
        </w:rPr>
      </w:pPr>
    </w:p>
    <w:p w14:paraId="45FB0818" w14:textId="77777777" w:rsidR="00366723" w:rsidRDefault="00366723">
      <w:pPr>
        <w:jc w:val="both"/>
        <w:rPr>
          <w:sz w:val="24"/>
          <w:szCs w:val="24"/>
        </w:rPr>
      </w:pPr>
    </w:p>
    <w:p w14:paraId="0C1D019C" w14:textId="77777777" w:rsidR="00366723" w:rsidRDefault="64A8330E">
      <w:pPr>
        <w:jc w:val="both"/>
        <w:rPr>
          <w:sz w:val="24"/>
          <w:szCs w:val="24"/>
        </w:rPr>
      </w:pPr>
      <w:r w:rsidRPr="64A8330E">
        <w:rPr>
          <w:sz w:val="24"/>
          <w:szCs w:val="24"/>
        </w:rPr>
        <w:t>Покупатель:</w:t>
      </w:r>
    </w:p>
    <w:p w14:paraId="53128261" w14:textId="4DDA4E96" w:rsidR="00366723" w:rsidRDefault="64A8330E">
      <w:r w:rsidRPr="64A8330E">
        <w:rPr>
          <w:sz w:val="24"/>
          <w:szCs w:val="24"/>
        </w:rPr>
        <w:t xml:space="preserve"> ______________________________________________________________________</w:t>
      </w:r>
    </w:p>
    <w:sectPr w:rsidR="00366723">
      <w:headerReference w:type="default" r:id="rId7"/>
      <w:pgSz w:w="11906" w:h="16838"/>
      <w:pgMar w:top="453" w:right="567" w:bottom="851" w:left="1134" w:header="397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7EE02A" w14:textId="77777777" w:rsidR="00000000" w:rsidRDefault="00B415D9">
      <w:r>
        <w:separator/>
      </w:r>
    </w:p>
  </w:endnote>
  <w:endnote w:type="continuationSeparator" w:id="0">
    <w:p w14:paraId="7DC3EAEE" w14:textId="77777777" w:rsidR="00000000" w:rsidRDefault="00B41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08000A" w14:textId="77777777" w:rsidR="00000000" w:rsidRDefault="00B415D9">
      <w:r>
        <w:separator/>
      </w:r>
    </w:p>
  </w:footnote>
  <w:footnote w:type="continuationSeparator" w:id="0">
    <w:p w14:paraId="059B8A99" w14:textId="77777777" w:rsidR="00000000" w:rsidRDefault="00B415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F3671" w14:textId="77777777" w:rsidR="00366723" w:rsidRDefault="00B415D9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3" behindDoc="0" locked="0" layoutInCell="1" allowOverlap="1" wp14:anchorId="5B7DA682" wp14:editId="0777777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64135" cy="146685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4E21C83" w14:textId="77777777" w:rsidR="00366723" w:rsidRDefault="00B415D9">
                          <w:pPr>
                            <w:pStyle w:val="aa"/>
                            <w:rPr>
                              <w:rStyle w:val="a4"/>
                            </w:rPr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>PAGE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>
                            <w:rPr>
                              <w:rStyle w:val="a4"/>
                              <w:noProof/>
                            </w:rPr>
                            <w:t>1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46.15pt;margin-top:.05pt;width:5.05pt;height:11.55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" stroked="f">
              <v:fill opacity="0"/>
              <v:textbox inset="0,0,0,0">
                <w:txbxContent>
                  <w:p w14:paraId="74E21C83" w14:textId="77777777" w:rsidR="00366723" w:rsidRDefault="00B415D9">
                    <w:pPr>
                      <w:pStyle w:val="aa"/>
                      <w:rPr>
                        <w:rStyle w:val="a4"/>
                      </w:rPr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>PAGE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>
                      <w:rPr>
                        <w:rStyle w:val="a4"/>
                        <w:noProof/>
                      </w:rPr>
                      <w:t>1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64A8330E"/>
    <w:rsid w:val="00366723"/>
    <w:rsid w:val="00B415D9"/>
    <w:rsid w:val="64A8330E"/>
    <w:rsid w:val="7CA7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A6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</w:pPr>
    <w:rPr>
      <w:rFonts w:eastAsia="Times New Roman" w:cs="Times New Roman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Pr>
      <w:rFonts w:ascii="Times New Roman" w:eastAsia="Times New Roman" w:hAnsi="Times New Roman" w:cs="Times New Roman"/>
      <w:sz w:val="20"/>
      <w:szCs w:val="20"/>
    </w:rPr>
  </w:style>
  <w:style w:type="character" w:styleId="a4">
    <w:name w:val="page number"/>
  </w:style>
  <w:style w:type="character" w:customStyle="1" w:styleId="a5">
    <w:name w:val="Название Знак"/>
    <w:basedOn w:val="a0"/>
    <w:qFormat/>
    <w:rPr>
      <w:rFonts w:ascii="Times New Roman" w:eastAsia="Times New Roman" w:hAnsi="Times New Roman" w:cs="Times New Roman"/>
      <w:b/>
      <w:sz w:val="22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2"/>
    </w:rPr>
  </w:style>
  <w:style w:type="paragraph" w:customStyle="1" w:styleId="Heading">
    <w:name w:val="Heading"/>
    <w:basedOn w:val="a"/>
    <w:next w:val="a7"/>
    <w:qFormat/>
    <w:pPr>
      <w:autoSpaceDE/>
      <w:jc w:val="center"/>
    </w:pPr>
    <w:rPr>
      <w:b/>
      <w:sz w:val="22"/>
    </w:rPr>
  </w:style>
  <w:style w:type="paragraph" w:styleId="a7">
    <w:name w:val="Body Text"/>
    <w:basedOn w:val="a"/>
    <w:pPr>
      <w:autoSpaceDE/>
      <w:jc w:val="both"/>
    </w:pPr>
    <w:rPr>
      <w:sz w:val="22"/>
    </w:r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customStyle="1" w:styleId="FrameContents">
    <w:name w:val="Frame Contents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Torgi</cp:lastModifiedBy>
  <cp:revision>2</cp:revision>
  <cp:lastPrinted>2020-01-30T10:38:00Z</cp:lastPrinted>
  <dcterms:created xsi:type="dcterms:W3CDTF">2020-08-31T21:46:00Z</dcterms:created>
  <dcterms:modified xsi:type="dcterms:W3CDTF">2020-08-31T21:46:00Z</dcterms:modified>
  <dc:language>en-US</dc:language>
</cp:coreProperties>
</file>