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5CD" w:rsidRPr="00A94C96" w:rsidRDefault="002F55CD" w:rsidP="002F55CD">
      <w:pPr>
        <w:ind w:firstLine="709"/>
        <w:jc w:val="both"/>
        <w:rPr>
          <w:sz w:val="28"/>
          <w:szCs w:val="28"/>
        </w:rPr>
      </w:pPr>
      <w:proofErr w:type="gramStart"/>
      <w:r w:rsidRPr="00A94C96">
        <w:rPr>
          <w:sz w:val="28"/>
          <w:szCs w:val="28"/>
        </w:rPr>
        <w:t>Решением Арбитражного суда Республики САХА (Якутия) от 10.03.2020 по делу № А58-4775/2019 Клименко Галина Даниловна (дата рождения: 24.03.1955; место рождения: город Владивосток, ИНН 142601061088, СНИЛС: 031-585-125 32, адрес:</w:t>
      </w:r>
      <w:proofErr w:type="gramEnd"/>
      <w:r w:rsidRPr="00A94C96">
        <w:rPr>
          <w:sz w:val="28"/>
          <w:szCs w:val="28"/>
        </w:rPr>
        <w:t xml:space="preserve"> РС (Я), </w:t>
      </w:r>
      <w:proofErr w:type="spellStart"/>
      <w:r w:rsidRPr="00A94C96">
        <w:rPr>
          <w:sz w:val="28"/>
          <w:szCs w:val="28"/>
        </w:rPr>
        <w:t>Томпонский</w:t>
      </w:r>
      <w:proofErr w:type="spellEnd"/>
      <w:r w:rsidRPr="00A94C96">
        <w:rPr>
          <w:sz w:val="28"/>
          <w:szCs w:val="28"/>
        </w:rPr>
        <w:t xml:space="preserve"> район, пос. Хандыга, ул. Арктическая, д. 6, кв. 8) признана несостоятельной (банкротом), в отношении нее введена процедура реализации имущества гражданина сроком до 14.09.2020. </w:t>
      </w:r>
    </w:p>
    <w:p w:rsidR="002F55CD" w:rsidRPr="00A94C96" w:rsidRDefault="002F55CD" w:rsidP="002F55CD">
      <w:pPr>
        <w:ind w:firstLine="709"/>
        <w:jc w:val="both"/>
        <w:rPr>
          <w:sz w:val="28"/>
          <w:szCs w:val="28"/>
        </w:rPr>
      </w:pPr>
      <w:r w:rsidRPr="00A94C96">
        <w:rPr>
          <w:sz w:val="28"/>
          <w:szCs w:val="28"/>
        </w:rPr>
        <w:t xml:space="preserve">Финансовым управляющим должника утверждён Мишарин Игорь Львович (ИНН 381100019567, СНИЛС 090-339-138-57) являющийся членом Ассоциации "Межрегиональная саморегулируемая организация профессиональных арбитражных управляющих" (ОГРН 1037705027249, ИНН 7705494552; адрес: 109240, г. Москва, </w:t>
      </w:r>
      <w:proofErr w:type="spellStart"/>
      <w:r w:rsidRPr="00A94C96">
        <w:rPr>
          <w:sz w:val="28"/>
          <w:szCs w:val="28"/>
        </w:rPr>
        <w:t>Котельническая</w:t>
      </w:r>
      <w:proofErr w:type="spellEnd"/>
      <w:r w:rsidRPr="00A94C96">
        <w:rPr>
          <w:sz w:val="28"/>
          <w:szCs w:val="28"/>
        </w:rPr>
        <w:t xml:space="preserve"> наб., д.17).</w:t>
      </w:r>
    </w:p>
    <w:p w:rsidR="00A94791" w:rsidRPr="00A94C96" w:rsidRDefault="002F55CD" w:rsidP="00A94C96">
      <w:pPr>
        <w:ind w:firstLine="709"/>
        <w:jc w:val="both"/>
        <w:rPr>
          <w:sz w:val="28"/>
          <w:szCs w:val="28"/>
        </w:rPr>
      </w:pPr>
      <w:r w:rsidRPr="00A94C96">
        <w:rPr>
          <w:sz w:val="28"/>
          <w:szCs w:val="28"/>
        </w:rPr>
        <w:t xml:space="preserve">Судебное заседание по рассмотрению отчета финансового управляющего назначено на 14.09.2020 года в 10:30 в Арбитражном суде Республики Саха по адресу: ул. </w:t>
      </w:r>
      <w:proofErr w:type="spellStart"/>
      <w:r w:rsidRPr="00A94C96">
        <w:rPr>
          <w:sz w:val="28"/>
          <w:szCs w:val="28"/>
        </w:rPr>
        <w:t>Курашова</w:t>
      </w:r>
      <w:proofErr w:type="spellEnd"/>
      <w:r w:rsidRPr="00A94C96">
        <w:rPr>
          <w:sz w:val="28"/>
          <w:szCs w:val="28"/>
        </w:rPr>
        <w:t>, 28, г. Якутск, зал № 422</w:t>
      </w:r>
    </w:p>
    <w:p w:rsidR="00A94791" w:rsidRPr="00A94C96" w:rsidRDefault="00A94791" w:rsidP="00A94791">
      <w:pPr>
        <w:rPr>
          <w:sz w:val="28"/>
          <w:szCs w:val="28"/>
        </w:rPr>
      </w:pPr>
      <w:proofErr w:type="gramStart"/>
      <w:r w:rsidRPr="00A94C96">
        <w:rPr>
          <w:sz w:val="28"/>
          <w:szCs w:val="28"/>
        </w:rPr>
        <w:t xml:space="preserve">Настоящим уведомляю о предоставлении конкурсным кредитором, требования которого обеспечены залогом реализуемого имущества - АО «Россельхозбанк» Порядка и условий реализации Имущества </w:t>
      </w:r>
      <w:r w:rsidR="002F55CD" w:rsidRPr="00A94C96">
        <w:rPr>
          <w:sz w:val="28"/>
          <w:szCs w:val="28"/>
        </w:rPr>
        <w:t>Клименко Галины Даниловны</w:t>
      </w:r>
      <w:r w:rsidRPr="00A94C96">
        <w:rPr>
          <w:sz w:val="28"/>
          <w:szCs w:val="28"/>
        </w:rPr>
        <w:t>, находящегося в залоге у АО «Россельхозбанк», в процедуре банкротства, которым установлены начальная продажная цена предмета залога, порядок и условия проведения торгов.</w:t>
      </w:r>
      <w:proofErr w:type="gramEnd"/>
      <w:r w:rsidRPr="00A94C96">
        <w:rPr>
          <w:sz w:val="28"/>
          <w:szCs w:val="28"/>
        </w:rPr>
        <w:t xml:space="preserve"> Порядок и условия обеспечения сохранности предмета залога конкурсным кредитором, требования которого обеспечены залогом реализуемого имущества - АО «Россельхозбанк» также определены АО «Россельхозбанк».</w:t>
      </w:r>
      <w:r w:rsidRPr="00A94C96">
        <w:rPr>
          <w:sz w:val="28"/>
          <w:szCs w:val="28"/>
        </w:rPr>
        <w:br/>
        <w:t xml:space="preserve">Настоящим уведомляю </w:t>
      </w:r>
      <w:proofErr w:type="gramStart"/>
      <w:r w:rsidRPr="00A94C96">
        <w:rPr>
          <w:sz w:val="28"/>
          <w:szCs w:val="28"/>
        </w:rPr>
        <w:t>о проведении торгов в форме открытого аукциона с открытой формой представления предложений о цене по продаже</w:t>
      </w:r>
      <w:proofErr w:type="gramEnd"/>
      <w:r w:rsidRPr="00A94C96">
        <w:rPr>
          <w:sz w:val="28"/>
          <w:szCs w:val="28"/>
        </w:rPr>
        <w:t xml:space="preserve"> имущества, гражданина </w:t>
      </w:r>
      <w:r w:rsidR="002F55CD" w:rsidRPr="00A94C96">
        <w:rPr>
          <w:sz w:val="28"/>
          <w:szCs w:val="28"/>
        </w:rPr>
        <w:t>Клименко Галин</w:t>
      </w:r>
      <w:r w:rsidR="002F55CD" w:rsidRPr="00A94C96">
        <w:rPr>
          <w:sz w:val="28"/>
          <w:szCs w:val="28"/>
        </w:rPr>
        <w:t>ы</w:t>
      </w:r>
      <w:r w:rsidR="002F55CD" w:rsidRPr="00A94C96">
        <w:rPr>
          <w:sz w:val="28"/>
          <w:szCs w:val="28"/>
        </w:rPr>
        <w:t xml:space="preserve"> Даниловн</w:t>
      </w:r>
      <w:r w:rsidR="002F55CD" w:rsidRPr="00A94C96">
        <w:rPr>
          <w:sz w:val="28"/>
          <w:szCs w:val="28"/>
        </w:rPr>
        <w:t>ы</w:t>
      </w:r>
      <w:r w:rsidRPr="00A94C96">
        <w:rPr>
          <w:sz w:val="28"/>
          <w:szCs w:val="28"/>
        </w:rPr>
        <w:t>, являющегося предметом залога АО «Россельхозбанк».</w:t>
      </w:r>
      <w:r w:rsidRPr="00A94C96">
        <w:rPr>
          <w:sz w:val="28"/>
          <w:szCs w:val="28"/>
        </w:rPr>
        <w:br/>
        <w:t xml:space="preserve">Торги </w:t>
      </w:r>
      <w:r w:rsidR="002F55CD" w:rsidRPr="00A94C96">
        <w:rPr>
          <w:sz w:val="28"/>
          <w:szCs w:val="28"/>
        </w:rPr>
        <w:t>проводятся в электронной форме 03</w:t>
      </w:r>
      <w:r w:rsidRPr="00A94C96">
        <w:rPr>
          <w:sz w:val="28"/>
          <w:szCs w:val="28"/>
        </w:rPr>
        <w:t>.0</w:t>
      </w:r>
      <w:r w:rsidR="002F55CD" w:rsidRPr="00A94C96">
        <w:rPr>
          <w:sz w:val="28"/>
          <w:szCs w:val="28"/>
        </w:rPr>
        <w:t>8</w:t>
      </w:r>
      <w:r w:rsidRPr="00A94C96">
        <w:rPr>
          <w:sz w:val="28"/>
          <w:szCs w:val="28"/>
        </w:rPr>
        <w:t>.2020 года в 09:00 (здесь в далее время московское) на ЭТП "Аукцион-центр" (сайт: www.aukcioncenter.ru), оператор электронной площадки – ООО "</w:t>
      </w:r>
      <w:proofErr w:type="spellStart"/>
      <w:r w:rsidRPr="00A94C96">
        <w:rPr>
          <w:sz w:val="28"/>
          <w:szCs w:val="28"/>
        </w:rPr>
        <w:t>ИстКонсалтингГрупп</w:t>
      </w:r>
      <w:proofErr w:type="spellEnd"/>
      <w:r w:rsidRPr="00A94C96">
        <w:rPr>
          <w:sz w:val="28"/>
          <w:szCs w:val="28"/>
        </w:rPr>
        <w:t>" (ОГРН 1063811058277, ИНН 3811105176, адрес: 664050, ИРКУТСКАЯ ОБЛАСТЬ, ГОРОД ИРКУТСК, УЛИЦА БАЙКАЛЬСКАЯ, ДОМ 295/13, ПОМЕЩЕНИЕ 4</w:t>
      </w:r>
      <w:proofErr w:type="gramStart"/>
      <w:r w:rsidRPr="00A94C96">
        <w:rPr>
          <w:sz w:val="28"/>
          <w:szCs w:val="28"/>
        </w:rPr>
        <w:t xml:space="preserve"> )</w:t>
      </w:r>
      <w:proofErr w:type="gramEnd"/>
      <w:r w:rsidRPr="00A94C96">
        <w:rPr>
          <w:sz w:val="28"/>
          <w:szCs w:val="28"/>
        </w:rPr>
        <w:t>.</w:t>
      </w:r>
      <w:r w:rsidRPr="00A94C96">
        <w:rPr>
          <w:sz w:val="28"/>
          <w:szCs w:val="28"/>
        </w:rPr>
        <w:br/>
        <w:t xml:space="preserve">Организатор торгов – Финансовый управляющий должника </w:t>
      </w:r>
      <w:r w:rsidR="002F55CD" w:rsidRPr="00A94C96">
        <w:rPr>
          <w:sz w:val="28"/>
          <w:szCs w:val="28"/>
        </w:rPr>
        <w:t>Клименко Г. Д</w:t>
      </w:r>
      <w:r w:rsidRPr="00A94C96">
        <w:rPr>
          <w:sz w:val="28"/>
          <w:szCs w:val="28"/>
        </w:rPr>
        <w:t>. - Мишарин Игорь Львович (ИНН 381100019567, СНИЛС 090-339-138-57, адрес: 664038, Иркутск-38, а/я 101, +79642180777) , контактные данные: тел.: +79642180777, e-</w:t>
      </w:r>
      <w:proofErr w:type="spellStart"/>
      <w:r w:rsidRPr="00A94C96">
        <w:rPr>
          <w:sz w:val="28"/>
          <w:szCs w:val="28"/>
        </w:rPr>
        <w:t>mail</w:t>
      </w:r>
      <w:proofErr w:type="spellEnd"/>
      <w:r w:rsidRPr="00A94C96">
        <w:rPr>
          <w:sz w:val="28"/>
          <w:szCs w:val="28"/>
        </w:rPr>
        <w:t>: arbitr.irkutsk@mail.ru.</w:t>
      </w:r>
      <w:r w:rsidRPr="00A94C96">
        <w:rPr>
          <w:sz w:val="28"/>
          <w:szCs w:val="28"/>
        </w:rPr>
        <w:br/>
        <w:t xml:space="preserve">На торги выставляется следующее имущество (предмет залога АО «Россельхозбанк») </w:t>
      </w:r>
      <w:r w:rsidR="002F55CD" w:rsidRPr="00A94C96">
        <w:rPr>
          <w:sz w:val="28"/>
          <w:szCs w:val="28"/>
        </w:rPr>
        <w:t>Клименко Г. Д.</w:t>
      </w:r>
      <w:r w:rsidRPr="00A94C96">
        <w:rPr>
          <w:sz w:val="28"/>
          <w:szCs w:val="28"/>
        </w:rPr>
        <w:t>:</w:t>
      </w:r>
      <w:r w:rsidRPr="00A94C96">
        <w:rPr>
          <w:sz w:val="28"/>
          <w:szCs w:val="28"/>
        </w:rPr>
        <w:br/>
      </w:r>
      <w:r w:rsidRPr="00A94C96">
        <w:rPr>
          <w:sz w:val="28"/>
          <w:szCs w:val="28"/>
        </w:rPr>
        <w:br/>
        <w:t>Лот№ 1</w:t>
      </w:r>
    </w:p>
    <w:p w:rsidR="002F55CD" w:rsidRPr="00A94C96" w:rsidRDefault="002F55CD" w:rsidP="002F55CD">
      <w:pPr>
        <w:spacing w:line="360" w:lineRule="auto"/>
        <w:jc w:val="both"/>
        <w:rPr>
          <w:sz w:val="28"/>
          <w:szCs w:val="28"/>
        </w:rPr>
      </w:pPr>
      <w:r w:rsidRPr="00A94C96">
        <w:rPr>
          <w:sz w:val="28"/>
          <w:szCs w:val="28"/>
        </w:rPr>
        <w:t>-</w:t>
      </w:r>
      <w:r w:rsidRPr="00A94C96">
        <w:rPr>
          <w:sz w:val="28"/>
          <w:szCs w:val="28"/>
        </w:rPr>
        <w:t xml:space="preserve"> З</w:t>
      </w:r>
      <w:r w:rsidRPr="00A94C96">
        <w:rPr>
          <w:sz w:val="28"/>
          <w:szCs w:val="28"/>
        </w:rPr>
        <w:t>дание (магазин), кадастровый номер 14:28:0000456:000001:98 250 833/ТМ1/067015. ин</w:t>
      </w:r>
      <w:r w:rsidRPr="00A94C96">
        <w:rPr>
          <w:sz w:val="28"/>
          <w:szCs w:val="28"/>
        </w:rPr>
        <w:t>вентарный номер 98 250 833/'I'M</w:t>
      </w:r>
      <w:r w:rsidRPr="00A94C96">
        <w:rPr>
          <w:sz w:val="28"/>
          <w:szCs w:val="28"/>
        </w:rPr>
        <w:t xml:space="preserve">1/067015, реестровый </w:t>
      </w:r>
      <w:r w:rsidRPr="00A94C96">
        <w:rPr>
          <w:sz w:val="28"/>
          <w:szCs w:val="28"/>
        </w:rPr>
        <w:lastRenderedPageBreak/>
        <w:t>номер 14-14-</w:t>
      </w:r>
      <w:r w:rsidRPr="00A94C96">
        <w:rPr>
          <w:sz w:val="28"/>
          <w:szCs w:val="28"/>
        </w:rPr>
        <w:t xml:space="preserve"> </w:t>
      </w:r>
      <w:r w:rsidRPr="00A94C96">
        <w:rPr>
          <w:sz w:val="28"/>
          <w:szCs w:val="28"/>
        </w:rPr>
        <w:t>09/002/2010-490, назначение: нежилое здание, тор</w:t>
      </w:r>
      <w:r w:rsidRPr="00A94C96">
        <w:rPr>
          <w:sz w:val="28"/>
          <w:szCs w:val="28"/>
        </w:rPr>
        <w:t>г</w:t>
      </w:r>
      <w:r w:rsidRPr="00A94C96">
        <w:rPr>
          <w:sz w:val="28"/>
          <w:szCs w:val="28"/>
        </w:rPr>
        <w:t xml:space="preserve">овое, этажность - 1 этаж, год ввода в эксплуатацию 1974т., общая площадь 199,7 </w:t>
      </w:r>
      <w:proofErr w:type="spellStart"/>
      <w:r w:rsidRPr="00A94C96">
        <w:rPr>
          <w:sz w:val="28"/>
          <w:szCs w:val="28"/>
        </w:rPr>
        <w:t>кв.м</w:t>
      </w:r>
      <w:proofErr w:type="spellEnd"/>
      <w:r w:rsidRPr="00A94C96">
        <w:rPr>
          <w:sz w:val="28"/>
          <w:szCs w:val="28"/>
        </w:rPr>
        <w:t>., литер</w:t>
      </w:r>
      <w:proofErr w:type="gramStart"/>
      <w:r w:rsidRPr="00A94C96">
        <w:rPr>
          <w:sz w:val="28"/>
          <w:szCs w:val="28"/>
        </w:rPr>
        <w:t xml:space="preserve"> А</w:t>
      </w:r>
      <w:proofErr w:type="gramEnd"/>
      <w:r w:rsidRPr="00A94C96">
        <w:rPr>
          <w:sz w:val="28"/>
          <w:szCs w:val="28"/>
        </w:rPr>
        <w:t xml:space="preserve">, адрес объекта: </w:t>
      </w:r>
      <w:proofErr w:type="spellStart"/>
      <w:proofErr w:type="gramStart"/>
      <w:r w:rsidRPr="00A94C96">
        <w:rPr>
          <w:sz w:val="28"/>
          <w:szCs w:val="28"/>
        </w:rPr>
        <w:t>P</w:t>
      </w:r>
      <w:proofErr w:type="gramEnd"/>
      <w:r w:rsidRPr="00A94C96">
        <w:rPr>
          <w:sz w:val="28"/>
          <w:szCs w:val="28"/>
        </w:rPr>
        <w:t>еспублика</w:t>
      </w:r>
      <w:proofErr w:type="spellEnd"/>
      <w:r w:rsidRPr="00A94C96">
        <w:rPr>
          <w:sz w:val="28"/>
          <w:szCs w:val="28"/>
        </w:rPr>
        <w:t xml:space="preserve"> </w:t>
      </w:r>
      <w:proofErr w:type="spellStart"/>
      <w:r w:rsidRPr="00A94C96">
        <w:rPr>
          <w:sz w:val="28"/>
          <w:szCs w:val="28"/>
        </w:rPr>
        <w:t>C</w:t>
      </w:r>
      <w:r w:rsidRPr="00A94C96">
        <w:rPr>
          <w:sz w:val="28"/>
          <w:szCs w:val="28"/>
        </w:rPr>
        <w:t>аха</w:t>
      </w:r>
      <w:proofErr w:type="spellEnd"/>
      <w:r w:rsidRPr="00A94C96">
        <w:rPr>
          <w:sz w:val="28"/>
          <w:szCs w:val="28"/>
        </w:rPr>
        <w:t xml:space="preserve"> (Я</w:t>
      </w:r>
      <w:r w:rsidRPr="00A94C96">
        <w:rPr>
          <w:sz w:val="28"/>
          <w:szCs w:val="28"/>
        </w:rPr>
        <w:t>кутия</w:t>
      </w:r>
      <w:r w:rsidRPr="00A94C96">
        <w:rPr>
          <w:sz w:val="28"/>
          <w:szCs w:val="28"/>
        </w:rPr>
        <w:t xml:space="preserve">), </w:t>
      </w:r>
      <w:proofErr w:type="spellStart"/>
      <w:r w:rsidRPr="00A94C96">
        <w:rPr>
          <w:sz w:val="28"/>
          <w:szCs w:val="28"/>
        </w:rPr>
        <w:t>Томпонский</w:t>
      </w:r>
      <w:proofErr w:type="spellEnd"/>
      <w:r w:rsidRPr="00A94C96">
        <w:rPr>
          <w:sz w:val="28"/>
          <w:szCs w:val="28"/>
        </w:rPr>
        <w:t xml:space="preserve"> район, пос. Теплый Ключ, ул. Советская, д.4</w:t>
      </w:r>
      <w:r w:rsidRPr="00A94C96">
        <w:rPr>
          <w:sz w:val="28"/>
          <w:szCs w:val="28"/>
        </w:rPr>
        <w:t>.</w:t>
      </w:r>
    </w:p>
    <w:p w:rsidR="002F55CD" w:rsidRPr="00A94C96" w:rsidRDefault="002F55CD" w:rsidP="002F55CD">
      <w:pPr>
        <w:spacing w:line="360" w:lineRule="auto"/>
        <w:jc w:val="both"/>
        <w:rPr>
          <w:sz w:val="28"/>
          <w:szCs w:val="28"/>
        </w:rPr>
      </w:pPr>
      <w:r w:rsidRPr="00A94C96">
        <w:rPr>
          <w:sz w:val="28"/>
          <w:szCs w:val="28"/>
        </w:rPr>
        <w:t>и З</w:t>
      </w:r>
      <w:r w:rsidRPr="00A94C96">
        <w:rPr>
          <w:sz w:val="28"/>
          <w:szCs w:val="28"/>
        </w:rPr>
        <w:t xml:space="preserve">емельный участок, кадастровый номер 14:28:006001:0303. категория - земли населенных пунктов, разрешенное использование - для размещения объектов торговли, общественного </w:t>
      </w:r>
      <w:r w:rsidRPr="00A94C96">
        <w:rPr>
          <w:sz w:val="28"/>
          <w:szCs w:val="28"/>
        </w:rPr>
        <w:t>питания</w:t>
      </w:r>
      <w:r w:rsidRPr="00A94C96">
        <w:rPr>
          <w:sz w:val="28"/>
          <w:szCs w:val="28"/>
        </w:rPr>
        <w:t xml:space="preserve"> и бытового обслуживания, общая площадь — 502.00 </w:t>
      </w:r>
      <w:proofErr w:type="spellStart"/>
      <w:r w:rsidRPr="00A94C96">
        <w:rPr>
          <w:sz w:val="28"/>
          <w:szCs w:val="28"/>
        </w:rPr>
        <w:t>кв.м</w:t>
      </w:r>
      <w:proofErr w:type="spellEnd"/>
      <w:r w:rsidRPr="00A94C96">
        <w:rPr>
          <w:sz w:val="28"/>
          <w:szCs w:val="28"/>
        </w:rPr>
        <w:t xml:space="preserve">., адрес: </w:t>
      </w:r>
      <w:proofErr w:type="spellStart"/>
      <w:proofErr w:type="gramStart"/>
      <w:r w:rsidRPr="00A94C96">
        <w:rPr>
          <w:sz w:val="28"/>
          <w:szCs w:val="28"/>
        </w:rPr>
        <w:t>P</w:t>
      </w:r>
      <w:proofErr w:type="gramEnd"/>
      <w:r w:rsidRPr="00A94C96">
        <w:rPr>
          <w:sz w:val="28"/>
          <w:szCs w:val="28"/>
        </w:rPr>
        <w:t>еспублика</w:t>
      </w:r>
      <w:proofErr w:type="spellEnd"/>
      <w:r w:rsidRPr="00A94C96">
        <w:rPr>
          <w:sz w:val="28"/>
          <w:szCs w:val="28"/>
        </w:rPr>
        <w:t xml:space="preserve"> </w:t>
      </w:r>
      <w:proofErr w:type="spellStart"/>
      <w:r w:rsidRPr="00A94C96">
        <w:rPr>
          <w:sz w:val="28"/>
          <w:szCs w:val="28"/>
        </w:rPr>
        <w:t>Cаха</w:t>
      </w:r>
      <w:proofErr w:type="spellEnd"/>
      <w:r w:rsidRPr="00A94C96">
        <w:rPr>
          <w:sz w:val="28"/>
          <w:szCs w:val="28"/>
        </w:rPr>
        <w:t xml:space="preserve"> (Якутия), </w:t>
      </w:r>
      <w:proofErr w:type="spellStart"/>
      <w:r w:rsidRPr="00A94C96">
        <w:rPr>
          <w:sz w:val="28"/>
          <w:szCs w:val="28"/>
        </w:rPr>
        <w:t>Томпонский</w:t>
      </w:r>
      <w:proofErr w:type="spellEnd"/>
      <w:r w:rsidRPr="00A94C96">
        <w:rPr>
          <w:sz w:val="28"/>
          <w:szCs w:val="28"/>
        </w:rPr>
        <w:t xml:space="preserve"> район, пос. Те</w:t>
      </w:r>
      <w:r w:rsidRPr="00A94C96">
        <w:rPr>
          <w:sz w:val="28"/>
          <w:szCs w:val="28"/>
        </w:rPr>
        <w:t>плый Ключ, ул. Советская, д.4.</w:t>
      </w:r>
      <w:r w:rsidR="00A94791" w:rsidRPr="00A94C96">
        <w:rPr>
          <w:sz w:val="28"/>
          <w:szCs w:val="28"/>
        </w:rPr>
        <w:t xml:space="preserve"> </w:t>
      </w:r>
    </w:p>
    <w:p w:rsidR="002F55CD" w:rsidRPr="00A94C96" w:rsidRDefault="002F55CD" w:rsidP="002F55CD">
      <w:pPr>
        <w:spacing w:line="360" w:lineRule="auto"/>
        <w:jc w:val="both"/>
        <w:rPr>
          <w:sz w:val="28"/>
          <w:szCs w:val="28"/>
        </w:rPr>
      </w:pPr>
      <w:r w:rsidRPr="00A94C96">
        <w:rPr>
          <w:sz w:val="28"/>
          <w:szCs w:val="28"/>
        </w:rPr>
        <w:t>Начальная цена продажи Лота 362 000,00 рублей.</w:t>
      </w:r>
    </w:p>
    <w:p w:rsidR="002F55CD" w:rsidRPr="00A94C96" w:rsidRDefault="00A94791" w:rsidP="002F55CD">
      <w:pPr>
        <w:spacing w:line="360" w:lineRule="auto"/>
        <w:jc w:val="both"/>
        <w:rPr>
          <w:sz w:val="28"/>
          <w:szCs w:val="28"/>
        </w:rPr>
      </w:pPr>
      <w:r w:rsidRPr="00A94C96">
        <w:rPr>
          <w:sz w:val="28"/>
          <w:szCs w:val="28"/>
        </w:rPr>
        <w:t>Имущество является предметом залога АО «Россельхозбанк», имеются ограничения и обременения.</w:t>
      </w:r>
    </w:p>
    <w:p w:rsidR="00A94C96" w:rsidRDefault="00A94791" w:rsidP="00A94C96">
      <w:pPr>
        <w:spacing w:line="360" w:lineRule="auto"/>
        <w:jc w:val="both"/>
        <w:rPr>
          <w:sz w:val="28"/>
          <w:szCs w:val="28"/>
          <w:shd w:val="clear" w:color="auto" w:fill="F2F2F2"/>
        </w:rPr>
      </w:pPr>
      <w:r w:rsidRPr="00A94C96">
        <w:rPr>
          <w:sz w:val="28"/>
          <w:szCs w:val="28"/>
        </w:rPr>
        <w:t xml:space="preserve">Залог прекращается в соответствии с Законом. </w:t>
      </w:r>
      <w:r w:rsidRPr="00A94C96">
        <w:rPr>
          <w:sz w:val="28"/>
          <w:szCs w:val="28"/>
          <w:shd w:val="clear" w:color="auto" w:fill="F2F2F2"/>
        </w:rPr>
        <w:t xml:space="preserve">В случае не исполнения </w:t>
      </w:r>
      <w:proofErr w:type="gramStart"/>
      <w:r w:rsidRPr="00A94C96">
        <w:rPr>
          <w:sz w:val="28"/>
          <w:szCs w:val="28"/>
          <w:shd w:val="clear" w:color="auto" w:fill="F2F2F2"/>
        </w:rPr>
        <w:t>органами</w:t>
      </w:r>
      <w:proofErr w:type="gramEnd"/>
      <w:r w:rsidRPr="00A94C96">
        <w:rPr>
          <w:sz w:val="28"/>
          <w:szCs w:val="28"/>
          <w:shd w:val="clear" w:color="auto" w:fill="F2F2F2"/>
        </w:rPr>
        <w:t xml:space="preserve"> осуществляющими государственную регистрацию, исключения записи о прекращении залога (снятии ограничений, обременений), данные вопросы относятся на покупателя и не могут предъявляться Финансовому управляющему или Должнику).</w:t>
      </w:r>
    </w:p>
    <w:p w:rsidR="00A94C96" w:rsidRDefault="00A94791" w:rsidP="00A94C96">
      <w:pPr>
        <w:spacing w:line="360" w:lineRule="auto"/>
        <w:jc w:val="both"/>
        <w:rPr>
          <w:sz w:val="28"/>
          <w:szCs w:val="28"/>
        </w:rPr>
      </w:pPr>
      <w:r w:rsidRPr="00A94C96">
        <w:rPr>
          <w:sz w:val="28"/>
          <w:szCs w:val="28"/>
        </w:rPr>
        <w:t xml:space="preserve">Торги проводятся в электронной форме, в порядке, установленном пунктами 4,5,8-19 статьи 110 и пунктом 3 статьи 111 Федерального закона от 26.10.2002 №127-ФЗ «О несостоятельности (банкротстве)», Приказом Минэкономразвития России от 23.07.2015 №495, а также, с учетом особенностей, предусмотренных положением о порядке, сроках и условиях продажи имущества </w:t>
      </w:r>
      <w:r w:rsidR="002F55CD" w:rsidRPr="00A94C96">
        <w:rPr>
          <w:sz w:val="28"/>
          <w:szCs w:val="28"/>
        </w:rPr>
        <w:t>Клименко Г. Д.</w:t>
      </w:r>
    </w:p>
    <w:p w:rsidR="0028416E" w:rsidRPr="00A94C96" w:rsidRDefault="00A94791" w:rsidP="00A94C96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  <w:r w:rsidRPr="00A94C96">
        <w:rPr>
          <w:sz w:val="28"/>
          <w:szCs w:val="28"/>
        </w:rPr>
        <w:t xml:space="preserve">Размер задатка составляет - 10% от начальной продажной цены имущества (лота). </w:t>
      </w:r>
    </w:p>
    <w:p w:rsidR="0028416E" w:rsidRPr="00A94C96" w:rsidRDefault="00A94791" w:rsidP="00A94791">
      <w:pPr>
        <w:rPr>
          <w:sz w:val="28"/>
          <w:szCs w:val="28"/>
        </w:rPr>
      </w:pPr>
      <w:r w:rsidRPr="00A94C96">
        <w:rPr>
          <w:sz w:val="28"/>
          <w:szCs w:val="28"/>
        </w:rPr>
        <w:t>Шаг аукциона устанавливается в размере 5% от начальной продажной цены имущества (лота).</w:t>
      </w:r>
      <w:r w:rsidRPr="00A94C96">
        <w:rPr>
          <w:sz w:val="28"/>
          <w:szCs w:val="28"/>
        </w:rPr>
        <w:br/>
        <w:t>Заявки на участие в торгах принимаются по адресу ЭТП "Аукцион-центр" (сай</w:t>
      </w:r>
      <w:r w:rsidR="002F55CD" w:rsidRPr="00A94C96">
        <w:rPr>
          <w:sz w:val="28"/>
          <w:szCs w:val="28"/>
        </w:rPr>
        <w:t>т: www.aukcioncenter.ru), с 2</w:t>
      </w:r>
      <w:r w:rsidR="0028416E" w:rsidRPr="00A94C96">
        <w:rPr>
          <w:sz w:val="28"/>
          <w:szCs w:val="28"/>
        </w:rPr>
        <w:t>5.</w:t>
      </w:r>
      <w:r w:rsidRPr="00A94C96">
        <w:rPr>
          <w:sz w:val="28"/>
          <w:szCs w:val="28"/>
        </w:rPr>
        <w:t>0</w:t>
      </w:r>
      <w:r w:rsidR="0028416E" w:rsidRPr="00A94C96">
        <w:rPr>
          <w:sz w:val="28"/>
          <w:szCs w:val="28"/>
        </w:rPr>
        <w:t>6.2020 г. с 0</w:t>
      </w:r>
      <w:r w:rsidRPr="00A94C96">
        <w:rPr>
          <w:sz w:val="28"/>
          <w:szCs w:val="28"/>
        </w:rPr>
        <w:t>0</w:t>
      </w:r>
      <w:r w:rsidR="002F55CD" w:rsidRPr="00A94C96">
        <w:rPr>
          <w:sz w:val="28"/>
          <w:szCs w:val="28"/>
        </w:rPr>
        <w:t>:00 мин. (время московское) до 31</w:t>
      </w:r>
      <w:r w:rsidR="0028416E" w:rsidRPr="00A94C96">
        <w:rPr>
          <w:sz w:val="28"/>
          <w:szCs w:val="28"/>
        </w:rPr>
        <w:t>.07.2020 (включительно) до 0</w:t>
      </w:r>
      <w:r w:rsidRPr="00A94C96">
        <w:rPr>
          <w:sz w:val="28"/>
          <w:szCs w:val="28"/>
        </w:rPr>
        <w:t xml:space="preserve">0:00 (время московское). </w:t>
      </w:r>
    </w:p>
    <w:p w:rsidR="00024780" w:rsidRPr="00A94C96" w:rsidRDefault="00A94791" w:rsidP="00A94791">
      <w:pPr>
        <w:rPr>
          <w:sz w:val="28"/>
          <w:szCs w:val="28"/>
        </w:rPr>
      </w:pPr>
      <w:r w:rsidRPr="00A94C96">
        <w:rPr>
          <w:sz w:val="28"/>
          <w:szCs w:val="28"/>
        </w:rPr>
        <w:t xml:space="preserve">Заявка на участие в торгах должна соответствовать требованиям, установленным Федеральным законом №127-ФЗ от 26.10.2002 г. «О </w:t>
      </w:r>
      <w:r w:rsidRPr="00A94C96">
        <w:rPr>
          <w:sz w:val="28"/>
          <w:szCs w:val="28"/>
        </w:rPr>
        <w:lastRenderedPageBreak/>
        <w:t xml:space="preserve">несостоятельности (банкротстве)» и оформляется в форме электронного документа. Порядок оформления заявки </w:t>
      </w:r>
      <w:proofErr w:type="gramStart"/>
      <w:r w:rsidRPr="00A94C96">
        <w:rPr>
          <w:sz w:val="28"/>
          <w:szCs w:val="28"/>
        </w:rPr>
        <w:t>на участие в торгах в форме электронного документа установлен в соответствии с Приказом</w:t>
      </w:r>
      <w:proofErr w:type="gramEnd"/>
      <w:r w:rsidRPr="00A94C96">
        <w:rPr>
          <w:sz w:val="28"/>
          <w:szCs w:val="28"/>
        </w:rPr>
        <w:t xml:space="preserve"> Минэкономразвития РФ от 23.07.2015 г. №495. Заявка на участие в открытых торгах должна быть подписана электронной подписью заявителя и содержать: наименование, организационно-правовую форму, место нахождения, почтовый адрес заявителя (для юр. лиц); ФИО, паспортные данные, сведения о месте жительства заявителя (для физ. лиц);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</w:t>
      </w:r>
      <w:proofErr w:type="gramStart"/>
      <w:r w:rsidRPr="00A94C96">
        <w:rPr>
          <w:sz w:val="28"/>
          <w:szCs w:val="28"/>
        </w:rPr>
        <w:t>К заявке на участие в торгах должны прилагаться следующие документы: выписка из единого государственного реестра юридических лиц или засвидетельствованная в нотариальном порядке копия такой выписки (для ЮЛ),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ИП), копии документов, удостоверяющих личность (для ФЛ), надлежащим образом заверенный перевод на русский язык документов о государственной</w:t>
      </w:r>
      <w:proofErr w:type="gramEnd"/>
      <w:r w:rsidRPr="00A94C96">
        <w:rPr>
          <w:sz w:val="28"/>
          <w:szCs w:val="28"/>
        </w:rPr>
        <w:t xml:space="preserve">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документ, подтверждающий полномочия лица на осуществление действий от имени заявителя; платежный документ о внесении задатка (платежное поручение с отметкой банка об исполнении, выписка со счета), подписанный договор о задатке.</w:t>
      </w:r>
      <w:r w:rsidRPr="00A94C96">
        <w:rPr>
          <w:sz w:val="28"/>
          <w:szCs w:val="28"/>
        </w:rPr>
        <w:br/>
      </w:r>
      <w:proofErr w:type="gramStart"/>
      <w:r w:rsidRPr="00A94C96">
        <w:rPr>
          <w:sz w:val="28"/>
          <w:szCs w:val="28"/>
        </w:rPr>
        <w:t>К участию в торгах допускаются участники, подавшие заявку и прилагаемые к ней документы, соответствующие требованиям, установленными законом, и обеспечившие поступление задатка.</w:t>
      </w:r>
      <w:proofErr w:type="gramEnd"/>
    </w:p>
    <w:p w:rsidR="00DE3EE4" w:rsidRPr="00A94C96" w:rsidRDefault="00A94791" w:rsidP="00A94791">
      <w:pPr>
        <w:rPr>
          <w:sz w:val="28"/>
          <w:szCs w:val="28"/>
        </w:rPr>
      </w:pPr>
      <w:r w:rsidRPr="00A94C96">
        <w:rPr>
          <w:sz w:val="28"/>
          <w:szCs w:val="28"/>
        </w:rPr>
        <w:t xml:space="preserve">Задаток в размере 10 % от начальной цены вносится на расчетный счет </w:t>
      </w:r>
      <w:r w:rsidR="002F55CD" w:rsidRPr="00A94C96">
        <w:rPr>
          <w:sz w:val="28"/>
          <w:szCs w:val="28"/>
        </w:rPr>
        <w:t>Клименко Галины Даниловны</w:t>
      </w:r>
      <w:r w:rsidR="0028416E" w:rsidRPr="00A94C96">
        <w:rPr>
          <w:sz w:val="28"/>
          <w:szCs w:val="28"/>
        </w:rPr>
        <w:t xml:space="preserve"> № 40817810</w:t>
      </w:r>
      <w:r w:rsidR="002F55CD" w:rsidRPr="00A94C96">
        <w:rPr>
          <w:sz w:val="28"/>
          <w:szCs w:val="28"/>
        </w:rPr>
        <w:t>418356309102</w:t>
      </w:r>
      <w:r w:rsidRPr="00A94C96">
        <w:rPr>
          <w:sz w:val="28"/>
          <w:szCs w:val="28"/>
        </w:rPr>
        <w:t xml:space="preserve">, Банк получателя Доп. офис №8586/0146 ПАО Сбербанк, </w:t>
      </w:r>
      <w:proofErr w:type="spellStart"/>
      <w:r w:rsidRPr="00A94C96">
        <w:rPr>
          <w:sz w:val="28"/>
          <w:szCs w:val="28"/>
        </w:rPr>
        <w:t>кор</w:t>
      </w:r>
      <w:proofErr w:type="gramStart"/>
      <w:r w:rsidRPr="00A94C96">
        <w:rPr>
          <w:sz w:val="28"/>
          <w:szCs w:val="28"/>
        </w:rPr>
        <w:t>.с</w:t>
      </w:r>
      <w:proofErr w:type="gramEnd"/>
      <w:r w:rsidRPr="00A94C96">
        <w:rPr>
          <w:sz w:val="28"/>
          <w:szCs w:val="28"/>
        </w:rPr>
        <w:t>чет</w:t>
      </w:r>
      <w:proofErr w:type="spellEnd"/>
      <w:r w:rsidRPr="00A94C96">
        <w:rPr>
          <w:sz w:val="28"/>
          <w:szCs w:val="28"/>
        </w:rPr>
        <w:t xml:space="preserve"> 30101810900000000607, БИК 042520607.</w:t>
      </w:r>
      <w:r w:rsidRPr="00A94C96">
        <w:rPr>
          <w:sz w:val="28"/>
          <w:szCs w:val="28"/>
        </w:rPr>
        <w:br/>
        <w:t>Ознакомиться с договором задатка, проектом договора купли-продажи имущества, проектом договора уступки права требования (цессии) можно на сайте Электронной площадке ЭТП "Аукцион-центр" (сайт: www.aukcioncenter.ru). Ознакомление с имуществом (информацией об имуществе), положением о торгах осуществляется в период приема заявок в рабочие дни с 15.00 до 18.00 (время московское) по адресу: с имуществом – по местонахождению имущества, с информацией об имуществе г. Иркутск, ул. Чехова 23</w:t>
      </w:r>
      <w:proofErr w:type="gramStart"/>
      <w:r w:rsidRPr="00A94C96">
        <w:rPr>
          <w:sz w:val="28"/>
          <w:szCs w:val="28"/>
        </w:rPr>
        <w:t xml:space="preserve"> Б</w:t>
      </w:r>
      <w:proofErr w:type="gramEnd"/>
      <w:r w:rsidRPr="00A94C96">
        <w:rPr>
          <w:sz w:val="28"/>
          <w:szCs w:val="28"/>
        </w:rPr>
        <w:t>, по предварительной записи по телефону +79642180777.</w:t>
      </w:r>
      <w:r w:rsidRPr="00A94C96">
        <w:rPr>
          <w:sz w:val="28"/>
          <w:szCs w:val="28"/>
        </w:rPr>
        <w:br/>
        <w:t>Предложени</w:t>
      </w:r>
      <w:r w:rsidR="00294BBB" w:rsidRPr="00A94C96">
        <w:rPr>
          <w:sz w:val="28"/>
          <w:szCs w:val="28"/>
        </w:rPr>
        <w:t>я о цене имущества принимаются 03</w:t>
      </w:r>
      <w:r w:rsidR="0028416E" w:rsidRPr="00A94C96">
        <w:rPr>
          <w:sz w:val="28"/>
          <w:szCs w:val="28"/>
        </w:rPr>
        <w:t>.0</w:t>
      </w:r>
      <w:r w:rsidR="00294BBB" w:rsidRPr="00A94C96">
        <w:rPr>
          <w:sz w:val="28"/>
          <w:szCs w:val="28"/>
        </w:rPr>
        <w:t>8</w:t>
      </w:r>
      <w:r w:rsidR="0028416E" w:rsidRPr="00A94C96">
        <w:rPr>
          <w:sz w:val="28"/>
          <w:szCs w:val="28"/>
        </w:rPr>
        <w:t>.2020 с 0</w:t>
      </w:r>
      <w:r w:rsidR="00294BBB" w:rsidRPr="00A94C96">
        <w:rPr>
          <w:sz w:val="28"/>
          <w:szCs w:val="28"/>
        </w:rPr>
        <w:t>8</w:t>
      </w:r>
      <w:r w:rsidRPr="00A94C96">
        <w:rPr>
          <w:sz w:val="28"/>
          <w:szCs w:val="28"/>
        </w:rPr>
        <w:t xml:space="preserve">:00 (время московское) по адресу: ЭТП "Аукцион-центр", сайт в сети Интернет: </w:t>
      </w:r>
      <w:r w:rsidRPr="00A94C96">
        <w:rPr>
          <w:sz w:val="28"/>
          <w:szCs w:val="28"/>
        </w:rPr>
        <w:lastRenderedPageBreak/>
        <w:t>www.aukcioncenter.ru.</w:t>
      </w:r>
      <w:r w:rsidRPr="00A94C96">
        <w:rPr>
          <w:sz w:val="28"/>
          <w:szCs w:val="28"/>
        </w:rPr>
        <w:br/>
        <w:t>Победитель торгов определяется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 (приложение № 1 к Приказу Минэкономразвития № 495 от 23.07.2015.) (Победителем открытых торгов признается участник, предложивший наибольшую цену за Лот).</w:t>
      </w:r>
      <w:r w:rsidR="0028416E" w:rsidRPr="00A94C96">
        <w:rPr>
          <w:sz w:val="28"/>
          <w:szCs w:val="28"/>
        </w:rPr>
        <w:t xml:space="preserve"> Подведение результатов торгов </w:t>
      </w:r>
      <w:r w:rsidR="00294BBB" w:rsidRPr="00A94C96">
        <w:rPr>
          <w:sz w:val="28"/>
          <w:szCs w:val="28"/>
        </w:rPr>
        <w:t>03</w:t>
      </w:r>
      <w:r w:rsidR="0028416E" w:rsidRPr="00A94C96">
        <w:rPr>
          <w:sz w:val="28"/>
          <w:szCs w:val="28"/>
        </w:rPr>
        <w:t>.0</w:t>
      </w:r>
      <w:r w:rsidR="00294BBB" w:rsidRPr="00A94C96">
        <w:rPr>
          <w:sz w:val="28"/>
          <w:szCs w:val="28"/>
        </w:rPr>
        <w:t>8</w:t>
      </w:r>
      <w:r w:rsidR="0028416E" w:rsidRPr="00A94C96">
        <w:rPr>
          <w:sz w:val="28"/>
          <w:szCs w:val="28"/>
        </w:rPr>
        <w:t>.2020 года в 10</w:t>
      </w:r>
      <w:r w:rsidRPr="00A94C96">
        <w:rPr>
          <w:sz w:val="28"/>
          <w:szCs w:val="28"/>
        </w:rPr>
        <w:t>:00 (время московское).</w:t>
      </w:r>
      <w:r w:rsidRPr="00A94C96">
        <w:rPr>
          <w:sz w:val="28"/>
          <w:szCs w:val="28"/>
        </w:rPr>
        <w:br/>
        <w:t xml:space="preserve">В течение 2 рабочих дней </w:t>
      </w:r>
      <w:proofErr w:type="gramStart"/>
      <w:r w:rsidRPr="00A94C96">
        <w:rPr>
          <w:sz w:val="28"/>
          <w:szCs w:val="28"/>
        </w:rPr>
        <w:t>с даты подписания</w:t>
      </w:r>
      <w:proofErr w:type="gramEnd"/>
      <w:r w:rsidRPr="00A94C96">
        <w:rPr>
          <w:sz w:val="28"/>
          <w:szCs w:val="28"/>
        </w:rPr>
        <w:t xml:space="preserve"> протокола о результатах проведения торгов организатор торгов направляет победителю торгов копии этого протокола. В течение 5 дней </w:t>
      </w:r>
      <w:proofErr w:type="gramStart"/>
      <w:r w:rsidRPr="00A94C96">
        <w:rPr>
          <w:sz w:val="28"/>
          <w:szCs w:val="28"/>
        </w:rPr>
        <w:t>с даты подписания</w:t>
      </w:r>
      <w:proofErr w:type="gramEnd"/>
      <w:r w:rsidRPr="00A94C96">
        <w:rPr>
          <w:sz w:val="28"/>
          <w:szCs w:val="28"/>
        </w:rPr>
        <w:t xml:space="preserve">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</w:r>
      <w:r w:rsidRPr="00A94C96">
        <w:rPr>
          <w:sz w:val="28"/>
          <w:szCs w:val="28"/>
        </w:rPr>
        <w:br/>
        <w:t xml:space="preserve">Расчет (оплата) за приобретенное имущество должен быть произведен не позднее 30 календарных дней с даты заключения договора купли-продажи путем перечисления денежных средств на расчетный счет </w:t>
      </w:r>
      <w:r w:rsidR="00294BBB" w:rsidRPr="00A94C96">
        <w:rPr>
          <w:sz w:val="28"/>
          <w:szCs w:val="28"/>
        </w:rPr>
        <w:t>Клименко Галины Даниловны № 40817810</w:t>
      </w:r>
      <w:r w:rsidR="00294BBB" w:rsidRPr="00A94C96">
        <w:rPr>
          <w:sz w:val="28"/>
          <w:szCs w:val="28"/>
        </w:rPr>
        <w:t>418356309103</w:t>
      </w:r>
      <w:r w:rsidR="0028416E" w:rsidRPr="00A94C96">
        <w:rPr>
          <w:sz w:val="28"/>
          <w:szCs w:val="28"/>
        </w:rPr>
        <w:t xml:space="preserve">, Банк получателя Доп. офис №8586/0146 ПАО Сбербанк, </w:t>
      </w:r>
      <w:proofErr w:type="spellStart"/>
      <w:r w:rsidR="0028416E" w:rsidRPr="00A94C96">
        <w:rPr>
          <w:sz w:val="28"/>
          <w:szCs w:val="28"/>
        </w:rPr>
        <w:t>кор</w:t>
      </w:r>
      <w:proofErr w:type="gramStart"/>
      <w:r w:rsidR="0028416E" w:rsidRPr="00A94C96">
        <w:rPr>
          <w:sz w:val="28"/>
          <w:szCs w:val="28"/>
        </w:rPr>
        <w:t>.с</w:t>
      </w:r>
      <w:proofErr w:type="gramEnd"/>
      <w:r w:rsidR="0028416E" w:rsidRPr="00A94C96">
        <w:rPr>
          <w:sz w:val="28"/>
          <w:szCs w:val="28"/>
        </w:rPr>
        <w:t>чет</w:t>
      </w:r>
      <w:proofErr w:type="spellEnd"/>
      <w:r w:rsidR="0028416E" w:rsidRPr="00A94C96">
        <w:rPr>
          <w:sz w:val="28"/>
          <w:szCs w:val="28"/>
        </w:rPr>
        <w:t xml:space="preserve"> 30101810900000000607, БИК 042520607</w:t>
      </w:r>
      <w:r w:rsidRPr="00A94C96">
        <w:rPr>
          <w:sz w:val="28"/>
          <w:szCs w:val="28"/>
        </w:rPr>
        <w:t>.</w:t>
      </w:r>
      <w:r w:rsidRPr="00A94C96">
        <w:rPr>
          <w:sz w:val="28"/>
          <w:szCs w:val="28"/>
        </w:rPr>
        <w:br/>
        <w:t>Имущество освобождается от залога в соответствии с Законом (после заключения договора купли-продажи и подписания акта приема-передачи).</w:t>
      </w:r>
      <w:r w:rsidRPr="00A94C96">
        <w:rPr>
          <w:sz w:val="28"/>
          <w:szCs w:val="28"/>
        </w:rPr>
        <w:br/>
        <w:t>Проект договора купли-продажи и договор о задатке прикреплены к настоящему сообщению (ЕФРСБ) и размещены на сайте оператора торгов.</w:t>
      </w:r>
    </w:p>
    <w:sectPr w:rsidR="00DE3EE4" w:rsidRPr="00A94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0D2C9F"/>
    <w:multiLevelType w:val="hybridMultilevel"/>
    <w:tmpl w:val="A8206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44E"/>
    <w:rsid w:val="00024780"/>
    <w:rsid w:val="00094229"/>
    <w:rsid w:val="0028416E"/>
    <w:rsid w:val="00294BBB"/>
    <w:rsid w:val="002F18D9"/>
    <w:rsid w:val="002F55CD"/>
    <w:rsid w:val="004F005C"/>
    <w:rsid w:val="00A6475C"/>
    <w:rsid w:val="00A71CD4"/>
    <w:rsid w:val="00A94791"/>
    <w:rsid w:val="00A94C96"/>
    <w:rsid w:val="00DE3EE4"/>
    <w:rsid w:val="00EB444E"/>
    <w:rsid w:val="00ED24EE"/>
    <w:rsid w:val="00F81FF5"/>
    <w:rsid w:val="00FA3C5B"/>
    <w:rsid w:val="00FC6CBE"/>
    <w:rsid w:val="00FE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ED24EE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3">
    <w:name w:val="No Spacing"/>
    <w:uiPriority w:val="1"/>
    <w:qFormat/>
    <w:rsid w:val="00ED24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Hyperlink"/>
    <w:basedOn w:val="a0"/>
    <w:uiPriority w:val="99"/>
    <w:semiHidden/>
    <w:unhideWhenUsed/>
    <w:rsid w:val="002F18D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E3E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ED24EE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3">
    <w:name w:val="No Spacing"/>
    <w:uiPriority w:val="1"/>
    <w:qFormat/>
    <w:rsid w:val="00ED24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Hyperlink"/>
    <w:basedOn w:val="a0"/>
    <w:uiPriority w:val="99"/>
    <w:semiHidden/>
    <w:unhideWhenUsed/>
    <w:rsid w:val="002F18D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E3E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Jetaime</dc:creator>
  <cp:lastModifiedBy>Jetaime</cp:lastModifiedBy>
  <cp:revision>3</cp:revision>
  <cp:lastPrinted>2017-10-11T05:01:00Z</cp:lastPrinted>
  <dcterms:created xsi:type="dcterms:W3CDTF">2020-06-20T08:12:00Z</dcterms:created>
  <dcterms:modified xsi:type="dcterms:W3CDTF">2020-06-20T08:18:00Z</dcterms:modified>
</cp:coreProperties>
</file>