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01</w:t>
      </w:r>
      <w:r w:rsidR="00AD5E9B">
        <w:rPr>
          <w:spacing w:val="-7"/>
          <w:sz w:val="23"/>
          <w:szCs w:val="23"/>
          <w:lang w:eastAsia="ru-RU"/>
        </w:rPr>
        <w:t>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4F49A2" w:rsidP="005D6CF4">
      <w:pPr>
        <w:ind w:firstLine="720"/>
        <w:jc w:val="both"/>
        <w:rPr>
          <w:sz w:val="23"/>
          <w:szCs w:val="23"/>
        </w:rPr>
      </w:pPr>
      <w:proofErr w:type="gramStart"/>
      <w:r w:rsidRPr="004F49A2">
        <w:rPr>
          <w:b/>
          <w:sz w:val="23"/>
          <w:szCs w:val="23"/>
        </w:rPr>
        <w:t>Общество с ограниченной ответственностью</w:t>
      </w:r>
      <w:r w:rsidR="005D6CF4" w:rsidRPr="004F49A2">
        <w:rPr>
          <w:b/>
          <w:sz w:val="23"/>
          <w:szCs w:val="23"/>
        </w:rPr>
        <w:t xml:space="preserve"> «</w:t>
      </w:r>
      <w:r w:rsidRPr="004F49A2">
        <w:rPr>
          <w:b/>
          <w:sz w:val="23"/>
          <w:szCs w:val="23"/>
        </w:rPr>
        <w:t>Центр антикризисного управления</w:t>
      </w:r>
      <w:r w:rsidR="005D6CF4" w:rsidRPr="004F49A2">
        <w:rPr>
          <w:b/>
          <w:sz w:val="23"/>
          <w:szCs w:val="23"/>
        </w:rPr>
        <w:t xml:space="preserve"> «ХОВЕЯ» </w:t>
      </w:r>
      <w:r w:rsidR="005D6CF4" w:rsidRPr="00103F21">
        <w:rPr>
          <w:sz w:val="23"/>
          <w:szCs w:val="23"/>
        </w:rPr>
        <w:t>(115162, г. Москва, ул. Шухова, д. 14, оф., 709; ИНН 7725796590, ОГРН 1137746589023, e-</w:t>
      </w:r>
      <w:proofErr w:type="spellStart"/>
      <w:r w:rsidR="005D6CF4" w:rsidRPr="00103F21">
        <w:rPr>
          <w:sz w:val="23"/>
          <w:szCs w:val="23"/>
        </w:rPr>
        <w:t>mail</w:t>
      </w:r>
      <w:proofErr w:type="spellEnd"/>
      <w:r w:rsidR="005D6CF4" w:rsidRPr="00103F21">
        <w:rPr>
          <w:sz w:val="23"/>
          <w:szCs w:val="23"/>
        </w:rPr>
        <w:t>: khoveya@mail.ru, тел.: 89771252575, на основании поручения конкурсного управляющего</w:t>
      </w:r>
      <w:r w:rsidR="003C366D">
        <w:rPr>
          <w:sz w:val="23"/>
          <w:szCs w:val="23"/>
        </w:rPr>
        <w:t xml:space="preserve"> </w:t>
      </w:r>
      <w:r w:rsidR="003C366D" w:rsidRPr="003C366D">
        <w:rPr>
          <w:bCs/>
          <w:sz w:val="22"/>
          <w:szCs w:val="22"/>
        </w:rPr>
        <w:t>Общества</w:t>
      </w:r>
      <w:r w:rsidR="003C366D" w:rsidRPr="003C366D">
        <w:rPr>
          <w:bCs/>
          <w:sz w:val="22"/>
          <w:szCs w:val="22"/>
        </w:rPr>
        <w:t xml:space="preserve"> с ограниченной ответственностью «Кубань-Восток» (ОГРН 1112364000308, ИНН 2364004781, Краснодарский край, Кавказский район, г. Кропоткин, ул. Двойная 140/4, литер.</w:t>
      </w:r>
      <w:proofErr w:type="gramEnd"/>
      <w:r w:rsidR="003C366D" w:rsidRPr="003C366D">
        <w:rPr>
          <w:bCs/>
          <w:sz w:val="22"/>
          <w:szCs w:val="22"/>
        </w:rPr>
        <w:t xml:space="preserve"> </w:t>
      </w:r>
      <w:proofErr w:type="gramStart"/>
      <w:r w:rsidR="003C366D" w:rsidRPr="003C366D">
        <w:rPr>
          <w:bCs/>
          <w:sz w:val="22"/>
          <w:szCs w:val="22"/>
        </w:rPr>
        <w:t xml:space="preserve">А, помещение 6), в лице конкурсного управляющего </w:t>
      </w:r>
      <w:proofErr w:type="spellStart"/>
      <w:r w:rsidR="003C366D" w:rsidRPr="003C366D">
        <w:rPr>
          <w:bCs/>
          <w:sz w:val="22"/>
          <w:szCs w:val="22"/>
        </w:rPr>
        <w:t>Шепиловой</w:t>
      </w:r>
      <w:proofErr w:type="spellEnd"/>
      <w:r w:rsidR="003C366D" w:rsidRPr="003C366D">
        <w:rPr>
          <w:bCs/>
          <w:sz w:val="22"/>
          <w:szCs w:val="22"/>
        </w:rPr>
        <w:t xml:space="preserve"> Натальи Александровны (адрес для корреспонденции: 350072, г. Краснодар, ул. Карякина, д. 31, кв. 154, ИНН 420537037680 СНИЛС 095-238-068-85, номер в сводном государственном реестре арбитражных управляющих – 14031, член НП СРО АУ «Развитие», действующего на основании Определения Арбитражного суда Краснодарского края от 27.11.2018г. по делу № A32-29148/2016</w:t>
      </w:r>
      <w:r w:rsidR="003C366D" w:rsidRPr="003C366D">
        <w:rPr>
          <w:bCs/>
          <w:sz w:val="22"/>
          <w:szCs w:val="22"/>
        </w:rPr>
        <w:t>)</w:t>
      </w:r>
      <w:r w:rsidR="005D6CF4" w:rsidRPr="003C366D">
        <w:rPr>
          <w:sz w:val="23"/>
          <w:szCs w:val="23"/>
        </w:rPr>
        <w:t xml:space="preserve"> с одной стороны, и </w:t>
      </w:r>
      <w:proofErr w:type="gramEnd"/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Pr="00103F21">
        <w:rPr>
          <w:sz w:val="23"/>
          <w:szCs w:val="23"/>
        </w:rPr>
        <w:t>ООО «</w:t>
      </w:r>
      <w:r w:rsidR="003C366D">
        <w:rPr>
          <w:sz w:val="23"/>
          <w:szCs w:val="23"/>
        </w:rPr>
        <w:t>Кубань-Восток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3C366D" w:rsidRPr="00103F21">
        <w:rPr>
          <w:sz w:val="23"/>
          <w:szCs w:val="23"/>
        </w:rPr>
        <w:t>ООО «</w:t>
      </w:r>
      <w:r w:rsidR="003C366D">
        <w:rPr>
          <w:sz w:val="23"/>
          <w:szCs w:val="23"/>
        </w:rPr>
        <w:t>Кубань-Восток</w:t>
      </w:r>
      <w:r w:rsidR="003C366D" w:rsidRPr="00103F21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>торги по продаже имущества ООО</w:t>
      </w:r>
      <w:r w:rsidR="003C366D" w:rsidRPr="00103F21">
        <w:rPr>
          <w:sz w:val="23"/>
          <w:szCs w:val="23"/>
        </w:rPr>
        <w:t xml:space="preserve"> «</w:t>
      </w:r>
      <w:r w:rsidR="003C366D">
        <w:rPr>
          <w:sz w:val="23"/>
          <w:szCs w:val="23"/>
        </w:rPr>
        <w:t>Кубань-Восток</w:t>
      </w:r>
      <w:r w:rsidRPr="00103F21">
        <w:rPr>
          <w:sz w:val="23"/>
          <w:szCs w:val="23"/>
        </w:rPr>
        <w:t>»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 xml:space="preserve">у </w:t>
      </w:r>
      <w:r w:rsidR="003C366D" w:rsidRPr="00103F21">
        <w:rPr>
          <w:sz w:val="23"/>
          <w:szCs w:val="23"/>
        </w:rPr>
        <w:t>ООО</w:t>
      </w:r>
      <w:proofErr w:type="gramEnd"/>
      <w:r w:rsidR="003C366D" w:rsidRPr="00103F21">
        <w:rPr>
          <w:sz w:val="23"/>
          <w:szCs w:val="23"/>
        </w:rPr>
        <w:t xml:space="preserve"> «</w:t>
      </w:r>
      <w:r w:rsidR="003C366D">
        <w:rPr>
          <w:sz w:val="23"/>
          <w:szCs w:val="23"/>
        </w:rPr>
        <w:t>Кубань-Восток</w:t>
      </w:r>
      <w:r w:rsidRPr="00103F21">
        <w:rPr>
          <w:sz w:val="23"/>
          <w:szCs w:val="23"/>
        </w:rPr>
        <w:t>».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  <w:bookmarkStart w:id="0" w:name="_GoBack"/>
      <w:bookmarkEnd w:id="0"/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 xml:space="preserve">/С 40702810900000002900, Назначение платежа – «задаток за участие в торгах по продаже имущества </w:t>
      </w:r>
      <w:r w:rsidR="003C366D" w:rsidRPr="00103F21">
        <w:rPr>
          <w:sz w:val="23"/>
          <w:szCs w:val="23"/>
        </w:rPr>
        <w:t>ООО «</w:t>
      </w:r>
      <w:r w:rsidR="003C366D">
        <w:rPr>
          <w:sz w:val="23"/>
          <w:szCs w:val="23"/>
        </w:rPr>
        <w:t>Кубань-Восток</w:t>
      </w:r>
      <w:r w:rsidR="003C366D" w:rsidRPr="00103F21">
        <w:rPr>
          <w:sz w:val="23"/>
          <w:szCs w:val="23"/>
        </w:rPr>
        <w:t>»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3C366D" w:rsidRPr="00103F21">
        <w:rPr>
          <w:sz w:val="23"/>
          <w:szCs w:val="23"/>
        </w:rPr>
        <w:t>ООО «</w:t>
      </w:r>
      <w:r w:rsidR="003C366D">
        <w:rPr>
          <w:sz w:val="23"/>
          <w:szCs w:val="23"/>
        </w:rPr>
        <w:t>Кубань-Восток</w:t>
      </w:r>
      <w:r w:rsidR="003C366D" w:rsidRPr="00103F21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3C366D" w:rsidRPr="00103F21">
        <w:rPr>
          <w:sz w:val="23"/>
          <w:szCs w:val="23"/>
        </w:rPr>
        <w:t>ООО «</w:t>
      </w:r>
      <w:r w:rsidR="003C366D">
        <w:rPr>
          <w:sz w:val="23"/>
          <w:szCs w:val="23"/>
        </w:rPr>
        <w:t>Кубань-Восток</w:t>
      </w:r>
      <w:r w:rsidR="003C366D" w:rsidRPr="00103F21">
        <w:rPr>
          <w:sz w:val="23"/>
          <w:szCs w:val="23"/>
        </w:rPr>
        <w:t>»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ООО «ЦАУ «ХОВЕЯ»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115162, г. Москва, ул. Шухова, д. 14, офис 709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10" w:history="1">
              <w:r w:rsidRPr="00103F21">
                <w:rPr>
                  <w:rStyle w:val="ad"/>
                  <w:rFonts w:ascii="Times New Roman" w:hAnsi="Times New Roman" w:cs="Times New Roman"/>
                </w:rPr>
                <w:t>khoveya@mail.ru</w:t>
              </w:r>
            </w:hyperlink>
            <w:r w:rsidRPr="00103F21">
              <w:rPr>
                <w:rFonts w:ascii="Times New Roman" w:hAnsi="Times New Roman" w:cs="Times New Roman"/>
              </w:rPr>
              <w:t xml:space="preserve"> 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тел: + 7 977 125 25 75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ИНН 7725796590, КПП 772501001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lastRenderedPageBreak/>
              <w:t>ОГРН 1137746589023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proofErr w:type="gramStart"/>
            <w:r w:rsidRPr="00103F21">
              <w:rPr>
                <w:rFonts w:ascii="Times New Roman" w:hAnsi="Times New Roman" w:cs="Times New Roman"/>
              </w:rPr>
              <w:t>р</w:t>
            </w:r>
            <w:proofErr w:type="gramEnd"/>
            <w:r w:rsidRPr="00103F21">
              <w:rPr>
                <w:rFonts w:ascii="Times New Roman" w:hAnsi="Times New Roman" w:cs="Times New Roman"/>
              </w:rPr>
              <w:t xml:space="preserve">/с </w:t>
            </w:r>
            <w:r w:rsidR="004F49A2" w:rsidRPr="004F49A2">
              <w:rPr>
                <w:rFonts w:ascii="Times New Roman" w:hAnsi="Times New Roman" w:cs="Times New Roman"/>
              </w:rPr>
              <w:t>40702810100000002250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в ББР Банк АО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к/с </w:t>
            </w:r>
            <w:r w:rsidR="00AC5F5F" w:rsidRPr="00AC5F5F">
              <w:rPr>
                <w:rFonts w:ascii="Times New Roman" w:hAnsi="Times New Roman" w:cs="Times New Roman"/>
              </w:rPr>
              <w:t>30101810745250000769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103F21">
              <w:rPr>
                <w:rFonts w:ascii="Times New Roman" w:hAnsi="Times New Roman" w:cs="Times New Roman"/>
              </w:rPr>
              <w:t xml:space="preserve">БИК </w:t>
            </w:r>
            <w:r w:rsidR="004F49A2" w:rsidRPr="004F49A2">
              <w:rPr>
                <w:rFonts w:ascii="Times New Roman" w:hAnsi="Times New Roman" w:cs="Times New Roman"/>
              </w:rPr>
              <w:t>044525769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C366D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70B5E"/>
    <w:rsid w:val="00BF0BF9"/>
    <w:rsid w:val="00BF11D2"/>
    <w:rsid w:val="00CA0DCD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hovey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120E9-707E-4861-8CAB-B2D56F828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6</cp:revision>
  <cp:lastPrinted>2010-09-29T15:55:00Z</cp:lastPrinted>
  <dcterms:created xsi:type="dcterms:W3CDTF">2018-12-21T13:24:00Z</dcterms:created>
  <dcterms:modified xsi:type="dcterms:W3CDTF">2020-02-25T06:01:00Z</dcterms:modified>
</cp:coreProperties>
</file>