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EC" w:rsidRDefault="00C765EC" w:rsidP="00A323C8">
      <w:pPr>
        <w:pStyle w:val="a4"/>
        <w:shd w:val="clear" w:color="auto" w:fill="FFFFFF"/>
        <w:spacing w:before="150" w:beforeAutospacing="0" w:after="150" w:afterAutospacing="0" w:line="270" w:lineRule="atLeast"/>
        <w:jc w:val="both"/>
        <w:rPr>
          <w:rFonts w:ascii="Arial" w:hAnsi="Arial" w:cs="Arial"/>
          <w:b/>
          <w:color w:val="009900"/>
        </w:rPr>
      </w:pPr>
      <w:r>
        <w:rPr>
          <w:rFonts w:ascii="Arial" w:hAnsi="Arial" w:cs="Arial"/>
          <w:b/>
          <w:noProof/>
          <w:color w:val="0099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393700</wp:posOffset>
            </wp:positionH>
            <wp:positionV relativeFrom="paragraph">
              <wp:posOffset>221615</wp:posOffset>
            </wp:positionV>
            <wp:extent cx="4058285" cy="1159510"/>
            <wp:effectExtent l="0" t="0" r="0" b="2540"/>
            <wp:wrapNone/>
            <wp:docPr id="1" name="Рисунок 1" descr="лого-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-м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color w:val="009900"/>
        </w:rPr>
        <w:drawing>
          <wp:inline distT="0" distB="0" distL="0" distR="0">
            <wp:extent cx="4066540" cy="1171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54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CD4" w:rsidRPr="001E1CD4" w:rsidRDefault="001E1CD4" w:rsidP="001E1CD4">
      <w:pPr>
        <w:pStyle w:val="a4"/>
        <w:shd w:val="clear" w:color="auto" w:fill="FFFFFF"/>
        <w:spacing w:before="0" w:beforeAutospacing="0" w:after="0" w:afterAutospacing="0" w:line="270" w:lineRule="atLeast"/>
        <w:ind w:left="567"/>
        <w:jc w:val="both"/>
        <w:rPr>
          <w:rFonts w:ascii="Arial" w:hAnsi="Arial" w:cs="Arial"/>
          <w:b/>
          <w:color w:val="00B050"/>
          <w:sz w:val="22"/>
        </w:rPr>
      </w:pPr>
      <w:r w:rsidRPr="001E1CD4">
        <w:rPr>
          <w:rFonts w:ascii="Arial" w:hAnsi="Arial" w:cs="Arial"/>
          <w:b/>
          <w:color w:val="00B050"/>
          <w:sz w:val="22"/>
        </w:rPr>
        <w:t>РЕКВИЗИТЫ ОПЕРАТОРА ЭТП «АУКЦИОН-ЦЕНТР» ДЛЯ ВНЕСЕНИЯ ЗАДАТКОВ</w:t>
      </w:r>
    </w:p>
    <w:p w:rsidR="00A323C8" w:rsidRPr="001E1CD4" w:rsidRDefault="00B83D5A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ПОЛУЧАТЕЛЬ: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323C8" w:rsidRPr="001E1CD4">
        <w:rPr>
          <w:rFonts w:ascii="Arial" w:hAnsi="Arial" w:cs="Arial"/>
          <w:color w:val="535353"/>
          <w:sz w:val="22"/>
        </w:rPr>
        <w:t>ООО «ИКГ»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ИНН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A5631" w:rsidRPr="001E1CD4">
        <w:rPr>
          <w:rFonts w:ascii="Arial" w:hAnsi="Arial" w:cs="Arial"/>
          <w:color w:val="535353"/>
          <w:sz w:val="22"/>
        </w:rPr>
        <w:t>3811105176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КПП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381101001</w:t>
      </w:r>
    </w:p>
    <w:p w:rsidR="00A323C8" w:rsidRPr="001E1CD4" w:rsidRDefault="00A323C8" w:rsidP="00C765E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ОГРН</w:t>
      </w:r>
      <w:r w:rsidR="00C765EC" w:rsidRPr="001E1CD4">
        <w:rPr>
          <w:rFonts w:ascii="Arial" w:hAnsi="Arial" w:cs="Arial"/>
          <w:b/>
          <w:color w:val="535353"/>
          <w:sz w:val="22"/>
        </w:rPr>
        <w:t>:</w:t>
      </w:r>
      <w:r w:rsidRPr="001E1CD4">
        <w:rPr>
          <w:rFonts w:ascii="Arial" w:hAnsi="Arial" w:cs="Arial"/>
          <w:color w:val="535353"/>
          <w:sz w:val="22"/>
        </w:rPr>
        <w:t xml:space="preserve"> 1063811058277                        </w:t>
      </w:r>
    </w:p>
    <w:p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БАНК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ББР Банк (АО) г. Москва</w:t>
      </w:r>
      <w:bookmarkStart w:id="0" w:name="_GoBack"/>
      <w:bookmarkEnd w:id="0"/>
    </w:p>
    <w:p w:rsidR="0003405C" w:rsidRPr="00A66C56" w:rsidRDefault="0003405C" w:rsidP="0003405C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color w:val="535353"/>
          <w:sz w:val="22"/>
          <w:szCs w:val="22"/>
        </w:rPr>
      </w:pPr>
      <w:r w:rsidRPr="001E1CD4">
        <w:rPr>
          <w:rFonts w:ascii="Arial" w:hAnsi="Arial" w:cs="Arial"/>
          <w:b/>
          <w:color w:val="535353"/>
          <w:sz w:val="22"/>
        </w:rPr>
        <w:t>БИК: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044525769</w:t>
      </w:r>
      <w:r w:rsidRPr="00A66C56">
        <w:rPr>
          <w:rFonts w:ascii="Arial" w:hAnsi="Arial" w:cs="Arial"/>
          <w:color w:val="535353"/>
          <w:sz w:val="22"/>
          <w:szCs w:val="22"/>
        </w:rPr>
        <w:t>;  </w:t>
      </w:r>
      <w:r w:rsidRPr="001E1CD4">
        <w:rPr>
          <w:rFonts w:ascii="Arial" w:hAnsi="Arial" w:cs="Arial"/>
          <w:b/>
          <w:color w:val="535353"/>
          <w:sz w:val="22"/>
        </w:rPr>
        <w:t>К/С</w:t>
      </w:r>
      <w:r w:rsidRPr="001E1CD4">
        <w:rPr>
          <w:rFonts w:ascii="Arial" w:hAnsi="Arial" w:cs="Arial"/>
          <w:color w:val="535353"/>
          <w:sz w:val="22"/>
        </w:rPr>
        <w:t xml:space="preserve">: </w:t>
      </w:r>
      <w:r w:rsidR="00A66C56" w:rsidRPr="00A66C56">
        <w:rPr>
          <w:rFonts w:ascii="Arial" w:hAnsi="Arial" w:cs="Arial"/>
          <w:sz w:val="22"/>
          <w:szCs w:val="22"/>
        </w:rPr>
        <w:t>30101810745250000769</w:t>
      </w:r>
    </w:p>
    <w:p w:rsidR="008473F7" w:rsidRPr="001E1CD4" w:rsidRDefault="0003405C" w:rsidP="0003405C">
      <w:pPr>
        <w:pStyle w:val="a4"/>
        <w:shd w:val="clear" w:color="auto" w:fill="FFFFFF"/>
        <w:spacing w:before="150" w:after="150" w:line="270" w:lineRule="atLeast"/>
        <w:ind w:left="567"/>
        <w:jc w:val="both"/>
        <w:rPr>
          <w:rFonts w:ascii="Arial" w:hAnsi="Arial" w:cs="Arial"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>РАСЧЕТНЫЙ СЧЕТ ПОЛУЧАТЕЛЯ:</w:t>
      </w:r>
      <w:r w:rsidRPr="001E1CD4">
        <w:rPr>
          <w:rFonts w:ascii="Arial" w:hAnsi="Arial" w:cs="Arial"/>
          <w:color w:val="535353"/>
          <w:sz w:val="22"/>
        </w:rPr>
        <w:t xml:space="preserve"> </w:t>
      </w:r>
      <w:r w:rsidR="00A66C56" w:rsidRPr="00A66C56">
        <w:rPr>
          <w:rFonts w:ascii="Arial" w:hAnsi="Arial" w:cs="Arial"/>
          <w:sz w:val="22"/>
          <w:szCs w:val="22"/>
        </w:rPr>
        <w:t>40702810900000002900</w:t>
      </w:r>
      <w:r w:rsidR="008473F7" w:rsidRPr="00A66C56">
        <w:rPr>
          <w:rFonts w:ascii="Arial" w:hAnsi="Arial" w:cs="Arial"/>
          <w:color w:val="535353"/>
          <w:sz w:val="22"/>
          <w:szCs w:val="22"/>
        </w:rPr>
        <w:t>,</w:t>
      </w:r>
    </w:p>
    <w:p w:rsidR="0026532B" w:rsidRPr="001E1CD4" w:rsidRDefault="001E1CD4" w:rsidP="0026532B">
      <w:pPr>
        <w:pStyle w:val="a4"/>
        <w:shd w:val="clear" w:color="auto" w:fill="FFFFFF"/>
        <w:spacing w:before="150" w:beforeAutospacing="0" w:after="150" w:afterAutospacing="0" w:line="270" w:lineRule="atLeast"/>
        <w:ind w:left="567"/>
        <w:jc w:val="both"/>
        <w:rPr>
          <w:rFonts w:ascii="Arial" w:hAnsi="Arial" w:cs="Arial"/>
          <w:b/>
          <w:color w:val="535353"/>
          <w:sz w:val="22"/>
        </w:rPr>
      </w:pPr>
      <w:r w:rsidRPr="001E1CD4">
        <w:rPr>
          <w:rFonts w:ascii="Arial" w:hAnsi="Arial" w:cs="Arial"/>
          <w:b/>
          <w:color w:val="535353"/>
          <w:sz w:val="22"/>
        </w:rPr>
        <w:t xml:space="preserve">В назначении платежа обязательно указываются номер торгов, наименование должника, </w:t>
      </w:r>
      <w:r w:rsidR="007B56FA">
        <w:rPr>
          <w:rFonts w:ascii="Arial" w:hAnsi="Arial" w:cs="Arial"/>
          <w:b/>
          <w:color w:val="535353"/>
          <w:sz w:val="22"/>
        </w:rPr>
        <w:t xml:space="preserve">наименование организатора торгов, </w:t>
      </w:r>
      <w:r w:rsidRPr="001E1CD4">
        <w:rPr>
          <w:rFonts w:ascii="Arial" w:hAnsi="Arial" w:cs="Arial"/>
          <w:b/>
          <w:color w:val="535353"/>
          <w:sz w:val="22"/>
        </w:rPr>
        <w:t xml:space="preserve">номер лота. </w:t>
      </w:r>
    </w:p>
    <w:p w:rsidR="00832994" w:rsidRDefault="00832994" w:rsidP="001E1CD4">
      <w:pPr>
        <w:jc w:val="center"/>
        <w:rPr>
          <w:rFonts w:ascii="Arial" w:hAnsi="Arial" w:cs="Arial"/>
          <w:color w:val="333333"/>
          <w:sz w:val="13"/>
          <w:szCs w:val="13"/>
        </w:rPr>
      </w:pPr>
    </w:p>
    <w:p w:rsidR="00832994" w:rsidRPr="00832994" w:rsidRDefault="00832994" w:rsidP="00832994">
      <w:pPr>
        <w:ind w:firstLine="567"/>
        <w:jc w:val="both"/>
        <w:rPr>
          <w:rFonts w:ascii="Arial" w:hAnsi="Arial" w:cs="Arial"/>
          <w:color w:val="333333"/>
          <w:sz w:val="24"/>
          <w:szCs w:val="24"/>
        </w:rPr>
      </w:pPr>
      <w:proofErr w:type="gramStart"/>
      <w:r>
        <w:rPr>
          <w:rStyle w:val="a7"/>
          <w:rFonts w:ascii="Tahoma" w:hAnsi="Tahoma" w:cs="Tahoma"/>
          <w:color w:val="535353"/>
          <w:shd w:val="clear" w:color="auto" w:fill="FFFFFF"/>
        </w:rPr>
        <w:t>В соответствии с пунктом 8.4 Регламента ЭТП «Аукцион-центр»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>для проведения открытых (закрытых) торгов в электронной форме при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>продаже имущества (предприятия) должников в ходе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>процедур, применяемых в деле о банкротстве,</w:t>
      </w:r>
      <w:r>
        <w:rPr>
          <w:rFonts w:ascii="Tahoma" w:hAnsi="Tahoma" w:cs="Tahoma"/>
          <w:b/>
          <w:bCs/>
          <w:color w:val="535353"/>
          <w:shd w:val="clear" w:color="auto" w:fill="FFFFFF"/>
        </w:rPr>
        <w:br/>
      </w:r>
      <w:r>
        <w:rPr>
          <w:rStyle w:val="a7"/>
          <w:rFonts w:ascii="Tahoma" w:hAnsi="Tahoma" w:cs="Tahoma"/>
          <w:color w:val="535353"/>
          <w:shd w:val="clear" w:color="auto" w:fill="FFFFFF"/>
        </w:rPr>
        <w:t xml:space="preserve">размещенной в сети «Интернет» по адресу: </w:t>
      </w:r>
      <w:hyperlink r:id="rId6" w:history="1">
        <w:proofErr w:type="gramEnd"/>
        <w:r w:rsidRPr="003D5962">
          <w:rPr>
            <w:rStyle w:val="a8"/>
            <w:rFonts w:ascii="Tahoma" w:hAnsi="Tahoma" w:cs="Tahoma"/>
            <w:shd w:val="clear" w:color="auto" w:fill="FFFFFF"/>
          </w:rPr>
          <w:t>www.aukcioncenter.ru</w:t>
        </w:r>
        <w:proofErr w:type="gramStart"/>
      </w:hyperlink>
      <w:r>
        <w:rPr>
          <w:rFonts w:ascii="Arial" w:hAnsi="Arial" w:cs="Arial"/>
          <w:color w:val="333333"/>
          <w:sz w:val="13"/>
          <w:szCs w:val="13"/>
        </w:rPr>
        <w:t xml:space="preserve">, </w:t>
      </w:r>
      <w:r w:rsidRPr="00832994">
        <w:rPr>
          <w:rFonts w:ascii="Tahoma" w:hAnsi="Tahoma" w:cs="Tahoma"/>
          <w:color w:val="535353"/>
          <w:sz w:val="24"/>
          <w:szCs w:val="24"/>
          <w:shd w:val="clear" w:color="auto" w:fill="FFFFFF"/>
        </w:rPr>
        <w:t>Заявитель вправе направить задаток на счета, указанные в электронном сообщении о проведении торгов без представления подписанного договора о задатке.</w:t>
      </w:r>
      <w:proofErr w:type="gramEnd"/>
      <w:r w:rsidRPr="00832994">
        <w:rPr>
          <w:rFonts w:ascii="Tahoma" w:hAnsi="Tahoma" w:cs="Tahoma"/>
          <w:color w:val="535353"/>
          <w:sz w:val="24"/>
          <w:szCs w:val="24"/>
          <w:shd w:val="clear" w:color="auto" w:fill="FFFFFF"/>
        </w:rPr>
        <w:t xml:space="preserve"> В этом случае перечисление задатка заявителем в соответствии с электронным сообщением о проведении торгов считается акцептом размещенного на электронной площадке договора о задатке.</w:t>
      </w:r>
    </w:p>
    <w:p w:rsidR="007F2EE7" w:rsidRPr="00C765EC" w:rsidRDefault="007F2EE7" w:rsidP="00832994">
      <w:pPr>
        <w:ind w:firstLine="567"/>
        <w:jc w:val="both"/>
        <w:rPr>
          <w:rFonts w:ascii="Tahoma" w:eastAsia="Times New Roman" w:hAnsi="Tahoma" w:cs="Tahoma"/>
          <w:color w:val="535353"/>
          <w:sz w:val="24"/>
          <w:szCs w:val="24"/>
          <w:lang w:eastAsia="ru-RU"/>
        </w:rPr>
      </w:pPr>
    </w:p>
    <w:sectPr w:rsidR="007F2EE7" w:rsidRPr="00C765EC" w:rsidSect="00C765EC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A323C8"/>
    <w:rsid w:val="0003405C"/>
    <w:rsid w:val="001E1CD4"/>
    <w:rsid w:val="0022478C"/>
    <w:rsid w:val="0026532B"/>
    <w:rsid w:val="002A757D"/>
    <w:rsid w:val="004C31C0"/>
    <w:rsid w:val="006124C1"/>
    <w:rsid w:val="006E693E"/>
    <w:rsid w:val="007B56FA"/>
    <w:rsid w:val="007F2EE7"/>
    <w:rsid w:val="00810F6D"/>
    <w:rsid w:val="00832994"/>
    <w:rsid w:val="008473F7"/>
    <w:rsid w:val="008D177F"/>
    <w:rsid w:val="00A323C8"/>
    <w:rsid w:val="00A479C8"/>
    <w:rsid w:val="00A66C56"/>
    <w:rsid w:val="00AA5631"/>
    <w:rsid w:val="00B34443"/>
    <w:rsid w:val="00B83D5A"/>
    <w:rsid w:val="00BE0A49"/>
    <w:rsid w:val="00C765EC"/>
    <w:rsid w:val="00DD434F"/>
    <w:rsid w:val="00EA0D50"/>
    <w:rsid w:val="00EC6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E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32994"/>
    <w:rPr>
      <w:b/>
      <w:bCs/>
    </w:rPr>
  </w:style>
  <w:style w:type="character" w:styleId="a8">
    <w:name w:val="Hyperlink"/>
    <w:basedOn w:val="a0"/>
    <w:uiPriority w:val="99"/>
    <w:unhideWhenUsed/>
    <w:rsid w:val="008329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34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5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Пользователь</cp:lastModifiedBy>
  <cp:revision>3</cp:revision>
  <dcterms:created xsi:type="dcterms:W3CDTF">2019-10-24T12:43:00Z</dcterms:created>
  <dcterms:modified xsi:type="dcterms:W3CDTF">2019-10-24T13:24:00Z</dcterms:modified>
</cp:coreProperties>
</file>