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</w:t>
      </w:r>
      <w:r w:rsidR="00556DD3">
        <w:rPr>
          <w:rFonts w:ascii="Times New Roman" w:eastAsia="Times New Roman" w:hAnsi="Times New Roman" w:cs="Times New Roman"/>
          <w:sz w:val="24"/>
        </w:rPr>
        <w:t>тов</w:t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  <w:t>"___" _____________ 201_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:rsidR="00E5757C" w:rsidRDefault="00E5757C">
      <w:pPr>
        <w:pStyle w:val="Standard"/>
        <w:jc w:val="center"/>
      </w:pPr>
    </w:p>
    <w:p w:rsidR="00E5757C" w:rsidRDefault="00C8543C">
      <w:pPr>
        <w:pStyle w:val="Standard"/>
        <w:ind w:firstLine="708"/>
        <w:jc w:val="both"/>
      </w:pPr>
      <w:proofErr w:type="gramStart"/>
      <w:r w:rsidRPr="00C8543C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C8543C">
        <w:rPr>
          <w:rFonts w:ascii="Times New Roman" w:hAnsi="Times New Roman" w:cs="Times New Roman"/>
          <w:sz w:val="24"/>
          <w:szCs w:val="24"/>
        </w:rPr>
        <w:t>Инстройпроект</w:t>
      </w:r>
      <w:proofErr w:type="spellEnd"/>
      <w:r w:rsidRPr="00C8543C">
        <w:rPr>
          <w:rFonts w:ascii="Times New Roman" w:hAnsi="Times New Roman" w:cs="Times New Roman"/>
          <w:sz w:val="24"/>
          <w:szCs w:val="24"/>
        </w:rPr>
        <w:t>»</w:t>
      </w:r>
      <w:r w:rsidR="007C6294" w:rsidRPr="00C8543C">
        <w:rPr>
          <w:rFonts w:ascii="Times New Roman" w:hAnsi="Times New Roman" w:cs="Times New Roman"/>
          <w:sz w:val="24"/>
          <w:szCs w:val="24"/>
        </w:rPr>
        <w:t>,</w:t>
      </w:r>
      <w:r w:rsidR="007C6294" w:rsidRPr="007C6294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Борисовской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 Е.</w:t>
      </w:r>
      <w:r w:rsidR="007C6294" w:rsidRPr="007C6294">
        <w:rPr>
          <w:rFonts w:ascii="Times New Roman" w:hAnsi="Times New Roman" w:cs="Times New Roman"/>
          <w:sz w:val="24"/>
          <w:szCs w:val="24"/>
        </w:rPr>
        <w:t>, действующе</w:t>
      </w:r>
      <w:r>
        <w:rPr>
          <w:rFonts w:ascii="Times New Roman" w:hAnsi="Times New Roman" w:cs="Times New Roman"/>
          <w:sz w:val="24"/>
          <w:szCs w:val="24"/>
        </w:rPr>
        <w:t>й</w:t>
      </w:r>
      <w:r w:rsidR="007C6294" w:rsidRPr="007C6294">
        <w:rPr>
          <w:rFonts w:ascii="Times New Roman" w:hAnsi="Times New Roman" w:cs="Times New Roman"/>
          <w:sz w:val="24"/>
          <w:szCs w:val="24"/>
        </w:rPr>
        <w:t xml:space="preserve"> на основании определения Арбитражного суда Саратовской области от </w:t>
      </w:r>
      <w:r>
        <w:rPr>
          <w:rFonts w:ascii="Times New Roman" w:hAnsi="Times New Roman" w:cs="Times New Roman"/>
          <w:sz w:val="24"/>
          <w:szCs w:val="24"/>
        </w:rPr>
        <w:t>12</w:t>
      </w:r>
      <w:r w:rsidR="007C6294" w:rsidRPr="007C6294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 w:rsidR="007C6294" w:rsidRPr="007C6294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8</w:t>
      </w:r>
      <w:r w:rsidR="007C6294" w:rsidRPr="007C6294">
        <w:rPr>
          <w:rFonts w:ascii="Times New Roman" w:hAnsi="Times New Roman" w:cs="Times New Roman"/>
          <w:sz w:val="24"/>
          <w:szCs w:val="24"/>
        </w:rPr>
        <w:t xml:space="preserve"> г. по делу № А57-</w:t>
      </w:r>
      <w:r>
        <w:rPr>
          <w:rFonts w:ascii="Times New Roman" w:hAnsi="Times New Roman" w:cs="Times New Roman"/>
          <w:sz w:val="24"/>
          <w:szCs w:val="24"/>
        </w:rPr>
        <w:t>12326</w:t>
      </w:r>
      <w:r w:rsidR="007C6294" w:rsidRPr="007C6294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7</w:t>
      </w:r>
      <w:r w:rsidR="005C1780">
        <w:rPr>
          <w:rFonts w:ascii="Times New Roman" w:eastAsia="Times New Roman" w:hAnsi="Times New Roman" w:cs="Times New Roman"/>
          <w:sz w:val="24"/>
        </w:rPr>
        <w:t>, именуем</w:t>
      </w:r>
      <w:r>
        <w:rPr>
          <w:rFonts w:ascii="Times New Roman" w:eastAsia="Times New Roman" w:hAnsi="Times New Roman" w:cs="Times New Roman"/>
          <w:sz w:val="24"/>
        </w:rPr>
        <w:t>ое</w:t>
      </w:r>
      <w:r w:rsidR="005C1780">
        <w:rPr>
          <w:rFonts w:ascii="Times New Roman" w:eastAsia="Times New Roman" w:hAnsi="Times New Roman" w:cs="Times New Roman"/>
          <w:sz w:val="24"/>
        </w:rPr>
        <w:t xml:space="preserve"> в дальнейшем </w:t>
      </w:r>
      <w:r w:rsidR="005C1780">
        <w:rPr>
          <w:rFonts w:ascii="Times New Roman" w:eastAsia="Times New Roman" w:hAnsi="Times New Roman" w:cs="Times New Roman"/>
          <w:b/>
          <w:sz w:val="24"/>
        </w:rPr>
        <w:t>«Организатор торгов»</w:t>
      </w:r>
      <w:r w:rsidR="005C1780"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 w:rsidR="005C1780">
        <w:rPr>
          <w:rFonts w:ascii="Times New Roman" w:eastAsia="Times New Roman" w:hAnsi="Times New Roman" w:cs="Times New Roman"/>
          <w:sz w:val="24"/>
        </w:rPr>
        <w:t>ый</w:t>
      </w:r>
      <w:proofErr w:type="spellEnd"/>
      <w:r w:rsidR="005C1780"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 w:rsidR="005C1780">
        <w:rPr>
          <w:rFonts w:ascii="Times New Roman" w:eastAsia="Times New Roman" w:hAnsi="Times New Roman" w:cs="Times New Roman"/>
          <w:b/>
          <w:sz w:val="24"/>
        </w:rPr>
        <w:t>«Претендент»</w:t>
      </w:r>
      <w:r w:rsidR="005C1780"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  <w:proofErr w:type="gramEnd"/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DE1F79" w:rsidRDefault="00DE1F79" w:rsidP="00DE1F79">
      <w:pPr>
        <w:pStyle w:val="ConsPlusNormal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1.1. </w:t>
      </w:r>
      <w:proofErr w:type="gramStart"/>
      <w:r w:rsidR="005C1780" w:rsidRPr="00C8543C">
        <w:rPr>
          <w:rFonts w:ascii="Times New Roman" w:hAnsi="Times New Roman" w:cs="Times New Roman"/>
          <w:sz w:val="24"/>
        </w:rPr>
        <w:t>В соответствии с условиями настоящего Договора Претендент для участия в торгах по продаже</w:t>
      </w:r>
      <w:proofErr w:type="gramEnd"/>
      <w:r w:rsidR="005C1780" w:rsidRPr="00C8543C">
        <w:rPr>
          <w:rFonts w:ascii="Times New Roman" w:hAnsi="Times New Roman" w:cs="Times New Roman"/>
          <w:sz w:val="24"/>
        </w:rPr>
        <w:t xml:space="preserve"> имущества </w:t>
      </w:r>
      <w:r w:rsidR="00C8543C" w:rsidRPr="00C8543C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C8543C" w:rsidRPr="00C8543C">
        <w:rPr>
          <w:rFonts w:ascii="Times New Roman" w:hAnsi="Times New Roman" w:cs="Times New Roman"/>
          <w:sz w:val="24"/>
          <w:szCs w:val="24"/>
        </w:rPr>
        <w:t>Инстройпроект</w:t>
      </w:r>
      <w:proofErr w:type="spellEnd"/>
      <w:r w:rsidR="00C8543C" w:rsidRPr="00C8543C">
        <w:rPr>
          <w:rFonts w:ascii="Times New Roman" w:hAnsi="Times New Roman" w:cs="Times New Roman"/>
          <w:sz w:val="24"/>
          <w:szCs w:val="24"/>
        </w:rPr>
        <w:t xml:space="preserve">» </w:t>
      </w:r>
      <w:r w:rsidR="006E3C17" w:rsidRPr="00C8543C">
        <w:rPr>
          <w:rFonts w:ascii="Times New Roman" w:hAnsi="Times New Roman" w:cs="Times New Roman"/>
          <w:sz w:val="24"/>
        </w:rPr>
        <w:t>по Лоту №</w:t>
      </w:r>
      <w:r w:rsidR="00C8543C" w:rsidRPr="00C8543C">
        <w:rPr>
          <w:rFonts w:ascii="Times New Roman" w:hAnsi="Times New Roman" w:cs="Times New Roman"/>
          <w:sz w:val="24"/>
        </w:rPr>
        <w:t xml:space="preserve"> 1</w:t>
      </w:r>
    </w:p>
    <w:p w:rsidR="00117FFB" w:rsidRPr="00A8295A" w:rsidRDefault="00DE1F79" w:rsidP="00DE1F79">
      <w:pPr>
        <w:pStyle w:val="ConsPlusNormal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  <w:r w:rsidR="00C8543C">
        <w:rPr>
          <w:rFonts w:ascii="Times New Roman" w:hAnsi="Times New Roman" w:cs="Times New Roman"/>
          <w:sz w:val="24"/>
        </w:rPr>
        <w:t xml:space="preserve"> </w:t>
      </w:r>
      <w:proofErr w:type="gramStart"/>
      <w:r w:rsidR="00C8543C" w:rsidRPr="00C8543C">
        <w:rPr>
          <w:rFonts w:ascii="Times New Roman" w:hAnsi="Times New Roman" w:cs="Times New Roman"/>
          <w:sz w:val="24"/>
        </w:rPr>
        <w:t>-</w:t>
      </w:r>
      <w:r w:rsidR="006E3C17" w:rsidRPr="00C8543C">
        <w:rPr>
          <w:rFonts w:ascii="Times New Roman" w:hAnsi="Times New Roman" w:cs="Times New Roman"/>
          <w:sz w:val="24"/>
        </w:rPr>
        <w:t xml:space="preserve"> </w:t>
      </w:r>
      <w:r w:rsidR="00C8543C" w:rsidRPr="00C8543C">
        <w:rPr>
          <w:rFonts w:ascii="Times New Roman" w:hAnsi="Times New Roman" w:cs="Times New Roman"/>
          <w:i/>
          <w:sz w:val="24"/>
        </w:rPr>
        <w:t>п</w:t>
      </w:r>
      <w:r w:rsidR="00C8543C" w:rsidRPr="00C8543C">
        <w:rPr>
          <w:rFonts w:ascii="Times New Roman" w:hAnsi="Times New Roman" w:cs="Times New Roman"/>
          <w:i/>
          <w:sz w:val="24"/>
          <w:szCs w:val="24"/>
        </w:rPr>
        <w:t>раво требования дебиторской задолженности с ООО «</w:t>
      </w:r>
      <w:proofErr w:type="spellStart"/>
      <w:r w:rsidR="00C8543C" w:rsidRPr="00C8543C">
        <w:rPr>
          <w:rFonts w:ascii="Times New Roman" w:hAnsi="Times New Roman" w:cs="Times New Roman"/>
          <w:i/>
          <w:sz w:val="24"/>
          <w:szCs w:val="24"/>
        </w:rPr>
        <w:t>Комбит</w:t>
      </w:r>
      <w:proofErr w:type="spellEnd"/>
      <w:r w:rsidR="00C8543C" w:rsidRPr="00C8543C">
        <w:rPr>
          <w:rFonts w:ascii="Times New Roman" w:hAnsi="Times New Roman" w:cs="Times New Roman"/>
          <w:i/>
          <w:sz w:val="24"/>
          <w:szCs w:val="24"/>
        </w:rPr>
        <w:t xml:space="preserve"> Инжиниринг» в сумме 7 784 454, 54 руб., с ООО «Вента» в сумме 14 155 109, 52 руб., с ООО «</w:t>
      </w:r>
      <w:proofErr w:type="spellStart"/>
      <w:r w:rsidR="00C8543C" w:rsidRPr="00C8543C">
        <w:rPr>
          <w:rFonts w:ascii="Times New Roman" w:hAnsi="Times New Roman" w:cs="Times New Roman"/>
          <w:i/>
          <w:sz w:val="24"/>
          <w:szCs w:val="24"/>
        </w:rPr>
        <w:t>ПетерСтройпроект</w:t>
      </w:r>
      <w:proofErr w:type="spellEnd"/>
      <w:r w:rsidR="00C8543C" w:rsidRPr="00C8543C">
        <w:rPr>
          <w:rFonts w:ascii="Times New Roman" w:hAnsi="Times New Roman" w:cs="Times New Roman"/>
          <w:i/>
          <w:sz w:val="24"/>
          <w:szCs w:val="24"/>
        </w:rPr>
        <w:t>» в сумме 13 990 090 руб., с ООО «</w:t>
      </w:r>
      <w:proofErr w:type="spellStart"/>
      <w:r w:rsidR="00C8543C" w:rsidRPr="00C8543C">
        <w:rPr>
          <w:rFonts w:ascii="Times New Roman" w:hAnsi="Times New Roman" w:cs="Times New Roman"/>
          <w:i/>
          <w:sz w:val="24"/>
          <w:szCs w:val="24"/>
        </w:rPr>
        <w:t>Ида-Строй</w:t>
      </w:r>
      <w:proofErr w:type="spellEnd"/>
      <w:r w:rsidR="00C8543C" w:rsidRPr="00C8543C">
        <w:rPr>
          <w:rFonts w:ascii="Times New Roman" w:hAnsi="Times New Roman" w:cs="Times New Roman"/>
          <w:i/>
          <w:sz w:val="24"/>
          <w:szCs w:val="24"/>
        </w:rPr>
        <w:t>» в сумме 10 283 071,40 руб., с ООО «ТПК «</w:t>
      </w:r>
      <w:proofErr w:type="spellStart"/>
      <w:r w:rsidR="00C8543C" w:rsidRPr="00C8543C">
        <w:rPr>
          <w:rFonts w:ascii="Times New Roman" w:hAnsi="Times New Roman" w:cs="Times New Roman"/>
          <w:i/>
          <w:sz w:val="24"/>
          <w:szCs w:val="24"/>
        </w:rPr>
        <w:t>МеталлХолдинг</w:t>
      </w:r>
      <w:proofErr w:type="spellEnd"/>
      <w:r w:rsidR="00C8543C" w:rsidRPr="00C8543C">
        <w:rPr>
          <w:rFonts w:ascii="Times New Roman" w:hAnsi="Times New Roman" w:cs="Times New Roman"/>
          <w:i/>
          <w:sz w:val="24"/>
          <w:szCs w:val="24"/>
        </w:rPr>
        <w:t>» в сумме 4 952 083 руб., с ООО «ПКФ «Вектор-С» в сумме 3</w:t>
      </w:r>
      <w:proofErr w:type="gramEnd"/>
      <w:r w:rsidR="00C8543C" w:rsidRPr="00C8543C">
        <w:rPr>
          <w:rFonts w:ascii="Times New Roman" w:hAnsi="Times New Roman" w:cs="Times New Roman"/>
          <w:i/>
          <w:sz w:val="24"/>
          <w:szCs w:val="24"/>
        </w:rPr>
        <w:t> </w:t>
      </w:r>
      <w:proofErr w:type="gramStart"/>
      <w:r w:rsidR="00C8543C" w:rsidRPr="00C8543C">
        <w:rPr>
          <w:rFonts w:ascii="Times New Roman" w:hAnsi="Times New Roman" w:cs="Times New Roman"/>
          <w:i/>
          <w:sz w:val="24"/>
          <w:szCs w:val="24"/>
        </w:rPr>
        <w:t>650 000 руб., с  Алексеева Ивана Михайловича в сумме 634 422,65 руб., с  ООО «</w:t>
      </w:r>
      <w:proofErr w:type="spellStart"/>
      <w:r w:rsidR="00C8543C" w:rsidRPr="00C8543C">
        <w:rPr>
          <w:rFonts w:ascii="Times New Roman" w:hAnsi="Times New Roman" w:cs="Times New Roman"/>
          <w:i/>
          <w:sz w:val="24"/>
          <w:szCs w:val="24"/>
        </w:rPr>
        <w:t>Иолит</w:t>
      </w:r>
      <w:proofErr w:type="spellEnd"/>
      <w:r w:rsidR="00C8543C" w:rsidRPr="00C8543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8543C" w:rsidRPr="00C8543C">
        <w:rPr>
          <w:rFonts w:ascii="Times New Roman" w:hAnsi="Times New Roman" w:cs="Times New Roman"/>
          <w:i/>
          <w:sz w:val="24"/>
          <w:szCs w:val="24"/>
        </w:rPr>
        <w:t>Инвест</w:t>
      </w:r>
      <w:proofErr w:type="spellEnd"/>
      <w:r w:rsidR="00C8543C" w:rsidRPr="00C8543C">
        <w:rPr>
          <w:rFonts w:ascii="Times New Roman" w:hAnsi="Times New Roman" w:cs="Times New Roman"/>
          <w:i/>
          <w:sz w:val="24"/>
          <w:szCs w:val="24"/>
        </w:rPr>
        <w:t>» в сумме 611 195,50 руб., с  ООО «Страховая компания «Согласие» в сумме 178 899,08 руб., с ООО «Комплексные поставки строительных материалов «северо-запад» в сумме 157 685,23 руб., с ООО «Дельта-плюс» в сумме 112 604 руб.</w:t>
      </w:r>
      <w:proofErr w:type="gramEnd"/>
    </w:p>
    <w:p w:rsidR="00E5757C" w:rsidRDefault="005C1780" w:rsidP="00DE1F79">
      <w:pPr>
        <w:pStyle w:val="Standard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перечисляет денежные средства в размере</w:t>
      </w:r>
      <w:r w:rsidR="00C85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1CA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  <w:r w:rsidR="00C85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</w:t>
      </w:r>
      <w:r w:rsidR="007816C3">
        <w:rPr>
          <w:rFonts w:ascii="Times New Roman" w:eastAsia="Times New Roman" w:hAnsi="Times New Roman" w:cs="Times New Roman"/>
          <w:sz w:val="24"/>
        </w:rPr>
        <w:t>ором торгов «</w:t>
      </w:r>
      <w:r w:rsidR="00E61CAD">
        <w:rPr>
          <w:rFonts w:ascii="Times New Roman" w:eastAsia="Times New Roman" w:hAnsi="Times New Roman" w:cs="Times New Roman"/>
          <w:sz w:val="24"/>
        </w:rPr>
        <w:t>26</w:t>
      </w:r>
      <w:r>
        <w:rPr>
          <w:rFonts w:ascii="Times New Roman" w:eastAsia="Times New Roman" w:hAnsi="Times New Roman" w:cs="Times New Roman"/>
          <w:sz w:val="24"/>
        </w:rPr>
        <w:t>»</w:t>
      </w:r>
      <w:bookmarkStart w:id="0" w:name="_GoBack"/>
      <w:bookmarkEnd w:id="0"/>
      <w:r w:rsidR="00A8295A">
        <w:rPr>
          <w:rFonts w:ascii="Times New Roman" w:eastAsia="Times New Roman" w:hAnsi="Times New Roman" w:cs="Times New Roman"/>
          <w:sz w:val="24"/>
        </w:rPr>
        <w:t xml:space="preserve"> </w:t>
      </w:r>
      <w:r w:rsidR="00E61CAD">
        <w:rPr>
          <w:rFonts w:ascii="Times New Roman" w:eastAsia="Times New Roman" w:hAnsi="Times New Roman" w:cs="Times New Roman"/>
          <w:sz w:val="24"/>
        </w:rPr>
        <w:t>янва</w:t>
      </w:r>
      <w:r w:rsidR="007816C3">
        <w:rPr>
          <w:rFonts w:ascii="Times New Roman" w:eastAsia="Times New Roman" w:hAnsi="Times New Roman" w:cs="Times New Roman"/>
          <w:sz w:val="24"/>
        </w:rPr>
        <w:t>ря</w:t>
      </w:r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E61CAD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>г. в газете «</w:t>
      </w:r>
      <w:proofErr w:type="spellStart"/>
      <w:r>
        <w:rPr>
          <w:rFonts w:ascii="Times New Roman" w:eastAsia="Times New Roman" w:hAnsi="Times New Roman" w:cs="Times New Roman"/>
          <w:sz w:val="24"/>
        </w:rPr>
        <w:t>Коммерсантъ</w:t>
      </w:r>
      <w:proofErr w:type="spellEnd"/>
      <w:r>
        <w:rPr>
          <w:rFonts w:ascii="Times New Roman" w:eastAsia="Times New Roman" w:hAnsi="Times New Roman" w:cs="Times New Roman"/>
          <w:sz w:val="24"/>
        </w:rPr>
        <w:t>».</w:t>
      </w:r>
    </w:p>
    <w:p w:rsidR="00E5757C" w:rsidRDefault="005C1780" w:rsidP="00DE1F79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proofErr w:type="gramStart"/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="00890D47" w:rsidRPr="00890D47">
        <w:rPr>
          <w:rFonts w:ascii="Times New Roman" w:hAnsi="Times New Roman" w:cs="Times New Roman"/>
          <w:sz w:val="24"/>
          <w:szCs w:val="24"/>
        </w:rPr>
        <w:t>уступки права требования Должника</w:t>
      </w:r>
      <w:proofErr w:type="gramEnd"/>
      <w:r w:rsidR="00CA60E9" w:rsidRPr="00E93F2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№ </w:t>
      </w:r>
      <w:r w:rsidR="00C03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0D4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757C" w:rsidRDefault="005C1780" w:rsidP="00DE1F79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E5757C" w:rsidRDefault="00E5757C">
      <w:pPr>
        <w:pStyle w:val="Standard"/>
        <w:jc w:val="center"/>
      </w:pPr>
    </w:p>
    <w:p w:rsidR="00E61CAD" w:rsidRDefault="005C1780" w:rsidP="00E61CAD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2.1. </w:t>
      </w:r>
      <w:r w:rsidR="00E61CAD" w:rsidRPr="00246AE5">
        <w:rPr>
          <w:rFonts w:ascii="Times New Roman" w:eastAsia="Times New Roman" w:hAnsi="Times New Roman" w:cs="Times New Roman"/>
          <w:sz w:val="24"/>
          <w:szCs w:val="24"/>
        </w:rPr>
        <w:t xml:space="preserve">Задаток должен быть внесен Претендентом на указанный в п. 5 настоящего Договора счет. </w:t>
      </w:r>
      <w:r w:rsidR="00E61CAD" w:rsidRPr="00246AE5">
        <w:rPr>
          <w:rFonts w:ascii="Times New Roman" w:hAnsi="Times New Roman"/>
          <w:sz w:val="24"/>
          <w:szCs w:val="24"/>
        </w:rPr>
        <w:t>З</w:t>
      </w:r>
      <w:r w:rsidR="00E61CAD" w:rsidRPr="00246AE5">
        <w:rPr>
          <w:rFonts w:ascii="Times New Roman" w:hAnsi="Times New Roman"/>
          <w:color w:val="333333"/>
          <w:sz w:val="24"/>
          <w:szCs w:val="24"/>
        </w:rPr>
        <w:t xml:space="preserve">аявитель обязан обеспечить поступление задатка на расчетный счет не позднее даты и времени окончания приема заявок на участие в торгах для соответствующего </w:t>
      </w:r>
      <w:r w:rsidR="00E61CAD">
        <w:rPr>
          <w:rFonts w:ascii="Times New Roman" w:eastAsia="Times New Roman" w:hAnsi="Times New Roman" w:cs="Times New Roman"/>
          <w:kern w:val="0"/>
          <w:sz w:val="24"/>
          <w:szCs w:val="24"/>
        </w:rPr>
        <w:t>этапа публичного предложения.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</w:t>
      </w:r>
      <w:r w:rsidR="00CA6178" w:rsidRPr="00CA6178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="00890D47" w:rsidRPr="00890D47">
        <w:rPr>
          <w:rFonts w:ascii="Times New Roman" w:hAnsi="Times New Roman" w:cs="Times New Roman"/>
          <w:sz w:val="24"/>
          <w:szCs w:val="24"/>
        </w:rPr>
        <w:t xml:space="preserve">уступки права требования </w:t>
      </w:r>
      <w:r>
        <w:rPr>
          <w:rFonts w:ascii="Times New Roman" w:eastAsia="Times New Roman" w:hAnsi="Times New Roman" w:cs="Times New Roman"/>
          <w:sz w:val="24"/>
        </w:rPr>
        <w:t xml:space="preserve">в течение пяти дней </w:t>
      </w:r>
      <w:proofErr w:type="gramStart"/>
      <w:r>
        <w:rPr>
          <w:rFonts w:ascii="Times New Roman" w:eastAsia="Times New Roman" w:hAnsi="Times New Roman" w:cs="Times New Roman"/>
          <w:sz w:val="24"/>
        </w:rPr>
        <w:t>с даты получения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предложения конкурсного управляющего о заключении </w:t>
      </w:r>
      <w:r w:rsidR="00CA6178" w:rsidRPr="00CA6178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="00890D47" w:rsidRPr="00890D47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="00CA6178">
        <w:rPr>
          <w:rFonts w:ascii="Times New Roman" w:eastAsia="Times New Roman" w:hAnsi="Times New Roman" w:cs="Times New Roman"/>
          <w:kern w:val="0"/>
          <w:sz w:val="24"/>
          <w:szCs w:val="24"/>
        </w:rPr>
        <w:t>.</w:t>
      </w:r>
    </w:p>
    <w:p w:rsidR="00CA6178" w:rsidRDefault="00CA6178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E5757C" w:rsidRDefault="00E5757C">
      <w:pPr>
        <w:pStyle w:val="Standard"/>
        <w:tabs>
          <w:tab w:val="left" w:pos="3315"/>
        </w:tabs>
        <w:jc w:val="center"/>
      </w:pP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7816C3" w:rsidRDefault="007816C3">
      <w:pPr>
        <w:pStyle w:val="Standard"/>
        <w:rPr>
          <w:rFonts w:ascii="Times New Roman" w:eastAsia="Times New Roman" w:hAnsi="Times New Roman" w:cs="Times New Roman"/>
          <w:sz w:val="26"/>
        </w:rPr>
      </w:pPr>
    </w:p>
    <w:tbl>
      <w:tblPr>
        <w:tblStyle w:val="ab"/>
        <w:tblW w:w="50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5069"/>
      </w:tblGrid>
      <w:tr w:rsidR="007C6294" w:rsidRPr="008B580F" w:rsidTr="00A8295A">
        <w:tc>
          <w:tcPr>
            <w:tcW w:w="5069" w:type="dxa"/>
          </w:tcPr>
          <w:p w:rsidR="001B502D" w:rsidRPr="001B502D" w:rsidRDefault="007C6294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Общество с ограниченной ответственностью </w:t>
            </w:r>
            <w:r w:rsidR="001B502D" w:rsidRPr="001B502D">
              <w:rPr>
                <w:sz w:val="24"/>
                <w:szCs w:val="24"/>
              </w:rPr>
              <w:t>«</w:t>
            </w:r>
            <w:proofErr w:type="spellStart"/>
            <w:r w:rsidR="001B502D" w:rsidRPr="001B502D">
              <w:rPr>
                <w:sz w:val="24"/>
                <w:szCs w:val="24"/>
              </w:rPr>
              <w:t>Инстройпроект</w:t>
            </w:r>
            <w:proofErr w:type="spellEnd"/>
            <w:r w:rsidR="001B502D" w:rsidRPr="001B502D">
              <w:rPr>
                <w:sz w:val="24"/>
                <w:szCs w:val="24"/>
              </w:rPr>
              <w:t>»</w:t>
            </w:r>
          </w:p>
          <w:p w:rsidR="001B502D" w:rsidRPr="001B502D" w:rsidRDefault="001B502D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>410031, г. Саратов, ул. им. Некрасова Н.А., д. 38/40, кв. 75</w:t>
            </w: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ИНН </w:t>
            </w:r>
            <w:r w:rsidR="001B502D" w:rsidRPr="001B502D">
              <w:rPr>
                <w:sz w:val="24"/>
                <w:szCs w:val="24"/>
              </w:rPr>
              <w:t>7727731366 КПП 645001001</w:t>
            </w: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ОГРН </w:t>
            </w:r>
            <w:r w:rsidR="001B502D" w:rsidRPr="001B502D">
              <w:rPr>
                <w:color w:val="000000"/>
                <w:sz w:val="24"/>
                <w:szCs w:val="24"/>
              </w:rPr>
              <w:t>1107746869746</w:t>
            </w: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1B502D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1B502D">
              <w:rPr>
                <w:sz w:val="24"/>
                <w:szCs w:val="24"/>
              </w:rPr>
              <w:t xml:space="preserve">/с № </w:t>
            </w:r>
            <w:r w:rsidR="001B502D" w:rsidRPr="001B502D">
              <w:rPr>
                <w:rFonts w:eastAsia="Times New Roman CYR"/>
                <w:sz w:val="24"/>
                <w:szCs w:val="24"/>
              </w:rPr>
              <w:t>40702810600002207163</w:t>
            </w:r>
            <w:r w:rsidRPr="001B502D">
              <w:rPr>
                <w:sz w:val="24"/>
                <w:szCs w:val="24"/>
              </w:rPr>
              <w:t xml:space="preserve"> в</w:t>
            </w: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АО </w:t>
            </w:r>
            <w:r w:rsidR="001B502D" w:rsidRPr="001B502D">
              <w:rPr>
                <w:rFonts w:eastAsia="Times New Roman CYR"/>
                <w:sz w:val="24"/>
                <w:szCs w:val="24"/>
              </w:rPr>
              <w:t>«НВКБАНК»</w:t>
            </w:r>
            <w:r w:rsidRPr="001B502D">
              <w:rPr>
                <w:sz w:val="24"/>
                <w:szCs w:val="24"/>
              </w:rPr>
              <w:t xml:space="preserve"> г. Саратов</w:t>
            </w:r>
          </w:p>
          <w:p w:rsidR="007C6294" w:rsidRPr="001B502D" w:rsidRDefault="007C6294" w:rsidP="001B502D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БИК </w:t>
            </w:r>
            <w:r w:rsidR="006E3C17" w:rsidRPr="001B502D">
              <w:rPr>
                <w:sz w:val="24"/>
                <w:szCs w:val="24"/>
              </w:rPr>
              <w:t>046311</w:t>
            </w:r>
            <w:r w:rsidR="001B502D" w:rsidRPr="001B502D">
              <w:rPr>
                <w:sz w:val="24"/>
                <w:szCs w:val="24"/>
              </w:rPr>
              <w:t>751</w:t>
            </w:r>
            <w:r w:rsidR="00987B7A" w:rsidRPr="001B502D">
              <w:rPr>
                <w:sz w:val="24"/>
                <w:szCs w:val="24"/>
              </w:rPr>
              <w:t xml:space="preserve"> </w:t>
            </w:r>
            <w:r w:rsidRPr="001B502D">
              <w:rPr>
                <w:sz w:val="24"/>
                <w:szCs w:val="24"/>
              </w:rPr>
              <w:t xml:space="preserve"> к/с </w:t>
            </w:r>
            <w:r w:rsidR="001B502D" w:rsidRPr="001B502D">
              <w:rPr>
                <w:rFonts w:eastAsia="Times New Roman CYR"/>
                <w:sz w:val="24"/>
                <w:szCs w:val="24"/>
              </w:rPr>
              <w:t>30101810100000000751</w:t>
            </w:r>
          </w:p>
        </w:tc>
      </w:tr>
      <w:tr w:rsidR="007C6294" w:rsidRPr="008B580F" w:rsidTr="00A8295A">
        <w:trPr>
          <w:trHeight w:val="3312"/>
        </w:trPr>
        <w:tc>
          <w:tcPr>
            <w:tcW w:w="5069" w:type="dxa"/>
          </w:tcPr>
          <w:p w:rsidR="007C6294" w:rsidRPr="001B502D" w:rsidRDefault="007C6294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Конкурсный управляющий </w:t>
            </w: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______________________       </w:t>
            </w:r>
            <w:proofErr w:type="spellStart"/>
            <w:r w:rsidR="001B502D" w:rsidRPr="001B502D">
              <w:rPr>
                <w:sz w:val="24"/>
                <w:szCs w:val="24"/>
              </w:rPr>
              <w:t>Борисовская</w:t>
            </w:r>
            <w:proofErr w:type="spellEnd"/>
            <w:r w:rsidR="001B502D" w:rsidRPr="001B502D">
              <w:rPr>
                <w:sz w:val="24"/>
                <w:szCs w:val="24"/>
              </w:rPr>
              <w:t xml:space="preserve"> Ю.Е.</w:t>
            </w: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</w:p>
        </w:tc>
      </w:tr>
    </w:tbl>
    <w:p w:rsidR="00E5757C" w:rsidRDefault="00E5757C">
      <w:pPr>
        <w:pStyle w:val="Standard"/>
      </w:pPr>
    </w:p>
    <w:p w:rsidR="00E5757C" w:rsidRDefault="00E5757C">
      <w:pPr>
        <w:pStyle w:val="Standard"/>
      </w:pPr>
    </w:p>
    <w:sectPr w:rsidR="00E5757C" w:rsidSect="00950EC3">
      <w:footerReference w:type="default" r:id="rId7"/>
      <w:pgSz w:w="11906" w:h="16838"/>
      <w:pgMar w:top="709" w:right="850" w:bottom="1134" w:left="1701" w:header="720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523B" w:rsidRDefault="001D523B">
      <w:pPr>
        <w:spacing w:after="0" w:line="240" w:lineRule="auto"/>
      </w:pPr>
      <w:r>
        <w:separator/>
      </w:r>
    </w:p>
  </w:endnote>
  <w:endnote w:type="continuationSeparator" w:id="1">
    <w:p w:rsidR="001D523B" w:rsidRDefault="001D5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2F7" w:rsidRDefault="006A3739">
    <w:pPr>
      <w:pStyle w:val="a8"/>
      <w:jc w:val="right"/>
    </w:pPr>
    <w:fldSimple w:instr=" PAGE ">
      <w:r w:rsidR="00733E9C">
        <w:rPr>
          <w:noProof/>
        </w:rPr>
        <w:t>2</w:t>
      </w:r>
    </w:fldSimple>
  </w:p>
  <w:p w:rsidR="00C032F7" w:rsidRDefault="00C032F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523B" w:rsidRDefault="001D523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1D523B" w:rsidRDefault="001D52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BB41D4"/>
    <w:multiLevelType w:val="multilevel"/>
    <w:tmpl w:val="13A0294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5757C"/>
    <w:rsid w:val="00106D35"/>
    <w:rsid w:val="00117FFB"/>
    <w:rsid w:val="00120E6B"/>
    <w:rsid w:val="0013122A"/>
    <w:rsid w:val="001733BD"/>
    <w:rsid w:val="001B502D"/>
    <w:rsid w:val="001B679B"/>
    <w:rsid w:val="001C2B32"/>
    <w:rsid w:val="001D523B"/>
    <w:rsid w:val="00226539"/>
    <w:rsid w:val="002A3FAD"/>
    <w:rsid w:val="002E4E4F"/>
    <w:rsid w:val="00342D5A"/>
    <w:rsid w:val="00361F66"/>
    <w:rsid w:val="003E1A3C"/>
    <w:rsid w:val="0048645B"/>
    <w:rsid w:val="00536144"/>
    <w:rsid w:val="00556DD3"/>
    <w:rsid w:val="005C1780"/>
    <w:rsid w:val="00622750"/>
    <w:rsid w:val="006A3739"/>
    <w:rsid w:val="006E3C17"/>
    <w:rsid w:val="00733E9C"/>
    <w:rsid w:val="00763AF4"/>
    <w:rsid w:val="007816C3"/>
    <w:rsid w:val="007C6294"/>
    <w:rsid w:val="00890D47"/>
    <w:rsid w:val="00894AFC"/>
    <w:rsid w:val="008F2E59"/>
    <w:rsid w:val="00917274"/>
    <w:rsid w:val="00950EC3"/>
    <w:rsid w:val="00987B7A"/>
    <w:rsid w:val="00A004B0"/>
    <w:rsid w:val="00A8295A"/>
    <w:rsid w:val="00BC5D3E"/>
    <w:rsid w:val="00C032F7"/>
    <w:rsid w:val="00C8543C"/>
    <w:rsid w:val="00CA60E9"/>
    <w:rsid w:val="00CA6178"/>
    <w:rsid w:val="00CF50C7"/>
    <w:rsid w:val="00DE1F79"/>
    <w:rsid w:val="00E5757C"/>
    <w:rsid w:val="00E61CAD"/>
    <w:rsid w:val="00E93F2F"/>
    <w:rsid w:val="00FA131E"/>
    <w:rsid w:val="00FC0364"/>
    <w:rsid w:val="00FC6560"/>
    <w:rsid w:val="00FF19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950EC3"/>
  </w:style>
  <w:style w:type="character" w:customStyle="1" w:styleId="aa">
    <w:name w:val="Нижний колонтитул Знак"/>
    <w:basedOn w:val="a0"/>
    <w:rsid w:val="00950EC3"/>
  </w:style>
  <w:style w:type="character" w:customStyle="1" w:styleId="paragraph">
    <w:name w:val="paragraph"/>
    <w:rsid w:val="00950EC3"/>
  </w:style>
  <w:style w:type="table" w:styleId="ab">
    <w:name w:val="Table Grid"/>
    <w:basedOn w:val="a1"/>
    <w:uiPriority w:val="99"/>
    <w:rsid w:val="007C6294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8543C"/>
    <w:pPr>
      <w:suppressAutoHyphens/>
      <w:autoSpaceDE w:val="0"/>
      <w:autoSpaceDN/>
      <w:spacing w:after="0" w:line="240" w:lineRule="auto"/>
      <w:textAlignment w:val="auto"/>
    </w:pPr>
    <w:rPr>
      <w:rFonts w:ascii="Arial" w:eastAsia="Times New Roman" w:hAnsi="Arial" w:cs="Arial"/>
      <w:kern w:val="0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user1</cp:lastModifiedBy>
  <cp:revision>13</cp:revision>
  <dcterms:created xsi:type="dcterms:W3CDTF">2018-10-04T12:48:00Z</dcterms:created>
  <dcterms:modified xsi:type="dcterms:W3CDTF">2019-01-21T11:11:00Z</dcterms:modified>
</cp:coreProperties>
</file>