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CE" w:rsidRPr="00FF6CBF" w:rsidRDefault="004344A8" w:rsidP="005324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</w:t>
      </w:r>
      <w:r w:rsidR="0053243D">
        <w:rPr>
          <w:b/>
          <w:sz w:val="22"/>
          <w:szCs w:val="22"/>
        </w:rPr>
        <w:t>оговор</w:t>
      </w:r>
      <w:r>
        <w:rPr>
          <w:b/>
          <w:sz w:val="22"/>
          <w:szCs w:val="22"/>
        </w:rPr>
        <w:t>а</w:t>
      </w: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купли-продажи имущества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33"/>
      </w:tblGrid>
      <w:tr w:rsidR="003E63CE" w:rsidRPr="00FF6CBF" w:rsidTr="003E63CE">
        <w:tc>
          <w:tcPr>
            <w:tcW w:w="4955" w:type="dxa"/>
          </w:tcPr>
          <w:p w:rsidR="003E63CE" w:rsidRPr="00FF6CBF" w:rsidRDefault="003E63CE" w:rsidP="003E63CE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г. Петрозаводск</w:t>
            </w:r>
          </w:p>
        </w:tc>
        <w:tc>
          <w:tcPr>
            <w:tcW w:w="4956" w:type="dxa"/>
          </w:tcPr>
          <w:p w:rsidR="003E63CE" w:rsidRPr="00FF6CBF" w:rsidRDefault="000B44BF" w:rsidP="000A4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  <w:r w:rsidR="003E63CE" w:rsidRPr="00FF6CBF">
              <w:rPr>
                <w:sz w:val="22"/>
                <w:szCs w:val="22"/>
              </w:rPr>
              <w:t>201</w:t>
            </w:r>
            <w:r w:rsidR="00F92783">
              <w:rPr>
                <w:sz w:val="22"/>
                <w:szCs w:val="22"/>
              </w:rPr>
              <w:t>8</w:t>
            </w:r>
            <w:r w:rsidR="003E63CE" w:rsidRPr="00FF6CBF">
              <w:rPr>
                <w:sz w:val="22"/>
                <w:szCs w:val="22"/>
              </w:rPr>
              <w:t xml:space="preserve"> года</w:t>
            </w: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</w:t>
      </w:r>
      <w:r w:rsidR="003E63CE" w:rsidRPr="00FF6CBF">
        <w:rPr>
          <w:b/>
          <w:sz w:val="22"/>
          <w:szCs w:val="22"/>
        </w:rPr>
        <w:t xml:space="preserve"> «</w:t>
      </w:r>
      <w:r w:rsidR="004344A8">
        <w:rPr>
          <w:b/>
          <w:sz w:val="22"/>
          <w:szCs w:val="22"/>
        </w:rPr>
        <w:t>СеверЛесЭкспорт</w:t>
      </w:r>
      <w:r w:rsidR="003E63CE" w:rsidRPr="00FF6CBF">
        <w:rPr>
          <w:b/>
          <w:sz w:val="22"/>
          <w:szCs w:val="22"/>
        </w:rPr>
        <w:t>»</w:t>
      </w:r>
      <w:r w:rsidR="003E63CE" w:rsidRPr="00FF6CBF">
        <w:rPr>
          <w:sz w:val="22"/>
          <w:szCs w:val="22"/>
        </w:rPr>
        <w:t>, именуемое в дальнейшем «</w:t>
      </w:r>
      <w:r w:rsidR="003E63CE" w:rsidRPr="00FF6CBF">
        <w:rPr>
          <w:b/>
          <w:sz w:val="22"/>
          <w:szCs w:val="22"/>
        </w:rPr>
        <w:t>Продавец</w:t>
      </w:r>
      <w:r w:rsidR="003E63CE" w:rsidRPr="00FF6CBF">
        <w:rPr>
          <w:sz w:val="22"/>
          <w:szCs w:val="22"/>
        </w:rPr>
        <w:t xml:space="preserve">», в лице конкурсного управляющего Идельчик Елены Аркадьевны, действующего на основании </w:t>
      </w:r>
      <w:r w:rsidR="004344A8">
        <w:rPr>
          <w:sz w:val="22"/>
          <w:szCs w:val="22"/>
        </w:rPr>
        <w:t>Решения</w:t>
      </w:r>
      <w:r w:rsidR="003E63CE" w:rsidRPr="00FF6CBF">
        <w:rPr>
          <w:sz w:val="22"/>
          <w:szCs w:val="22"/>
        </w:rPr>
        <w:t xml:space="preserve"> Арбитражного суда Республики Карелия от </w:t>
      </w:r>
      <w:r w:rsidR="004344A8">
        <w:rPr>
          <w:sz w:val="22"/>
          <w:szCs w:val="22"/>
        </w:rPr>
        <w:t>24.03.2017</w:t>
      </w:r>
      <w:r w:rsidR="003E63CE" w:rsidRPr="00FF6CBF">
        <w:rPr>
          <w:sz w:val="22"/>
          <w:szCs w:val="22"/>
        </w:rPr>
        <w:t xml:space="preserve"> года по делу № А26-</w:t>
      </w:r>
      <w:r w:rsidR="004344A8">
        <w:rPr>
          <w:sz w:val="22"/>
          <w:szCs w:val="22"/>
        </w:rPr>
        <w:t>348/2017</w:t>
      </w:r>
      <w:r w:rsidR="003E63CE" w:rsidRPr="00FF6CBF">
        <w:rPr>
          <w:sz w:val="22"/>
          <w:szCs w:val="22"/>
        </w:rPr>
        <w:t xml:space="preserve">, с одной стороны, и </w:t>
      </w: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</w:t>
      </w:r>
      <w:r w:rsidR="00662D20">
        <w:rPr>
          <w:sz w:val="22"/>
          <w:szCs w:val="22"/>
        </w:rPr>
        <w:t>,</w:t>
      </w:r>
      <w:r w:rsidR="00662D20">
        <w:rPr>
          <w:b/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>именуем</w:t>
      </w:r>
      <w:r w:rsidR="00662D20">
        <w:rPr>
          <w:sz w:val="22"/>
          <w:szCs w:val="22"/>
        </w:rPr>
        <w:t>ое</w:t>
      </w:r>
      <w:r w:rsidR="003E63CE" w:rsidRPr="00FF6CBF">
        <w:rPr>
          <w:sz w:val="22"/>
          <w:szCs w:val="22"/>
        </w:rPr>
        <w:t xml:space="preserve"> в дальнейшем</w:t>
      </w:r>
      <w:r w:rsidR="003E63CE" w:rsidRPr="00FF6CBF">
        <w:rPr>
          <w:b/>
          <w:sz w:val="22"/>
          <w:szCs w:val="22"/>
        </w:rPr>
        <w:t xml:space="preserve"> «Покупатель»</w:t>
      </w:r>
      <w:r w:rsidR="003E63CE" w:rsidRPr="00FF6CBF">
        <w:rPr>
          <w:sz w:val="22"/>
          <w:szCs w:val="22"/>
        </w:rPr>
        <w:t>, в лице __</w:t>
      </w:r>
      <w:r w:rsidR="0053243D">
        <w:rPr>
          <w:sz w:val="22"/>
          <w:szCs w:val="22"/>
        </w:rPr>
        <w:t>______________</w:t>
      </w:r>
      <w:r w:rsidR="00662D20">
        <w:rPr>
          <w:sz w:val="22"/>
          <w:szCs w:val="22"/>
        </w:rPr>
        <w:t>_________________________________</w:t>
      </w:r>
      <w:r w:rsidR="003E63CE" w:rsidRPr="00FF6CBF">
        <w:rPr>
          <w:sz w:val="22"/>
          <w:szCs w:val="22"/>
        </w:rPr>
        <w:t>__________________, действующего на основании __________</w:t>
      </w:r>
      <w:r w:rsidR="0053243D">
        <w:rPr>
          <w:sz w:val="22"/>
          <w:szCs w:val="22"/>
        </w:rPr>
        <w:t>_________</w:t>
      </w:r>
      <w:r w:rsidR="00662D20">
        <w:rPr>
          <w:sz w:val="22"/>
          <w:szCs w:val="22"/>
        </w:rPr>
        <w:t>________</w:t>
      </w:r>
      <w:r w:rsidR="0053243D">
        <w:rPr>
          <w:sz w:val="22"/>
          <w:szCs w:val="22"/>
        </w:rPr>
        <w:t>____________</w:t>
      </w:r>
      <w:r w:rsidR="003E63CE" w:rsidRPr="00FF6CBF">
        <w:rPr>
          <w:sz w:val="22"/>
          <w:szCs w:val="22"/>
        </w:rPr>
        <w:t xml:space="preserve">________, с другой стороны, 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в соответствии с результатами </w:t>
      </w:r>
      <w:r w:rsidR="002809A3" w:rsidRPr="002809A3">
        <w:rPr>
          <w:sz w:val="22"/>
          <w:szCs w:val="22"/>
        </w:rPr>
        <w:t xml:space="preserve">электронных торгов </w:t>
      </w:r>
      <w:r w:rsidR="00BA1F19">
        <w:rPr>
          <w:sz w:val="22"/>
          <w:szCs w:val="22"/>
        </w:rPr>
        <w:t xml:space="preserve">в форме аукциона с открытой </w:t>
      </w:r>
      <w:r w:rsidR="000B44BF">
        <w:rPr>
          <w:sz w:val="22"/>
          <w:szCs w:val="22"/>
        </w:rPr>
        <w:t xml:space="preserve">формой представления предложений </w:t>
      </w:r>
      <w:r w:rsidR="00BA1F19">
        <w:rPr>
          <w:sz w:val="22"/>
          <w:szCs w:val="22"/>
        </w:rPr>
        <w:t>о</w:t>
      </w:r>
      <w:r w:rsidR="000B44BF">
        <w:rPr>
          <w:sz w:val="22"/>
          <w:szCs w:val="22"/>
        </w:rPr>
        <w:t xml:space="preserve"> цене</w:t>
      </w:r>
      <w:r w:rsidR="002809A3" w:rsidRPr="002809A3">
        <w:rPr>
          <w:sz w:val="22"/>
          <w:szCs w:val="22"/>
        </w:rPr>
        <w:t xml:space="preserve"> по продаже имущества </w:t>
      </w:r>
      <w:r w:rsidR="002809A3">
        <w:rPr>
          <w:sz w:val="22"/>
          <w:szCs w:val="22"/>
        </w:rPr>
        <w:t>О</w:t>
      </w:r>
      <w:r w:rsidR="000B44BF">
        <w:rPr>
          <w:sz w:val="22"/>
          <w:szCs w:val="22"/>
        </w:rPr>
        <w:t>О</w:t>
      </w:r>
      <w:r w:rsidR="002809A3">
        <w:rPr>
          <w:sz w:val="22"/>
          <w:szCs w:val="22"/>
        </w:rPr>
        <w:t>О «</w:t>
      </w:r>
      <w:r w:rsidR="004344A8">
        <w:rPr>
          <w:sz w:val="22"/>
          <w:szCs w:val="22"/>
        </w:rPr>
        <w:t>СеверЛесЭкспорт</w:t>
      </w:r>
      <w:r w:rsidR="002809A3">
        <w:rPr>
          <w:sz w:val="22"/>
          <w:szCs w:val="22"/>
        </w:rPr>
        <w:t xml:space="preserve">» </w:t>
      </w:r>
      <w:r w:rsidRPr="00FF6CBF">
        <w:rPr>
          <w:sz w:val="22"/>
          <w:szCs w:val="22"/>
        </w:rPr>
        <w:t>заключили настоящий Договор о нижеследующем: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1. Предмет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1.1. В соответствии с условиями настоящего Договора Продавец продает, а Покупатель покупает</w:t>
      </w:r>
      <w:r w:rsidR="00992DFF">
        <w:rPr>
          <w:b/>
          <w:sz w:val="22"/>
          <w:szCs w:val="22"/>
        </w:rPr>
        <w:t xml:space="preserve"> имущество ООО «СеверЛесЭкспорт» состав и характеристика которого указаны в Приложении № 1 к настоящему договору</w:t>
      </w:r>
      <w:r w:rsidR="00C30EAD">
        <w:rPr>
          <w:b/>
          <w:sz w:val="22"/>
          <w:szCs w:val="22"/>
        </w:rPr>
        <w:t>,</w:t>
      </w:r>
      <w:r w:rsidRPr="00FF6CBF">
        <w:rPr>
          <w:sz w:val="22"/>
          <w:szCs w:val="22"/>
        </w:rPr>
        <w:t xml:space="preserve"> именуем</w:t>
      </w:r>
      <w:r w:rsidR="00C30EAD">
        <w:rPr>
          <w:sz w:val="22"/>
          <w:szCs w:val="22"/>
        </w:rPr>
        <w:t>ое</w:t>
      </w:r>
      <w:r w:rsidRPr="00FF6CBF">
        <w:rPr>
          <w:sz w:val="22"/>
          <w:szCs w:val="22"/>
        </w:rPr>
        <w:t xml:space="preserve"> в дальнейшем «имущество».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1.2. Продавец гарантирует, что на момент заключения настоящего Договора указанное в п. 1.1 имущество не отчуждено, правами третьих лиц не обременено в споре или под арестом не состоит.</w:t>
      </w:r>
    </w:p>
    <w:p w:rsidR="00BA1F19" w:rsidRDefault="00F54D16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BA1F19" w:rsidRPr="00FF6CBF">
        <w:rPr>
          <w:sz w:val="22"/>
          <w:szCs w:val="22"/>
        </w:rPr>
        <w:t xml:space="preserve">Покупатель извещен о том, что на момент заключения настоящего Договора указанное в п. 1.1 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F6CBF">
        <w:rPr>
          <w:sz w:val="22"/>
          <w:szCs w:val="22"/>
        </w:rPr>
        <w:t xml:space="preserve">Имущество является предметом залога по требованию конкурсного кредитора </w:t>
      </w:r>
      <w:r>
        <w:rPr>
          <w:sz w:val="22"/>
          <w:szCs w:val="22"/>
        </w:rPr>
        <w:t>общества с ограниченной ответственностью «Торговый дом «Агроторг».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1.4. При продаже имущества с </w:t>
      </w:r>
      <w:r>
        <w:rPr>
          <w:sz w:val="22"/>
          <w:szCs w:val="22"/>
        </w:rPr>
        <w:t>публичных</w:t>
      </w:r>
      <w:r w:rsidRPr="00FF6CBF">
        <w:rPr>
          <w:sz w:val="22"/>
          <w:szCs w:val="22"/>
        </w:rPr>
        <w:t xml:space="preserve"> торгов залог подлежит прекращению в соответствии с пунктом 1 статьи 352 Гражданского кодекса Российской Федерации.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2. Права и обязанности сторон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 Продавец обязуется:</w:t>
      </w:r>
    </w:p>
    <w:p w:rsidR="003E7FA3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2.1.1. Передать Покупателю без каких-либо изъятий имущество, являющееся предметом купли-продажи и указанное в п. 1.1 настоящего Договора</w:t>
      </w:r>
      <w:r w:rsidR="00AE2EFD">
        <w:rPr>
          <w:sz w:val="22"/>
          <w:szCs w:val="22"/>
        </w:rPr>
        <w:t>,</w:t>
      </w:r>
      <w:r w:rsidRPr="00FF6CBF">
        <w:rPr>
          <w:sz w:val="22"/>
          <w:szCs w:val="22"/>
        </w:rPr>
        <w:t xml:space="preserve"> </w:t>
      </w:r>
      <w:r w:rsidR="00AE2EFD">
        <w:rPr>
          <w:sz w:val="22"/>
          <w:szCs w:val="22"/>
        </w:rPr>
        <w:t>по адресу его местонахождения</w:t>
      </w:r>
      <w:r w:rsidR="00F656A6">
        <w:rPr>
          <w:sz w:val="22"/>
          <w:szCs w:val="22"/>
        </w:rPr>
        <w:t>: ____________________</w:t>
      </w:r>
      <w:r w:rsidR="002D2EAF">
        <w:rPr>
          <w:sz w:val="22"/>
          <w:szCs w:val="22"/>
        </w:rPr>
        <w:t xml:space="preserve"> </w:t>
      </w:r>
      <w:r w:rsidR="00F656A6" w:rsidRPr="00FF6CBF">
        <w:rPr>
          <w:sz w:val="22"/>
          <w:szCs w:val="22"/>
        </w:rPr>
        <w:t xml:space="preserve">в течение </w:t>
      </w:r>
      <w:r w:rsidR="00F656A6">
        <w:rPr>
          <w:sz w:val="22"/>
          <w:szCs w:val="22"/>
        </w:rPr>
        <w:t>3</w:t>
      </w:r>
      <w:r w:rsidR="00F656A6" w:rsidRPr="00FF6CBF">
        <w:rPr>
          <w:sz w:val="22"/>
          <w:szCs w:val="22"/>
        </w:rPr>
        <w:t>0 (</w:t>
      </w:r>
      <w:r w:rsidR="00F656A6">
        <w:rPr>
          <w:sz w:val="22"/>
          <w:szCs w:val="22"/>
        </w:rPr>
        <w:t>тридцати</w:t>
      </w:r>
      <w:r w:rsidR="00F656A6" w:rsidRPr="00FF6CBF">
        <w:rPr>
          <w:sz w:val="22"/>
          <w:szCs w:val="22"/>
        </w:rPr>
        <w:t xml:space="preserve">) дней с даты </w:t>
      </w:r>
      <w:r w:rsidR="00F656A6">
        <w:rPr>
          <w:sz w:val="22"/>
          <w:szCs w:val="22"/>
        </w:rPr>
        <w:t>полной оплаты имущества.</w:t>
      </w:r>
    </w:p>
    <w:p w:rsidR="003E63CE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2.1.2. Передать Покупателю имущество, указанное в п. 1.1 настоящего Договора, в комплектности, соответствующей условиям Договора.</w:t>
      </w:r>
    </w:p>
    <w:p w:rsidR="003E63CE" w:rsidRPr="00FF6CBF" w:rsidRDefault="003E63CE" w:rsidP="003E63CE">
      <w:pPr>
        <w:rPr>
          <w:sz w:val="22"/>
          <w:szCs w:val="22"/>
        </w:rPr>
      </w:pPr>
      <w:r w:rsidRPr="00FF6CBF">
        <w:rPr>
          <w:sz w:val="22"/>
          <w:szCs w:val="22"/>
        </w:rPr>
        <w:t>2.2. Покупатель обязуется: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2.2.1. Принять имущество на условиях, предусмотренных настоящим Договором.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2.2.2. Уплатить цену приобретаемого имущества в соответствии с п. 3 настоящего Договора.</w:t>
      </w:r>
    </w:p>
    <w:p w:rsidR="00E901C8" w:rsidRPr="00D52297" w:rsidRDefault="00E901C8" w:rsidP="00E901C8">
      <w:pPr>
        <w:pStyle w:val="a6"/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D52297">
        <w:rPr>
          <w:sz w:val="22"/>
          <w:szCs w:val="22"/>
        </w:rPr>
        <w:t>Все расходы, связанные с государственной регистрацией, оформлением перехода права собственности на продаваемое Имущество, снятием и постановкой на учет имущества, несет Покупатель.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3. Цена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3.1. Цена продаваемого в соответствии с условиями настоящего Договора имущества, составляет </w:t>
      </w:r>
      <w:r w:rsidR="000B44BF">
        <w:rPr>
          <w:sz w:val="22"/>
          <w:szCs w:val="22"/>
        </w:rPr>
        <w:t>________________________________</w:t>
      </w:r>
      <w:r w:rsidR="00662D20">
        <w:rPr>
          <w:sz w:val="22"/>
          <w:szCs w:val="22"/>
        </w:rPr>
        <w:t xml:space="preserve">руб. </w:t>
      </w:r>
      <w:r w:rsidR="000D3F64">
        <w:rPr>
          <w:sz w:val="22"/>
          <w:szCs w:val="22"/>
        </w:rPr>
        <w:t>(Без НДС).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3.2. </w:t>
      </w:r>
      <w:r w:rsidR="003E63CE" w:rsidRPr="00FF6CBF">
        <w:rPr>
          <w:sz w:val="22"/>
          <w:szCs w:val="22"/>
        </w:rPr>
        <w:t xml:space="preserve">Покупатель уплачивает Продавцу цену продаваемого имущества </w:t>
      </w:r>
      <w:r w:rsidR="00662D20" w:rsidRPr="00FF6CBF">
        <w:rPr>
          <w:sz w:val="22"/>
          <w:szCs w:val="22"/>
        </w:rPr>
        <w:t xml:space="preserve">за минусом внесенного задатка </w:t>
      </w:r>
      <w:r w:rsidR="00662D20">
        <w:rPr>
          <w:sz w:val="22"/>
          <w:szCs w:val="22"/>
        </w:rPr>
        <w:t>(</w:t>
      </w:r>
      <w:r w:rsidR="000B44BF">
        <w:rPr>
          <w:b/>
          <w:sz w:val="22"/>
          <w:szCs w:val="22"/>
        </w:rPr>
        <w:t>______________</w:t>
      </w:r>
      <w:r w:rsidR="00662D20" w:rsidRPr="00662D20">
        <w:rPr>
          <w:sz w:val="22"/>
          <w:szCs w:val="22"/>
        </w:rPr>
        <w:t>.)</w:t>
      </w:r>
      <w:r w:rsidR="00662D20" w:rsidRPr="00FF6CBF">
        <w:rPr>
          <w:sz w:val="22"/>
          <w:szCs w:val="22"/>
        </w:rPr>
        <w:t xml:space="preserve"> </w:t>
      </w:r>
      <w:r w:rsidR="00662D20">
        <w:rPr>
          <w:sz w:val="22"/>
          <w:szCs w:val="22"/>
        </w:rPr>
        <w:t xml:space="preserve">в сумме </w:t>
      </w:r>
      <w:r w:rsidR="000B44BF">
        <w:rPr>
          <w:b/>
          <w:sz w:val="22"/>
          <w:szCs w:val="22"/>
        </w:rPr>
        <w:t>______________</w:t>
      </w:r>
      <w:r w:rsidR="00662D20" w:rsidRPr="00FF6CBF">
        <w:rPr>
          <w:sz w:val="22"/>
          <w:szCs w:val="22"/>
        </w:rPr>
        <w:t xml:space="preserve"> руб.</w:t>
      </w:r>
      <w:r w:rsidR="000B44BF">
        <w:rPr>
          <w:sz w:val="22"/>
          <w:szCs w:val="22"/>
        </w:rPr>
        <w:t xml:space="preserve"> (___________</w:t>
      </w:r>
      <w:r w:rsidR="00662D20">
        <w:rPr>
          <w:sz w:val="22"/>
          <w:szCs w:val="22"/>
        </w:rPr>
        <w:t>)</w:t>
      </w:r>
      <w:r w:rsidR="00662D20" w:rsidRPr="00FF6CBF">
        <w:rPr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 xml:space="preserve">в течение тридцати дней со дня подписания настоящего Договора путем перечисления денежных средств на </w:t>
      </w:r>
      <w:r w:rsidR="00BA1F19">
        <w:rPr>
          <w:sz w:val="22"/>
          <w:szCs w:val="22"/>
        </w:rPr>
        <w:t>специальный</w:t>
      </w:r>
      <w:r w:rsidR="003E63CE" w:rsidRPr="00FF6CBF">
        <w:rPr>
          <w:sz w:val="22"/>
          <w:szCs w:val="22"/>
        </w:rPr>
        <w:t xml:space="preserve"> счет Продавца.</w:t>
      </w:r>
    </w:p>
    <w:p w:rsidR="00BA1F19" w:rsidRDefault="00BA1F19" w:rsidP="00BA1F19">
      <w:pPr>
        <w:rPr>
          <w:b/>
          <w:sz w:val="22"/>
          <w:szCs w:val="22"/>
        </w:rPr>
      </w:pPr>
    </w:p>
    <w:p w:rsidR="003E63CE" w:rsidRPr="00FF6CBF" w:rsidRDefault="00BA1F19" w:rsidP="00BA1F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.</w:t>
      </w:r>
      <w:r w:rsidR="003E63CE" w:rsidRPr="00FF6CBF">
        <w:rPr>
          <w:b/>
          <w:sz w:val="22"/>
          <w:szCs w:val="22"/>
        </w:rPr>
        <w:t>4.</w:t>
      </w:r>
      <w:r w:rsidR="00103908" w:rsidRPr="00FF6CBF">
        <w:rPr>
          <w:b/>
          <w:sz w:val="22"/>
          <w:szCs w:val="22"/>
        </w:rPr>
        <w:t> </w:t>
      </w:r>
      <w:r w:rsidR="003E63CE" w:rsidRPr="00FF6CBF">
        <w:rPr>
          <w:b/>
          <w:sz w:val="22"/>
          <w:szCs w:val="22"/>
        </w:rPr>
        <w:t>Срок действия Договора</w:t>
      </w:r>
    </w:p>
    <w:p w:rsidR="00D52297" w:rsidRDefault="003E63CE" w:rsidP="00BA1F19">
      <w:pPr>
        <w:jc w:val="both"/>
        <w:rPr>
          <w:bCs/>
          <w:sz w:val="22"/>
          <w:szCs w:val="22"/>
        </w:rPr>
      </w:pPr>
      <w:r w:rsidRPr="00FF6CBF">
        <w:rPr>
          <w:bCs/>
          <w:sz w:val="22"/>
          <w:szCs w:val="22"/>
        </w:rPr>
        <w:t>4.1.</w:t>
      </w:r>
      <w:r w:rsidR="00103908" w:rsidRPr="00FF6CBF">
        <w:rPr>
          <w:bCs/>
          <w:sz w:val="22"/>
          <w:szCs w:val="22"/>
        </w:rPr>
        <w:t> </w:t>
      </w:r>
      <w:r w:rsidRPr="00FF6CBF">
        <w:rPr>
          <w:bCs/>
          <w:sz w:val="22"/>
          <w:szCs w:val="22"/>
        </w:rPr>
        <w:t>Настоящий Договор вступает в силу с момента подписания его сторонами и действует до полного выполнения сторонами своих обязательств по настоящему Договору.</w:t>
      </w:r>
    </w:p>
    <w:p w:rsidR="00A56803" w:rsidRPr="00BA1F19" w:rsidRDefault="00A56803" w:rsidP="00BA1F19">
      <w:pPr>
        <w:jc w:val="both"/>
        <w:rPr>
          <w:b/>
          <w:sz w:val="22"/>
          <w:szCs w:val="22"/>
        </w:rPr>
      </w:pPr>
      <w:bookmarkStart w:id="0" w:name="_GoBack"/>
      <w:bookmarkEnd w:id="0"/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lastRenderedPageBreak/>
        <w:t>5.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Переход права собственности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5.1. </w:t>
      </w:r>
      <w:r w:rsidR="003E63CE" w:rsidRPr="00FF6CBF">
        <w:rPr>
          <w:sz w:val="22"/>
          <w:szCs w:val="22"/>
        </w:rPr>
        <w:t>Право собственности на продаваемое движимое имущество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, но не ранее полной его оплаты.</w:t>
      </w:r>
    </w:p>
    <w:p w:rsidR="003E63CE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5.2. </w:t>
      </w:r>
      <w:r w:rsidR="003E63CE" w:rsidRPr="00FF6CBF">
        <w:rPr>
          <w:sz w:val="22"/>
          <w:szCs w:val="22"/>
        </w:rPr>
        <w:t>Риск случайной гибели или случайного повреждения продаваемого имущества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.</w:t>
      </w:r>
    </w:p>
    <w:p w:rsidR="00BA1F19" w:rsidRPr="00BA1F19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 </w:t>
      </w:r>
      <w:r w:rsidRPr="00BA1F19">
        <w:rPr>
          <w:sz w:val="22"/>
          <w:szCs w:val="22"/>
        </w:rPr>
        <w:t>Право собственности на продаваемое недвижимое Имущество переходит от Продавца к Покупателю с момента государственной регистрации права, но не ранее полной его оплаты.</w:t>
      </w:r>
    </w:p>
    <w:p w:rsidR="00DE28BE" w:rsidRPr="00BA1F19" w:rsidRDefault="00DE28BE" w:rsidP="00103908">
      <w:pPr>
        <w:jc w:val="both"/>
        <w:rPr>
          <w:sz w:val="22"/>
          <w:szCs w:val="22"/>
        </w:rPr>
      </w:pPr>
    </w:p>
    <w:tbl>
      <w:tblPr>
        <w:tblStyle w:val="ac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22"/>
      </w:tblGrid>
      <w:tr w:rsidR="00DE28BE" w:rsidRPr="00FF6CBF" w:rsidTr="0056602C">
        <w:tc>
          <w:tcPr>
            <w:tcW w:w="5102" w:type="dxa"/>
          </w:tcPr>
          <w:p w:rsidR="00DE28BE" w:rsidRPr="00FF6CBF" w:rsidRDefault="00DE28BE" w:rsidP="00DE28BE">
            <w:pPr>
              <w:rPr>
                <w:sz w:val="18"/>
                <w:szCs w:val="18"/>
              </w:rPr>
            </w:pPr>
          </w:p>
        </w:tc>
        <w:tc>
          <w:tcPr>
            <w:tcW w:w="4956" w:type="dxa"/>
          </w:tcPr>
          <w:p w:rsidR="00DE28BE" w:rsidRPr="00FF6CBF" w:rsidRDefault="00DE28BE" w:rsidP="00DE28BE">
            <w:pPr>
              <w:rPr>
                <w:sz w:val="22"/>
                <w:szCs w:val="22"/>
              </w:rPr>
            </w:pP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6.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Прочие условия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D54AC5" w:rsidRDefault="00E901C8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 случае неисполнения или </w:t>
      </w:r>
      <w:r w:rsidR="00D54AC5">
        <w:rPr>
          <w:sz w:val="22"/>
          <w:szCs w:val="22"/>
        </w:rPr>
        <w:t>ненадлежащего</w:t>
      </w:r>
      <w:r>
        <w:rPr>
          <w:sz w:val="22"/>
          <w:szCs w:val="22"/>
        </w:rPr>
        <w:t xml:space="preserve"> исполнения Покупателем обязательств, Договор считается прекращенным (расторгнутым) на 10 календарный день после истечения установленного </w:t>
      </w:r>
      <w:r w:rsidR="00D54AC5">
        <w:rPr>
          <w:sz w:val="22"/>
          <w:szCs w:val="22"/>
        </w:rPr>
        <w:t>срока оплаты (принятия имущества) без составления (подписания) дополнительных документов (соглашений, уведомлений). Прекращение Договора происходит в одностороннем досудебном порядке. Права и обязанности Сторон по договору прекращаются, за исключением действия положений связанных с последствиями расторжения Договора санкции, неустойка. Удержание, подсудность и т.д.).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6.2. В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Покупатель обязуется возвратить Продавцу все полученное имущество в совокупности (в целом), в таком же объеме и такого же качества</w:t>
      </w:r>
      <w:r w:rsidR="00BA1F1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BA1F19">
        <w:rPr>
          <w:sz w:val="22"/>
          <w:szCs w:val="22"/>
        </w:rPr>
        <w:t>к</w:t>
      </w:r>
      <w:r>
        <w:rPr>
          <w:sz w:val="22"/>
          <w:szCs w:val="22"/>
        </w:rPr>
        <w:t>ак было передано в соответствии с Договором (Актом приема-передачи). Частичный возврат имущества не допускается. При невозможности возврата имущества в полном объеме и того же качества, покупатель обязан возместить стоимость имущества в размере цены, указанной в договоре с учетом убытков, договорной неустойки, ст. 395 ГК РФ.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В качестве обеспечения Покупателем обязательств по возврату </w:t>
      </w:r>
      <w:r w:rsidR="00D52297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в таком же объеме и того же качества, выплате денежных средств при возникновении обязательств по двусторонней реституции</w:t>
      </w:r>
      <w:r w:rsidR="00D52297">
        <w:rPr>
          <w:sz w:val="22"/>
          <w:szCs w:val="22"/>
        </w:rPr>
        <w:t>,</w:t>
      </w:r>
      <w:r>
        <w:rPr>
          <w:sz w:val="22"/>
          <w:szCs w:val="22"/>
        </w:rPr>
        <w:t xml:space="preserve"> вследствие </w:t>
      </w:r>
      <w:r w:rsidR="00D52297">
        <w:rPr>
          <w:sz w:val="22"/>
          <w:szCs w:val="22"/>
        </w:rPr>
        <w:t>невозможности вернуть полученное по Договору полностью, продавцу предоставляется право на удержание денежных средств, полученных от покупателя по договору.</w:t>
      </w:r>
    </w:p>
    <w:p w:rsidR="00D52297" w:rsidRDefault="00D52297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6.4. В случае признания Договора недействительным, в части, договор продолжает действовать в остальной части. В любом случае продолжают действовать положения Договора в части применений последствий признания сделки недействительной.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5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Вопросы, не урегулированные настоящим Договором, регулируются нормами действующего законодательства Российской Федерации.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6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Настоящий Договор составлен и подписан в двух экземплярах, имеющих равную юридическую силу, по одному для каждой из сторон.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7.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Реквизиты и подписи сторон:</w:t>
      </w:r>
    </w:p>
    <w:p w:rsidR="00103908" w:rsidRPr="00FF6CBF" w:rsidRDefault="00103908" w:rsidP="00103908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0B44BF" w:rsidRPr="00FF6CBF" w:rsidTr="004344A8">
        <w:tc>
          <w:tcPr>
            <w:tcW w:w="5048" w:type="dxa"/>
          </w:tcPr>
          <w:p w:rsidR="000B44BF" w:rsidRPr="00FF6CBF" w:rsidRDefault="000B44BF" w:rsidP="004344A8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0B44BF" w:rsidRPr="00FF6CBF" w:rsidTr="004344A8">
        <w:tc>
          <w:tcPr>
            <w:tcW w:w="5048" w:type="dxa"/>
          </w:tcPr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185031,</w:t>
            </w:r>
            <w:r w:rsidRPr="00FF6CBF">
              <w:rPr>
                <w:sz w:val="22"/>
                <w:szCs w:val="22"/>
              </w:rPr>
              <w:t xml:space="preserve"> Республика Карелия, г. </w:t>
            </w:r>
            <w:r>
              <w:rPr>
                <w:sz w:val="22"/>
                <w:szCs w:val="22"/>
              </w:rPr>
              <w:t>Петрозаводск</w:t>
            </w:r>
            <w:r w:rsidRPr="00FF6CB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Ленинградская, д. 6б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ИНН/КПП: </w:t>
            </w:r>
            <w:r>
              <w:rPr>
                <w:sz w:val="22"/>
                <w:szCs w:val="22"/>
              </w:rPr>
              <w:t>1001177605/100101001</w:t>
            </w:r>
          </w:p>
          <w:p w:rsidR="00D52297" w:rsidRPr="003E7FA3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р/счет</w:t>
            </w:r>
            <w:r w:rsidRPr="003E7FA3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407028100356480001339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Санкт-Петербургский</w:t>
            </w:r>
            <w:r w:rsidRPr="00FF6CBF">
              <w:rPr>
                <w:sz w:val="22"/>
                <w:szCs w:val="22"/>
              </w:rPr>
              <w:t xml:space="preserve"> РФ ОАО «Россельхозбанк» г. Петрозаводск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кор/счет: </w:t>
            </w:r>
            <w:r>
              <w:rPr>
                <w:sz w:val="22"/>
                <w:szCs w:val="22"/>
              </w:rPr>
              <w:t>30101810900000000910</w:t>
            </w:r>
          </w:p>
          <w:p w:rsidR="000B44BF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044030910</w:t>
            </w:r>
          </w:p>
        </w:tc>
      </w:tr>
      <w:tr w:rsidR="000B44BF" w:rsidRPr="00FF6CBF" w:rsidTr="004344A8">
        <w:tc>
          <w:tcPr>
            <w:tcW w:w="5048" w:type="dxa"/>
          </w:tcPr>
          <w:p w:rsidR="000B44BF" w:rsidRDefault="000B44BF" w:rsidP="004344A8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0B44BF" w:rsidRPr="00FF6CBF" w:rsidRDefault="000B44BF" w:rsidP="004344A8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4344A8" w:rsidRDefault="004344A8" w:rsidP="003E63CE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5B568D" w:rsidRDefault="004344A8" w:rsidP="00C30EA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______________________________/</w:t>
      </w:r>
    </w:p>
    <w:p w:rsidR="00BA1F19" w:rsidRPr="00BA1F19" w:rsidRDefault="00BA1F19" w:rsidP="00C30EAD">
      <w:pPr>
        <w:rPr>
          <w:b/>
          <w:sz w:val="22"/>
          <w:szCs w:val="22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 xml:space="preserve">Приложение №1 </w:t>
      </w:r>
    </w:p>
    <w:p w:rsidR="00992DFF" w:rsidRDefault="00992DFF" w:rsidP="005B568D">
      <w:pPr>
        <w:ind w:left="284" w:hanging="284"/>
        <w:rPr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>Лот №1: Имущество ООО «СеверЛесЭкспорт».</w:t>
      </w:r>
    </w:p>
    <w:p w:rsidR="005B568D" w:rsidRPr="00992DFF" w:rsidRDefault="005B568D" w:rsidP="005B568D">
      <w:pPr>
        <w:ind w:left="284" w:hanging="284"/>
        <w:rPr>
          <w:b/>
          <w:sz w:val="24"/>
          <w:szCs w:val="24"/>
        </w:rPr>
      </w:pP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(А015АА10)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(А016АА10)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(А018АА10)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Грузовой самосвал МАЗ-551605-271 (К607ТЕ10)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Кран автомобильный КС-45717А-1 (гос. номер Е406АЕ10)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HITACHI-ZX230LC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5516)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HITACHI-ZX200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5518)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TIMBERJACK</w:t>
      </w:r>
      <w:r w:rsidRPr="00992DFF">
        <w:rPr>
          <w:sz w:val="24"/>
          <w:szCs w:val="24"/>
        </w:rPr>
        <w:t xml:space="preserve"> 850 ВАЛОЧНО-ПАКЕТИРУЮЩАЯ МАШИНА (10 КВ 5522)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(10 КВ 5521)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Автопогузчик </w:t>
      </w:r>
      <w:r w:rsidRPr="00992DFF">
        <w:rPr>
          <w:sz w:val="24"/>
          <w:szCs w:val="24"/>
          <w:lang w:val="en-US"/>
        </w:rPr>
        <w:t>DAEWOO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50</w:t>
      </w:r>
      <w:r w:rsidRPr="00992DFF">
        <w:rPr>
          <w:sz w:val="24"/>
          <w:szCs w:val="24"/>
          <w:lang w:val="en-US"/>
        </w:rPr>
        <w:t>SC</w:t>
      </w:r>
      <w:r w:rsidRPr="00992DFF">
        <w:rPr>
          <w:sz w:val="24"/>
          <w:szCs w:val="24"/>
        </w:rPr>
        <w:t xml:space="preserve"> – 2 (10 КВ 5519)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Погрузчик </w:t>
      </w: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E</w:t>
      </w:r>
      <w:r w:rsidRPr="00992DFF">
        <w:rPr>
          <w:sz w:val="24"/>
          <w:szCs w:val="24"/>
        </w:rPr>
        <w:t>-4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4/320 (10 КВ 5520)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Трактор  </w:t>
      </w:r>
      <w:r w:rsidRPr="00992DFF">
        <w:rPr>
          <w:sz w:val="24"/>
          <w:szCs w:val="24"/>
          <w:lang w:val="en-US"/>
        </w:rPr>
        <w:t>VALTRA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170</w:t>
      </w:r>
      <w:r w:rsidRPr="00992DFF">
        <w:rPr>
          <w:sz w:val="24"/>
          <w:szCs w:val="24"/>
          <w:lang w:val="en-US"/>
        </w:rPr>
        <w:t>C</w:t>
      </w:r>
      <w:r w:rsidRPr="00992DFF">
        <w:rPr>
          <w:sz w:val="24"/>
          <w:szCs w:val="24"/>
        </w:rPr>
        <w:t xml:space="preserve"> (10 КВ 5523)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с бульдозерным оборудованием Б 10М.0101 – 1Е (10 КВ 5525)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Е-130 (10 КВ 5524)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ЭКСКАВАТОР </w:t>
      </w:r>
      <w:r w:rsidRPr="00992DFF">
        <w:rPr>
          <w:sz w:val="24"/>
          <w:szCs w:val="24"/>
          <w:lang w:val="en-US"/>
        </w:rPr>
        <w:t>ZX</w:t>
      </w:r>
      <w:r w:rsidRPr="00992DFF">
        <w:rPr>
          <w:sz w:val="24"/>
          <w:szCs w:val="24"/>
        </w:rPr>
        <w:t>200</w:t>
      </w:r>
      <w:r w:rsidRPr="00992DFF">
        <w:rPr>
          <w:sz w:val="24"/>
          <w:szCs w:val="24"/>
          <w:lang w:val="en-US"/>
        </w:rPr>
        <w:t>LC</w:t>
      </w:r>
      <w:r w:rsidRPr="00992DFF">
        <w:rPr>
          <w:sz w:val="24"/>
          <w:szCs w:val="24"/>
        </w:rPr>
        <w:t xml:space="preserve"> (10 КВ 5517)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К113ТК10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К693ТН10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К782УХ10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MAZDA</w:t>
      </w:r>
      <w:r w:rsidRPr="00992DFF">
        <w:rPr>
          <w:sz w:val="24"/>
          <w:szCs w:val="24"/>
        </w:rPr>
        <w:t xml:space="preserve"> ВТ-50, гос.рег.знак К358 КО10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 с гидроманипулятором </w:t>
      </w:r>
      <w:r w:rsidRPr="00992DFF">
        <w:rPr>
          <w:sz w:val="24"/>
          <w:szCs w:val="24"/>
          <w:lang w:val="en-US"/>
        </w:rPr>
        <w:t>Kesla</w:t>
      </w:r>
      <w:r w:rsidRPr="00992DFF">
        <w:rPr>
          <w:sz w:val="24"/>
          <w:szCs w:val="24"/>
        </w:rPr>
        <w:t xml:space="preserve"> 2009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, гос.рег.знак К791РН10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ЛЕСОВОЗ, гос.рег.знак К792РН10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FH</w:t>
      </w:r>
      <w:r w:rsidRPr="00992DFF">
        <w:rPr>
          <w:sz w:val="24"/>
          <w:szCs w:val="24"/>
        </w:rPr>
        <w:t>16, гос.рег.знак Е282ХН10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КАМАЗ 365115, гос.рег.знак К779МС10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Комбинированная линия сортировки пиломатериалов с автоматическим устройством с дисковыми пилами для торцовки пиломатериалов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Котельная на отходах лесопиления мощностью 6 МВт, производства </w:t>
      </w:r>
      <w:r w:rsidRPr="00992DFF">
        <w:rPr>
          <w:sz w:val="24"/>
          <w:szCs w:val="24"/>
          <w:lang w:val="en-US"/>
        </w:rPr>
        <w:t>Wartisla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Blopower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ленточнопильных станков </w:t>
      </w:r>
      <w:r w:rsidRPr="00992DFF">
        <w:rPr>
          <w:sz w:val="24"/>
          <w:szCs w:val="24"/>
          <w:lang w:val="en-US"/>
        </w:rPr>
        <w:t>CKS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JCF</w:t>
      </w:r>
      <w:r w:rsidRPr="00992DFF">
        <w:rPr>
          <w:sz w:val="24"/>
          <w:szCs w:val="24"/>
        </w:rPr>
        <w:t xml:space="preserve"> – 1200 производства </w:t>
      </w:r>
      <w:r w:rsidRPr="00992DFF">
        <w:rPr>
          <w:sz w:val="24"/>
          <w:szCs w:val="24"/>
          <w:lang w:val="en-US"/>
        </w:rPr>
        <w:t>CKS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фрезерно-брусующего станка </w:t>
      </w:r>
      <w:r w:rsidRPr="00992DFF">
        <w:rPr>
          <w:sz w:val="24"/>
          <w:szCs w:val="24"/>
          <w:lang w:val="en-US"/>
        </w:rPr>
        <w:t>HEWSAW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 xml:space="preserve"> 200 производства </w:t>
      </w:r>
      <w:r w:rsidRPr="00992DFF">
        <w:rPr>
          <w:sz w:val="24"/>
          <w:szCs w:val="24"/>
          <w:lang w:val="en-US"/>
        </w:rPr>
        <w:t>Velsto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 сортировки пиловочника пр-ва </w:t>
      </w:r>
      <w:r w:rsidRPr="00992DFF">
        <w:rPr>
          <w:sz w:val="24"/>
          <w:szCs w:val="24"/>
          <w:lang w:val="en-US"/>
        </w:rPr>
        <w:t>Helkki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Koivunen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Сушильные камеры для пиломатериалов производства </w:t>
      </w:r>
      <w:r w:rsidRPr="00992DFF">
        <w:rPr>
          <w:sz w:val="24"/>
          <w:szCs w:val="24"/>
          <w:lang w:val="en-US"/>
        </w:rPr>
        <w:t>Vuhldock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Trocknungstechnlk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Оборудование котельной в Найстеньярви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Оборудование сушилки </w:t>
      </w:r>
      <w:r w:rsidRPr="00992DFF">
        <w:rPr>
          <w:sz w:val="24"/>
          <w:szCs w:val="24"/>
          <w:lang w:val="en-US"/>
        </w:rPr>
        <w:t>Valmet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Полуприцеп 993920 (АК013110)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Прицеп </w:t>
      </w:r>
      <w:r w:rsidRPr="00992DFF">
        <w:rPr>
          <w:sz w:val="24"/>
          <w:szCs w:val="24"/>
          <w:lang w:val="en-US"/>
        </w:rPr>
        <w:t>Robinson</w:t>
      </w:r>
      <w:r w:rsidRPr="00992DFF">
        <w:rPr>
          <w:sz w:val="24"/>
          <w:szCs w:val="24"/>
        </w:rPr>
        <w:t xml:space="preserve"> ЛЕСОВОЗ (АК191810)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Усл.№ 10-10-01/073/2008-069 Инв.№1734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Усл.№10-10-01/073/2008-072 Инв.№1733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Усл.№10-10-01/073/2008-070 Инв. №1735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10:1601 01 04:0001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железнодорожный путь № 25а Усл. №10-10-01/073/2008-071 Инв. №16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lastRenderedPageBreak/>
        <w:t>Здание санатория-профилактория Усл. №10-10-01/2072006-016 Инв. №1166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12:47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11:1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магазина Усл. №10-10-01/020/2007-604 Инв. №1192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04:2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 02 00:1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№4 Усл. № 10-10-01/017/2011-397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№5 Усл. № 10-10-01/017/2011-396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(арочный) кад. № 10:16:04 01 00:000:1060 И/10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(коньковый) кад. № 10:16:04 01 00:000:1016 К/10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береговой насосной кад. №10:16:04 01 00:000:1060 Н/10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гаража кад. №10:16:04 01 00:000:1060 Л/10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кад. №10:16:04 01 00:000:1060 О/10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кад. № 10:16:04 01 00:000:1060 В/10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подкранового пути кад. № 10:16:04 01 00:000:0006/50 инв. №6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№1 магазина кад. № 10:16:04 01 00:000:1060 Р/10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№2 кад. № 10:16:04 01 00:000:1060 Д/10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 щепы кад. № 10:16:04 01 00:000:1060 Е/10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склада химикатов кад. № 10:16:04 01 00:000:1060 С/10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«Валмет» кад. № 10:16:04 01 00:000:1060 Б/10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цеха ремонтно-механических мастерских кад. № 10:16:04 01 00:000:1060 М/10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10:16:08040105:10</w:t>
      </w: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Pr="00FF6CBF" w:rsidRDefault="00992DFF" w:rsidP="00992DFF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Реквизиты и подписи сторон:</w:t>
      </w:r>
    </w:p>
    <w:p w:rsidR="00992DFF" w:rsidRPr="00FF6CBF" w:rsidRDefault="00992DFF" w:rsidP="00992DFF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992DFF" w:rsidRDefault="00992DFF" w:rsidP="005E4BA4">
            <w:pPr>
              <w:rPr>
                <w:sz w:val="22"/>
                <w:szCs w:val="22"/>
              </w:rPr>
            </w:pPr>
          </w:p>
          <w:p w:rsidR="005B568D" w:rsidRDefault="005B568D" w:rsidP="005E4BA4">
            <w:pPr>
              <w:rPr>
                <w:sz w:val="22"/>
                <w:szCs w:val="22"/>
              </w:rPr>
            </w:pPr>
          </w:p>
          <w:p w:rsidR="005B568D" w:rsidRPr="00FF6CBF" w:rsidRDefault="005B568D" w:rsidP="005E4BA4">
            <w:pPr>
              <w:rPr>
                <w:sz w:val="22"/>
                <w:szCs w:val="22"/>
              </w:rPr>
            </w:pPr>
          </w:p>
        </w:tc>
      </w:tr>
      <w:tr w:rsidR="00992DFF" w:rsidRPr="00FF6CBF" w:rsidTr="005E4BA4">
        <w:tc>
          <w:tcPr>
            <w:tcW w:w="5048" w:type="dxa"/>
          </w:tcPr>
          <w:p w:rsidR="00992DFF" w:rsidRDefault="00992DFF" w:rsidP="005E4BA4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992DFF" w:rsidRPr="00FF6CBF" w:rsidRDefault="00992DFF" w:rsidP="005E4BA4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992DFF" w:rsidRDefault="00992DFF" w:rsidP="00992DFF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Default="00992DFF" w:rsidP="00992DFF">
      <w:pPr>
        <w:rPr>
          <w:sz w:val="22"/>
          <w:szCs w:val="22"/>
        </w:rPr>
      </w:pPr>
    </w:p>
    <w:p w:rsidR="005B568D" w:rsidRPr="004344A8" w:rsidRDefault="005B568D" w:rsidP="00992DFF">
      <w:pPr>
        <w:rPr>
          <w:sz w:val="22"/>
          <w:szCs w:val="22"/>
        </w:rPr>
      </w:pPr>
      <w:r>
        <w:rPr>
          <w:sz w:val="22"/>
          <w:szCs w:val="22"/>
        </w:rPr>
        <w:t>________________________/</w:t>
      </w:r>
    </w:p>
    <w:p w:rsidR="00992DFF" w:rsidRPr="004344A8" w:rsidRDefault="00992DFF" w:rsidP="00992DFF">
      <w:pPr>
        <w:rPr>
          <w:sz w:val="22"/>
          <w:szCs w:val="22"/>
        </w:rPr>
      </w:pPr>
    </w:p>
    <w:p w:rsidR="00C30EAD" w:rsidRDefault="00C30EAD" w:rsidP="00C30EAD">
      <w:pPr>
        <w:rPr>
          <w:sz w:val="22"/>
          <w:szCs w:val="22"/>
        </w:rPr>
      </w:pPr>
    </w:p>
    <w:sectPr w:rsidR="00C30EAD" w:rsidSect="00BA1F19">
      <w:headerReference w:type="even" r:id="rId8"/>
      <w:pgSz w:w="11906" w:h="16838" w:code="9"/>
      <w:pgMar w:top="1134" w:right="849" w:bottom="993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E1" w:rsidRDefault="002B44E1">
      <w:r>
        <w:separator/>
      </w:r>
    </w:p>
  </w:endnote>
  <w:endnote w:type="continuationSeparator" w:id="0">
    <w:p w:rsidR="002B44E1" w:rsidRDefault="002B4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E1" w:rsidRDefault="002B44E1">
      <w:r>
        <w:separator/>
      </w:r>
    </w:p>
  </w:footnote>
  <w:footnote w:type="continuationSeparator" w:id="0">
    <w:p w:rsidR="002B44E1" w:rsidRDefault="002B4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4E1" w:rsidRDefault="002B44E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B44E1" w:rsidRDefault="002B44E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6AA"/>
    <w:multiLevelType w:val="singleLevel"/>
    <w:tmpl w:val="9D007170"/>
    <w:lvl w:ilvl="0">
      <w:start w:val="1"/>
      <w:numFmt w:val="decimal"/>
      <w:lvlText w:val="5.%1."/>
      <w:lvlJc w:val="left"/>
      <w:pPr>
        <w:tabs>
          <w:tab w:val="num" w:pos="454"/>
        </w:tabs>
        <w:ind w:left="454" w:hanging="454"/>
      </w:pPr>
    </w:lvl>
  </w:abstractNum>
  <w:abstractNum w:abstractNumId="1" w15:restartNumberingAfterBreak="0">
    <w:nsid w:val="0AF62D0B"/>
    <w:multiLevelType w:val="multilevel"/>
    <w:tmpl w:val="0EA64EBC"/>
    <w:lvl w:ilvl="0">
      <w:start w:val="1"/>
      <w:numFmt w:val="decimal"/>
      <w:lvlText w:val="2.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1077E41"/>
    <w:multiLevelType w:val="multilevel"/>
    <w:tmpl w:val="8CC4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4C445E8"/>
    <w:multiLevelType w:val="singleLevel"/>
    <w:tmpl w:val="1D301FE0"/>
    <w:lvl w:ilvl="0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</w:lvl>
  </w:abstractNum>
  <w:abstractNum w:abstractNumId="4" w15:restartNumberingAfterBreak="0">
    <w:nsid w:val="21D9282A"/>
    <w:multiLevelType w:val="multilevel"/>
    <w:tmpl w:val="6302D184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2C673387"/>
    <w:multiLevelType w:val="singleLevel"/>
    <w:tmpl w:val="5F281E50"/>
    <w:lvl w:ilvl="0">
      <w:start w:val="1"/>
      <w:numFmt w:val="decimal"/>
      <w:lvlText w:val="2.2.%1."/>
      <w:lvlJc w:val="left"/>
      <w:pPr>
        <w:tabs>
          <w:tab w:val="num" w:pos="720"/>
        </w:tabs>
        <w:ind w:left="454" w:hanging="454"/>
      </w:pPr>
    </w:lvl>
  </w:abstractNum>
  <w:abstractNum w:abstractNumId="6" w15:restartNumberingAfterBreak="0">
    <w:nsid w:val="30380D01"/>
    <w:multiLevelType w:val="singleLevel"/>
    <w:tmpl w:val="3D2C27F6"/>
    <w:lvl w:ilvl="0">
      <w:start w:val="1"/>
      <w:numFmt w:val="decimal"/>
      <w:lvlText w:val="6.%1."/>
      <w:lvlJc w:val="left"/>
      <w:pPr>
        <w:tabs>
          <w:tab w:val="num" w:pos="454"/>
        </w:tabs>
        <w:ind w:left="454" w:hanging="454"/>
      </w:pPr>
    </w:lvl>
  </w:abstractNum>
  <w:abstractNum w:abstractNumId="7" w15:restartNumberingAfterBreak="0">
    <w:nsid w:val="434F7194"/>
    <w:multiLevelType w:val="singleLevel"/>
    <w:tmpl w:val="39C211E2"/>
    <w:lvl w:ilvl="0">
      <w:start w:val="2"/>
      <w:numFmt w:val="decimal"/>
      <w:lvlText w:val="2.%1."/>
      <w:lvlJc w:val="left"/>
      <w:pPr>
        <w:tabs>
          <w:tab w:val="num" w:pos="454"/>
        </w:tabs>
        <w:ind w:left="454" w:hanging="454"/>
      </w:pPr>
    </w:lvl>
  </w:abstractNum>
  <w:abstractNum w:abstractNumId="8" w15:restartNumberingAfterBreak="0">
    <w:nsid w:val="47B65BB8"/>
    <w:multiLevelType w:val="multilevel"/>
    <w:tmpl w:val="5B36A49C"/>
    <w:lvl w:ilvl="0">
      <w:start w:val="1"/>
      <w:numFmt w:val="decimal"/>
      <w:lvlText w:val="2.1.%1."/>
      <w:lvlJc w:val="left"/>
      <w:pPr>
        <w:tabs>
          <w:tab w:val="num" w:pos="72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B040B9C"/>
    <w:multiLevelType w:val="singleLevel"/>
    <w:tmpl w:val="0834F43E"/>
    <w:lvl w:ilvl="0">
      <w:start w:val="1"/>
      <w:numFmt w:val="decimal"/>
      <w:lvlText w:val="3.%1."/>
      <w:lvlJc w:val="left"/>
      <w:pPr>
        <w:tabs>
          <w:tab w:val="num" w:pos="454"/>
        </w:tabs>
        <w:ind w:left="454" w:hanging="454"/>
      </w:pPr>
    </w:lvl>
  </w:abstractNum>
  <w:abstractNum w:abstractNumId="10" w15:restartNumberingAfterBreak="0">
    <w:nsid w:val="54226E93"/>
    <w:multiLevelType w:val="multilevel"/>
    <w:tmpl w:val="9D60E2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EB1734F"/>
    <w:multiLevelType w:val="hybridMultilevel"/>
    <w:tmpl w:val="D608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CE"/>
    <w:rsid w:val="000A4A7A"/>
    <w:rsid w:val="000B44BF"/>
    <w:rsid w:val="000C288E"/>
    <w:rsid w:val="000D3F64"/>
    <w:rsid w:val="00103908"/>
    <w:rsid w:val="00252D8A"/>
    <w:rsid w:val="002809A3"/>
    <w:rsid w:val="002B44E1"/>
    <w:rsid w:val="002D2EAF"/>
    <w:rsid w:val="002D7465"/>
    <w:rsid w:val="00341FBD"/>
    <w:rsid w:val="003E63CE"/>
    <w:rsid w:val="003E7FA3"/>
    <w:rsid w:val="004344A8"/>
    <w:rsid w:val="00525E9A"/>
    <w:rsid w:val="0053243D"/>
    <w:rsid w:val="0053280D"/>
    <w:rsid w:val="00546E33"/>
    <w:rsid w:val="005629B6"/>
    <w:rsid w:val="0056369C"/>
    <w:rsid w:val="005B568D"/>
    <w:rsid w:val="006111C4"/>
    <w:rsid w:val="00662D20"/>
    <w:rsid w:val="00671001"/>
    <w:rsid w:val="007814F1"/>
    <w:rsid w:val="00915375"/>
    <w:rsid w:val="00992DFF"/>
    <w:rsid w:val="009C757F"/>
    <w:rsid w:val="00A56803"/>
    <w:rsid w:val="00AE2EFD"/>
    <w:rsid w:val="00BA1F19"/>
    <w:rsid w:val="00C30EAD"/>
    <w:rsid w:val="00C811C6"/>
    <w:rsid w:val="00D52297"/>
    <w:rsid w:val="00D54AC5"/>
    <w:rsid w:val="00DE28BE"/>
    <w:rsid w:val="00DE2F64"/>
    <w:rsid w:val="00DF400E"/>
    <w:rsid w:val="00E5250C"/>
    <w:rsid w:val="00E901C8"/>
    <w:rsid w:val="00F54D16"/>
    <w:rsid w:val="00F656A6"/>
    <w:rsid w:val="00F7095F"/>
    <w:rsid w:val="00F92783"/>
    <w:rsid w:val="00FB4707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28B0A"/>
  <w15:docId w15:val="{53A6D13B-A461-4BB4-B78D-FD36AD53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3CE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E63CE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3E63CE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3E63CE"/>
    <w:pPr>
      <w:keepNext/>
      <w:jc w:val="center"/>
      <w:outlineLvl w:val="3"/>
    </w:pPr>
    <w:rPr>
      <w:sz w:val="24"/>
    </w:rPr>
  </w:style>
  <w:style w:type="paragraph" w:styleId="6">
    <w:name w:val="heading 6"/>
    <w:basedOn w:val="a"/>
    <w:next w:val="a"/>
    <w:link w:val="60"/>
    <w:qFormat/>
    <w:rsid w:val="003E63CE"/>
    <w:pPr>
      <w:keepNext/>
      <w:jc w:val="center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E63C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3E63C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E63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E63CE"/>
  </w:style>
  <w:style w:type="paragraph" w:styleId="a6">
    <w:name w:val="Body Text"/>
    <w:basedOn w:val="a"/>
    <w:link w:val="a7"/>
    <w:rsid w:val="003E63CE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rsid w:val="003E63CE"/>
    <w:pPr>
      <w:ind w:firstLine="720"/>
      <w:jc w:val="both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3E63CE"/>
    <w:pPr>
      <w:ind w:left="2127" w:hanging="2127"/>
      <w:jc w:val="center"/>
    </w:pPr>
    <w:rPr>
      <w:b/>
      <w:sz w:val="24"/>
    </w:rPr>
  </w:style>
  <w:style w:type="character" w:customStyle="1" w:styleId="ab">
    <w:name w:val="Заголовок Знак"/>
    <w:basedOn w:val="a0"/>
    <w:link w:val="aa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3E63C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3E63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table" w:styleId="ac">
    <w:name w:val="Table Grid"/>
    <w:basedOn w:val="a1"/>
    <w:uiPriority w:val="39"/>
    <w:rsid w:val="003E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E2E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2EFD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footer"/>
    <w:basedOn w:val="a"/>
    <w:link w:val="af0"/>
    <w:uiPriority w:val="99"/>
    <w:unhideWhenUsed/>
    <w:rsid w:val="00D522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2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992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0520C-8A77-4B7D-8AB2-D2319DEF6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Каурова</dc:creator>
  <cp:keywords/>
  <dc:description/>
  <cp:lastModifiedBy>Ольга</cp:lastModifiedBy>
  <cp:revision>3</cp:revision>
  <cp:lastPrinted>2018-10-12T11:42:00Z</cp:lastPrinted>
  <dcterms:created xsi:type="dcterms:W3CDTF">2018-10-12T13:19:00Z</dcterms:created>
  <dcterms:modified xsi:type="dcterms:W3CDTF">2018-12-04T08:35:00Z</dcterms:modified>
</cp:coreProperties>
</file>