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</w:t>
      </w:r>
      <w:bookmarkStart w:id="0" w:name="_GoBack"/>
      <w:bookmarkEnd w:id="0"/>
      <w:r w:rsidR="00183B34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</w:t>
      </w:r>
      <w:r w:rsidR="00183B34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0D2A58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20C5B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Общество с ограниченной ответственностью 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ИстКонсалтингГрупп»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лице Генерального директора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Немова Владислава Николаевича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действующего на основании Устава,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ое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 w:rsidR="00155957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D74A1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_______________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(ИНН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 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по лоту №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296FE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перечисляет денежные средства в размере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% (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) начальной продажной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цены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</w:t>
      </w:r>
      <w:r w:rsidR="0015595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______________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расчетный счет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20C5B" w:rsidRPr="00C20C5B" w:rsidRDefault="00D76BBD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Получатель ООО «И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стКонсалтингГрупп</w:t>
      </w: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», ИНН 3811105176, КПП 381101001, ОГРН 1063811058277, расчетный счет 40702810900000002900 в ББР Банке (АО) г. Москва, БИК 044525769, корр.счет 30101810745250000769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. Назначение платежа: «Задаток за участие в торгах по продаже имущества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(код торгов №_) по Лоту №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ператора электронной </w:t>
      </w:r>
      <w:r w:rsidR="00183B34">
        <w:rPr>
          <w:rFonts w:ascii="Times New Roman" w:eastAsia="Times New Roman" w:hAnsi="Times New Roman" w:cs="Times New Roman"/>
          <w:sz w:val="23"/>
          <w:szCs w:val="23"/>
          <w:lang w:eastAsia="ar-SA"/>
        </w:rPr>
        <w:t>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ператора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155957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155957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  <w:r w:rsidR="00325D6C"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D76BBD" w:rsidRPr="0092173C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2173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ООО «ИстКонсалтингГрупп»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ИНН 3811105176, КПП 381101001, 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ОГРН 1063811058277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расчетный счет 40702810900000002900 в ББР Банке (АО) г. Москва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  <w:p w:rsidR="001668DC" w:rsidRPr="0050797A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корр.счет 30101810745250000769.</w:t>
            </w:r>
          </w:p>
        </w:tc>
        <w:tc>
          <w:tcPr>
            <w:tcW w:w="5069" w:type="dxa"/>
          </w:tcPr>
          <w:p w:rsidR="001668DC" w:rsidRPr="00D76BBD" w:rsidRDefault="001668DC" w:rsidP="00D76BBD">
            <w:pPr>
              <w:suppressAutoHyphens/>
              <w:ind w:firstLine="72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325D6C" w:rsidRPr="0050797A" w:rsidTr="009E7A46">
        <w:trPr>
          <w:trHeight w:val="596"/>
        </w:trPr>
        <w:tc>
          <w:tcPr>
            <w:tcW w:w="5068" w:type="dxa"/>
          </w:tcPr>
          <w:p w:rsidR="00325D6C" w:rsidRPr="009E7A46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  <w:p w:rsidR="009E7A46" w:rsidRPr="009E7A46" w:rsidRDefault="009E7A4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Генеральный директор</w:t>
            </w:r>
          </w:p>
          <w:p w:rsidR="00325D6C" w:rsidRPr="00D76BBD" w:rsidRDefault="00D76BBD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Немов В.Н.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F29" w:rsidRDefault="00B92F29" w:rsidP="00040B08">
      <w:pPr>
        <w:spacing w:after="0" w:line="240" w:lineRule="auto"/>
      </w:pPr>
      <w:r>
        <w:separator/>
      </w:r>
    </w:p>
  </w:endnote>
  <w:endnote w:type="continuationSeparator" w:id="0">
    <w:p w:rsidR="00B92F29" w:rsidRDefault="00B92F29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B34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F29" w:rsidRDefault="00B92F29" w:rsidP="00040B08">
      <w:pPr>
        <w:spacing w:after="0" w:line="240" w:lineRule="auto"/>
      </w:pPr>
      <w:r>
        <w:separator/>
      </w:r>
    </w:p>
  </w:footnote>
  <w:footnote w:type="continuationSeparator" w:id="0">
    <w:p w:rsidR="00B92F29" w:rsidRDefault="00B92F29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0D2A58"/>
    <w:rsid w:val="00105E43"/>
    <w:rsid w:val="00125EF6"/>
    <w:rsid w:val="00155957"/>
    <w:rsid w:val="001668DC"/>
    <w:rsid w:val="00183B34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2173C"/>
    <w:rsid w:val="009829D1"/>
    <w:rsid w:val="009A51F8"/>
    <w:rsid w:val="009E7A46"/>
    <w:rsid w:val="009F697F"/>
    <w:rsid w:val="00A12D12"/>
    <w:rsid w:val="00A21145"/>
    <w:rsid w:val="00B02876"/>
    <w:rsid w:val="00B92F29"/>
    <w:rsid w:val="00C12934"/>
    <w:rsid w:val="00C13305"/>
    <w:rsid w:val="00C20C5B"/>
    <w:rsid w:val="00C35488"/>
    <w:rsid w:val="00C66A46"/>
    <w:rsid w:val="00CC79F4"/>
    <w:rsid w:val="00D40222"/>
    <w:rsid w:val="00D429BB"/>
    <w:rsid w:val="00D55A35"/>
    <w:rsid w:val="00D628A6"/>
    <w:rsid w:val="00D74A17"/>
    <w:rsid w:val="00D76BBD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mironova</cp:lastModifiedBy>
  <cp:revision>46</cp:revision>
  <cp:lastPrinted>2017-01-27T08:42:00Z</cp:lastPrinted>
  <dcterms:created xsi:type="dcterms:W3CDTF">2016-03-04T14:34:00Z</dcterms:created>
  <dcterms:modified xsi:type="dcterms:W3CDTF">2018-07-05T20:12:00Z</dcterms:modified>
</cp:coreProperties>
</file>