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proofErr w:type="gramStart"/>
      <w:r>
        <w:rPr>
          <w:b/>
          <w:sz w:val="22"/>
          <w:szCs w:val="22"/>
        </w:rPr>
        <w:t xml:space="preserve">   </w:t>
      </w:r>
      <w:r w:rsidRPr="00BD19B4">
        <w:rPr>
          <w:b/>
          <w:sz w:val="22"/>
          <w:szCs w:val="22"/>
        </w:rPr>
        <w:t>«</w:t>
      </w:r>
      <w:proofErr w:type="gramEnd"/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9B34EA">
        <w:rPr>
          <w:b/>
          <w:sz w:val="22"/>
          <w:szCs w:val="22"/>
        </w:rPr>
        <w:t>8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9B34EA" w:rsidP="00BD19B4">
      <w:pPr>
        <w:ind w:firstLine="600"/>
        <w:jc w:val="both"/>
        <w:rPr>
          <w:sz w:val="22"/>
          <w:szCs w:val="22"/>
        </w:rPr>
      </w:pPr>
      <w:r w:rsidRPr="009B34EA">
        <w:rPr>
          <w:sz w:val="22"/>
          <w:szCs w:val="22"/>
        </w:rPr>
        <w:t>Организатор торгов конкурсный управляющий Общества с ограниченной ответственностью «Авторемлес» (ОГРН 1143850054578, ИНН/КПП 3804997782/380401001, 665732, Иркутская область, г. Братск, ж. р. Центральный, ул. Серебряная, д. 4) Деменчук Владислав Александрович (ИНН 380401418203, СНИЛС 048-328-916-82, СОАУ «Континент» (СРО), 191023, г. Санкт-Петербург, а/я 67, ОГРН 1027804888704, ИНН 7810274570), действующий на основании решения Арбитражного суда Иркутской области по делу № А19-2740/2017 от 26.12.2017 года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90254F">
        <w:rPr>
          <w:sz w:val="22"/>
          <w:szCs w:val="22"/>
        </w:rPr>
        <w:t>О</w:t>
      </w:r>
      <w:r w:rsidR="00C72137">
        <w:rPr>
          <w:sz w:val="22"/>
          <w:szCs w:val="22"/>
        </w:rPr>
        <w:t>О</w:t>
      </w:r>
      <w:r w:rsidR="0090254F">
        <w:rPr>
          <w:sz w:val="22"/>
          <w:szCs w:val="22"/>
        </w:rPr>
        <w:t>О «</w:t>
      </w:r>
      <w:r w:rsidR="009B34EA">
        <w:rPr>
          <w:sz w:val="22"/>
          <w:szCs w:val="22"/>
        </w:rPr>
        <w:t>Авторемлес</w:t>
      </w:r>
      <w:r w:rsidR="0090254F">
        <w:rPr>
          <w:sz w:val="22"/>
          <w:szCs w:val="22"/>
        </w:rPr>
        <w:t>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067DB6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lastRenderedPageBreak/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9B34EA" w:rsidP="00C72137">
            <w:pPr>
              <w:ind w:right="1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</w:t>
            </w:r>
            <w:r w:rsidR="00C72137" w:rsidRPr="00C72137">
              <w:rPr>
                <w:sz w:val="22"/>
                <w:szCs w:val="22"/>
              </w:rPr>
              <w:t xml:space="preserve"> с ограниченной ответственностью "</w:t>
            </w:r>
            <w:r>
              <w:rPr>
                <w:sz w:val="22"/>
                <w:szCs w:val="22"/>
              </w:rPr>
              <w:t>Авторе</w:t>
            </w:r>
            <w:bookmarkStart w:id="19" w:name="_GoBack"/>
            <w:bookmarkEnd w:id="19"/>
            <w:r>
              <w:rPr>
                <w:sz w:val="22"/>
                <w:szCs w:val="22"/>
              </w:rPr>
              <w:t>млес</w:t>
            </w:r>
            <w:r w:rsidR="00C72137" w:rsidRPr="00C72137">
              <w:rPr>
                <w:sz w:val="22"/>
                <w:szCs w:val="22"/>
              </w:rPr>
              <w:t>"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8</cp:revision>
  <cp:lastPrinted>2013-04-15T08:17:00Z</cp:lastPrinted>
  <dcterms:created xsi:type="dcterms:W3CDTF">2016-12-25T23:45:00Z</dcterms:created>
  <dcterms:modified xsi:type="dcterms:W3CDTF">2018-05-03T00:17:00Z</dcterms:modified>
</cp:coreProperties>
</file>