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</w:t>
      </w:r>
      <w:r w:rsidR="00E067A5" w:rsidRPr="00E067A5">
        <w:rPr>
          <w:szCs w:val="24"/>
        </w:rPr>
        <w:t>2</w:t>
      </w:r>
      <w:r w:rsidR="00E067A5" w:rsidRPr="00687BC2">
        <w:rPr>
          <w:szCs w:val="24"/>
        </w:rPr>
        <w:t>018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E60E82">
        <w:rPr>
          <w:szCs w:val="24"/>
        </w:rPr>
        <w:t>Ткаченко Ирины Владимировны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A67FCC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 w:rsidRPr="003E6330">
        <w:t>2</w:t>
      </w:r>
      <w:r w:rsidR="00517AD2" w:rsidRPr="003E6330">
        <w:t>0</w:t>
      </w:r>
      <w:r w:rsidR="00C61F84" w:rsidRPr="003E6330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</w:t>
      </w:r>
      <w:r w:rsidR="00A67FCC">
        <w:t>действующей в период подачи заявок, что составляет _________ (________________________________) рублей __ копеек, для участия в открытых торгах посредством публичного предложения по реализации имущества должника</w:t>
      </w:r>
      <w:r w:rsidR="00C61F84">
        <w:t xml:space="preserve"> </w:t>
      </w:r>
      <w:r w:rsidR="00E60E82">
        <w:t>Ткаченко Ирины Владимировны</w:t>
      </w:r>
      <w:r w:rsidR="00C61F84">
        <w:t xml:space="preserve"> (</w:t>
      </w:r>
      <w:r w:rsidR="00235FA6" w:rsidRPr="00235FA6">
        <w:t>ИНН</w:t>
      </w:r>
      <w:r w:rsidR="00235FA6" w:rsidRPr="00E60E82">
        <w:t xml:space="preserve"> </w:t>
      </w:r>
      <w:r w:rsidR="00E60E82" w:rsidRPr="00E60E82">
        <w:t>272315028148</w:t>
      </w:r>
      <w:r w:rsidR="00C61F84">
        <w:t xml:space="preserve">), </w:t>
      </w:r>
      <w:r w:rsidR="00E067A5" w:rsidRPr="00EC0CE3">
        <w:rPr>
          <w:szCs w:val="24"/>
        </w:rPr>
        <w:t>а именно Лота</w:t>
      </w:r>
      <w:r w:rsidR="00E067A5">
        <w:t xml:space="preserve"> № __ (</w:t>
      </w:r>
      <w:r w:rsidR="00E067A5" w:rsidRPr="00542235">
        <w:rPr>
          <w:i/>
        </w:rPr>
        <w:t>указать полное</w:t>
      </w:r>
      <w:r w:rsidR="00E067A5" w:rsidRPr="002E4B3A">
        <w:rPr>
          <w:i/>
          <w:szCs w:val="22"/>
        </w:rPr>
        <w:t xml:space="preserve"> наименование Лота</w:t>
      </w:r>
      <w:r w:rsidR="00E067A5">
        <w:t xml:space="preserve">), проводимых в </w:t>
      </w:r>
      <w:proofErr w:type="gramStart"/>
      <w:r w:rsidR="00E067A5">
        <w:t>форме</w:t>
      </w:r>
      <w:proofErr w:type="gramEnd"/>
      <w:r w:rsidR="00E067A5">
        <w:t xml:space="preserve"> а</w:t>
      </w:r>
      <w:r w:rsidR="00687BC2" w:rsidRPr="00687BC2">
        <w:rPr>
          <w:rFonts w:cs="Calibri"/>
        </w:rPr>
        <w:t xml:space="preserve"> </w:t>
      </w:r>
      <w:r w:rsidR="00687BC2">
        <w:rPr>
          <w:rFonts w:cs="Calibri"/>
        </w:rPr>
        <w:t>о проведении открытых торгов посредством публичного предложения</w:t>
      </w:r>
      <w:bookmarkStart w:id="0" w:name="_GoBack"/>
      <w:bookmarkEnd w:id="0"/>
      <w:r w:rsidR="00E067A5" w:rsidRPr="00134A21">
        <w:rPr>
          <w:szCs w:val="24"/>
        </w:rPr>
        <w:t xml:space="preserve"> «Аукцион-центр» (</w:t>
      </w:r>
      <w:hyperlink r:id="rId6" w:history="1">
        <w:r w:rsidR="00E067A5" w:rsidRPr="00134A21">
          <w:rPr>
            <w:rStyle w:val="a6"/>
            <w:rFonts w:eastAsiaTheme="majorEastAsia"/>
            <w:szCs w:val="24"/>
            <w:lang w:val="en-US"/>
          </w:rPr>
          <w:t>http</w:t>
        </w:r>
        <w:r w:rsidR="00E067A5" w:rsidRPr="00134A21">
          <w:rPr>
            <w:rStyle w:val="a6"/>
            <w:rFonts w:eastAsiaTheme="majorEastAsia"/>
            <w:szCs w:val="24"/>
          </w:rPr>
          <w:t>://</w:t>
        </w:r>
        <w:r w:rsidR="00E067A5" w:rsidRPr="00134A21">
          <w:rPr>
            <w:rStyle w:val="a6"/>
            <w:rFonts w:eastAsiaTheme="majorEastAsia"/>
            <w:szCs w:val="24"/>
            <w:lang w:val="en-US"/>
          </w:rPr>
          <w:t>aukcioncenter</w:t>
        </w:r>
        <w:r w:rsidR="00E067A5" w:rsidRPr="00134A21">
          <w:rPr>
            <w:rStyle w:val="a6"/>
            <w:rFonts w:eastAsiaTheme="majorEastAsia"/>
            <w:szCs w:val="24"/>
          </w:rPr>
          <w:t>.</w:t>
        </w:r>
        <w:r w:rsidR="00E067A5" w:rsidRPr="00134A21">
          <w:rPr>
            <w:rStyle w:val="a6"/>
            <w:rFonts w:eastAsiaTheme="majorEastAsia"/>
            <w:szCs w:val="24"/>
            <w:lang w:val="en-US"/>
          </w:rPr>
          <w:t>ru</w:t>
        </w:r>
        <w:r w:rsidR="00E067A5" w:rsidRPr="00134A21">
          <w:rPr>
            <w:rStyle w:val="a6"/>
            <w:rFonts w:eastAsiaTheme="majorEastAsia"/>
            <w:szCs w:val="24"/>
          </w:rPr>
          <w:t>/</w:t>
        </w:r>
        <w:r w:rsidR="00E067A5" w:rsidRPr="00134A21">
          <w:rPr>
            <w:rStyle w:val="a6"/>
            <w:rFonts w:eastAsiaTheme="majorEastAsia"/>
            <w:szCs w:val="24"/>
            <w:lang w:val="en-US"/>
          </w:rPr>
          <w:t>index</w:t>
        </w:r>
        <w:r w:rsidR="00E067A5" w:rsidRPr="00134A21">
          <w:rPr>
            <w:rStyle w:val="a6"/>
            <w:rFonts w:eastAsiaTheme="majorEastAsia"/>
            <w:szCs w:val="24"/>
          </w:rPr>
          <w:t>.</w:t>
        </w:r>
        <w:r w:rsidR="00E067A5" w:rsidRPr="00134A21">
          <w:rPr>
            <w:rStyle w:val="a6"/>
            <w:rFonts w:eastAsiaTheme="majorEastAsia"/>
            <w:szCs w:val="24"/>
            <w:lang w:val="en-US"/>
          </w:rPr>
          <w:t>html</w:t>
        </w:r>
      </w:hyperlink>
      <w:r w:rsidR="00E067A5" w:rsidRPr="00134A21">
        <w:rPr>
          <w:szCs w:val="24"/>
        </w:rPr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A67FCC" w:rsidRPr="006E2113" w:rsidRDefault="00A67FCC" w:rsidP="00A67F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A67FCC" w:rsidRPr="006E2113" w:rsidRDefault="00A67FCC" w:rsidP="00A67FCC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6330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87BC2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67FCC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067A5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93</cp:revision>
  <dcterms:created xsi:type="dcterms:W3CDTF">2013-10-01T05:51:00Z</dcterms:created>
  <dcterms:modified xsi:type="dcterms:W3CDTF">2018-02-12T09:19:00Z</dcterms:modified>
</cp:coreProperties>
</file>