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6F63B9">
        <w:rPr>
          <w:rFonts w:ascii="Times New Roman" w:hAnsi="Times New Roman"/>
          <w:b w:val="0"/>
          <w:sz w:val="22"/>
          <w:szCs w:val="22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9D466A">
              <w:rPr>
                <w:sz w:val="22"/>
                <w:szCs w:val="22"/>
              </w:rPr>
              <w:t>__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9D466A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9D466A">
        <w:rPr>
          <w:sz w:val="24"/>
          <w:szCs w:val="24"/>
        </w:rPr>
        <w:t>Общество с ограниченной ответственностью ООО «Группа «Транзит-ДВ» (ОГРН 1042502958299, ИНН 2536143734, адрес: 690091, Приморский край, г. Владивосток, ул. Суханова, дом 3, этаж 3) в лице конкурсного управляющего Гладкова Игоря Владимировича, действующего на основании Решения Арбитражного суда Приморского края от 05.10.2017 г. по делу № А51-4296/2017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182D0C" w:rsidRPr="00BD277C" w:rsidRDefault="00182D0C" w:rsidP="009B56A0">
      <w:pPr>
        <w:ind w:right="-1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BD277C">
        <w:rPr>
          <w:rStyle w:val="apple-converted-space"/>
          <w:bCs/>
          <w:color w:val="000000"/>
          <w:sz w:val="24"/>
          <w:szCs w:val="24"/>
          <w:shd w:val="clear" w:color="auto" w:fill="FFFFFF"/>
        </w:rPr>
        <w:t>на</w:t>
      </w:r>
      <w:r w:rsidRPr="00BD277C">
        <w:rPr>
          <w:bCs/>
          <w:color w:val="000000"/>
          <w:sz w:val="24"/>
          <w:szCs w:val="24"/>
          <w:shd w:val="clear" w:color="auto" w:fill="FFFFFF"/>
        </w:rPr>
        <w:t xml:space="preserve"> недвижимое имущество и сделок с ним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на него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>Переход права собственности на Объект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  <w:t>Р</w:t>
      </w:r>
      <w:r w:rsidRPr="00BD277C">
        <w:rPr>
          <w:color w:val="000000"/>
          <w:sz w:val="24"/>
          <w:szCs w:val="24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перехода права собственности на Объект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</w:t>
      </w:r>
      <w:r w:rsidR="009D466A">
        <w:rPr>
          <w:sz w:val="24"/>
          <w:szCs w:val="24"/>
        </w:rPr>
        <w:t>ым со дня отправки уведомления.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  <w:bookmarkStart w:id="0" w:name="_GoBack"/>
      <w:bookmarkEnd w:id="0"/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ООО «Группа «Транзит-ДВ» 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ИНН 2536143734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ОГРН 1042502958299 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lastRenderedPageBreak/>
              <w:t>КПП 253601001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адрес: 690091, Приморский край, г. Владивосток, ул. Суханова, дом 3, этаж 3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р/с № 40702810150260141813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в Дальневосточном банке ПАО Сбербанк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в г. Хабаровск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040813608, 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к/с № 30101810600000000608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____________________/ И.В. Гладков 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bCs/>
                <w:snapToGrid/>
                <w:sz w:val="24"/>
                <w:szCs w:val="24"/>
              </w:rPr>
              <w:t>м.п</w:t>
            </w:r>
            <w:proofErr w:type="spellEnd"/>
            <w:r w:rsidRPr="0027639F">
              <w:rPr>
                <w:bCs/>
                <w:snapToGrid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lastRenderedPageBreak/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sz w:val="24"/>
                <w:szCs w:val="24"/>
              </w:rPr>
              <w:t>м.п</w:t>
            </w:r>
            <w:proofErr w:type="spellEnd"/>
            <w:r w:rsidRPr="0027639F">
              <w:rPr>
                <w:sz w:val="24"/>
                <w:szCs w:val="24"/>
              </w:rPr>
              <w:t>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ADC" w:rsidRDefault="004F5ADC">
      <w:r>
        <w:separator/>
      </w:r>
    </w:p>
  </w:endnote>
  <w:endnote w:type="continuationSeparator" w:id="0">
    <w:p w:rsidR="004F5ADC" w:rsidRDefault="004F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6C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ADC" w:rsidRDefault="004F5ADC">
      <w:r>
        <w:separator/>
      </w:r>
    </w:p>
  </w:footnote>
  <w:footnote w:type="continuationSeparator" w:id="0">
    <w:p w:rsidR="004F5ADC" w:rsidRDefault="004F5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C42C6-9493-466A-B376-E33C01CCA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Anna</cp:lastModifiedBy>
  <cp:revision>10</cp:revision>
  <cp:lastPrinted>2016-08-05T10:27:00Z</cp:lastPrinted>
  <dcterms:created xsi:type="dcterms:W3CDTF">2016-08-05T10:42:00Z</dcterms:created>
  <dcterms:modified xsi:type="dcterms:W3CDTF">2018-02-13T09:54:00Z</dcterms:modified>
</cp:coreProperties>
</file>