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AA2" w:rsidRPr="004D4053" w:rsidRDefault="006E1AA2" w:rsidP="006E1AA2">
      <w:pPr>
        <w:pStyle w:val="a3"/>
        <w:ind w:firstLine="426"/>
        <w:rPr>
          <w:sz w:val="24"/>
          <w:szCs w:val="24"/>
        </w:rPr>
      </w:pPr>
      <w:r w:rsidRPr="004D4053">
        <w:rPr>
          <w:sz w:val="24"/>
          <w:szCs w:val="24"/>
        </w:rPr>
        <w:t>ДОГОВОР О ЗАДАТКЕ</w:t>
      </w:r>
    </w:p>
    <w:p w:rsidR="006E1AA2" w:rsidRPr="004D4053" w:rsidRDefault="006E1AA2" w:rsidP="006E1AA2">
      <w:pPr>
        <w:ind w:firstLine="426"/>
        <w:jc w:val="both"/>
        <w:rPr>
          <w:szCs w:val="24"/>
        </w:rPr>
      </w:pPr>
    </w:p>
    <w:p w:rsidR="006E1AA2" w:rsidRDefault="006E1AA2" w:rsidP="006E1AA2">
      <w:pPr>
        <w:jc w:val="both"/>
        <w:rPr>
          <w:szCs w:val="24"/>
        </w:rPr>
      </w:pPr>
      <w:r w:rsidRPr="004D4053">
        <w:rPr>
          <w:szCs w:val="24"/>
        </w:rPr>
        <w:t xml:space="preserve">г. </w:t>
      </w:r>
      <w:r w:rsidR="00816781">
        <w:rPr>
          <w:szCs w:val="24"/>
        </w:rPr>
        <w:t>Иркутск</w:t>
      </w:r>
      <w:r w:rsidRPr="004D4053">
        <w:rPr>
          <w:szCs w:val="24"/>
        </w:rPr>
        <w:t xml:space="preserve">                                                                                        </w:t>
      </w:r>
      <w:r w:rsidR="00816781">
        <w:rPr>
          <w:szCs w:val="24"/>
        </w:rPr>
        <w:t xml:space="preserve">      </w:t>
      </w:r>
      <w:r w:rsidRPr="004D4053">
        <w:rPr>
          <w:szCs w:val="24"/>
        </w:rPr>
        <w:t xml:space="preserve"> </w:t>
      </w:r>
      <w:r>
        <w:rPr>
          <w:szCs w:val="24"/>
        </w:rPr>
        <w:t xml:space="preserve">   </w:t>
      </w:r>
      <w:r w:rsidR="005D6CF4">
        <w:rPr>
          <w:szCs w:val="24"/>
        </w:rPr>
        <w:t xml:space="preserve">  </w:t>
      </w:r>
      <w:r w:rsidRPr="004D4053">
        <w:rPr>
          <w:szCs w:val="24"/>
        </w:rPr>
        <w:t>«__» ____</w:t>
      </w:r>
      <w:r>
        <w:rPr>
          <w:szCs w:val="24"/>
        </w:rPr>
        <w:t>____</w:t>
      </w:r>
      <w:r w:rsidRPr="004D4053">
        <w:rPr>
          <w:szCs w:val="24"/>
        </w:rPr>
        <w:t xml:space="preserve"> 201</w:t>
      </w:r>
      <w:r w:rsidR="00235FA6">
        <w:rPr>
          <w:szCs w:val="24"/>
        </w:rPr>
        <w:t>7</w:t>
      </w:r>
      <w:r w:rsidR="007239FD">
        <w:rPr>
          <w:szCs w:val="24"/>
        </w:rPr>
        <w:t xml:space="preserve"> </w:t>
      </w:r>
      <w:r w:rsidRPr="004D4053">
        <w:rPr>
          <w:szCs w:val="24"/>
        </w:rPr>
        <w:t>г.</w:t>
      </w:r>
    </w:p>
    <w:p w:rsidR="006E1AA2" w:rsidRDefault="00816781" w:rsidP="006E1AA2">
      <w:pPr>
        <w:jc w:val="both"/>
        <w:rPr>
          <w:szCs w:val="24"/>
        </w:rPr>
      </w:pPr>
      <w:r>
        <w:rPr>
          <w:szCs w:val="24"/>
        </w:rPr>
        <w:t xml:space="preserve"> </w:t>
      </w:r>
    </w:p>
    <w:p w:rsidR="00DD4ABA" w:rsidRDefault="00816781" w:rsidP="006E1AA2">
      <w:pPr>
        <w:jc w:val="both"/>
        <w:rPr>
          <w:szCs w:val="24"/>
        </w:rPr>
      </w:pPr>
      <w:r>
        <w:rPr>
          <w:szCs w:val="24"/>
        </w:rPr>
        <w:t>Общество с ограниченной ответственностью «Экспертные системы»</w:t>
      </w:r>
      <w:r w:rsidR="002E4B3A">
        <w:rPr>
          <w:szCs w:val="24"/>
        </w:rPr>
        <w:t>,</w:t>
      </w:r>
      <w:r w:rsidR="00DD4ABA" w:rsidRPr="004C7F9A">
        <w:rPr>
          <w:szCs w:val="22"/>
        </w:rPr>
        <w:t xml:space="preserve"> </w:t>
      </w:r>
      <w:r>
        <w:rPr>
          <w:szCs w:val="22"/>
        </w:rPr>
        <w:t>в лице Генерального директор</w:t>
      </w:r>
      <w:r w:rsidR="00C8733B">
        <w:rPr>
          <w:szCs w:val="22"/>
        </w:rPr>
        <w:t>а</w:t>
      </w:r>
      <w:r>
        <w:rPr>
          <w:szCs w:val="22"/>
        </w:rPr>
        <w:t xml:space="preserve"> Иваника Дмитрия Николаевича</w:t>
      </w:r>
      <w:r w:rsidR="00732D5D">
        <w:rPr>
          <w:szCs w:val="22"/>
        </w:rPr>
        <w:t xml:space="preserve">, действующего на основании Устава, </w:t>
      </w:r>
      <w:r w:rsidR="00DD4ABA">
        <w:rPr>
          <w:szCs w:val="22"/>
        </w:rPr>
        <w:t xml:space="preserve"> именуем</w:t>
      </w:r>
      <w:r w:rsidR="00517AD2">
        <w:rPr>
          <w:szCs w:val="22"/>
        </w:rPr>
        <w:t xml:space="preserve">ое </w:t>
      </w:r>
      <w:r w:rsidR="00DD4ABA">
        <w:rPr>
          <w:szCs w:val="22"/>
        </w:rPr>
        <w:t>в дальнейшем «Организатор торгов», с одной стороны, и</w:t>
      </w:r>
    </w:p>
    <w:p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«Претендент», с другой стороны, руководствуясь </w:t>
      </w:r>
      <w:r w:rsidR="00130FD7">
        <w:rPr>
          <w:szCs w:val="24"/>
        </w:rPr>
        <w:t>П</w:t>
      </w:r>
      <w:r w:rsidR="0093548C">
        <w:rPr>
          <w:szCs w:val="24"/>
        </w:rPr>
        <w:t>оложением</w:t>
      </w:r>
      <w:r w:rsidR="00130FD7">
        <w:rPr>
          <w:szCs w:val="24"/>
        </w:rPr>
        <w:t xml:space="preserve"> о продаж</w:t>
      </w:r>
      <w:r w:rsidR="00517AD2">
        <w:rPr>
          <w:szCs w:val="24"/>
        </w:rPr>
        <w:t>е</w:t>
      </w:r>
      <w:r w:rsidR="00130FD7">
        <w:rPr>
          <w:szCs w:val="24"/>
        </w:rPr>
        <w:t xml:space="preserve"> имущества </w:t>
      </w:r>
      <w:proofErr w:type="spellStart"/>
      <w:r w:rsidR="00C14818">
        <w:rPr>
          <w:szCs w:val="24"/>
        </w:rPr>
        <w:t>Наместниковой</w:t>
      </w:r>
      <w:proofErr w:type="spellEnd"/>
      <w:r w:rsidR="00C14818">
        <w:rPr>
          <w:szCs w:val="24"/>
        </w:rPr>
        <w:t xml:space="preserve"> Ларисы Александровны</w:t>
      </w:r>
      <w:r w:rsidR="001F008A">
        <w:rPr>
          <w:szCs w:val="24"/>
        </w:rPr>
        <w:t xml:space="preserve"> и</w:t>
      </w:r>
      <w:r w:rsidR="00130FD7">
        <w:rPr>
          <w:szCs w:val="24"/>
        </w:rPr>
        <w:t xml:space="preserve"> Федеральным законом от 26.10.2002 № 127-ФЗ «О н</w:t>
      </w:r>
      <w:r w:rsidR="001F008A">
        <w:rPr>
          <w:szCs w:val="24"/>
        </w:rPr>
        <w:t>есостоятельности (банкротстве)»</w:t>
      </w:r>
      <w:r w:rsidR="005028DC">
        <w:rPr>
          <w:szCs w:val="24"/>
        </w:rPr>
        <w:t>,</w:t>
      </w:r>
      <w:r w:rsidR="00130FD7">
        <w:rPr>
          <w:szCs w:val="24"/>
        </w:rPr>
        <w:t xml:space="preserve"> заключили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:rsidR="005F0F9C" w:rsidRDefault="005F0F9C" w:rsidP="006E1AA2">
      <w:pPr>
        <w:jc w:val="both"/>
        <w:rPr>
          <w:szCs w:val="24"/>
        </w:rPr>
      </w:pPr>
    </w:p>
    <w:p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:rsidR="00C236D7" w:rsidRDefault="00662DD4" w:rsidP="0066072D">
      <w:pPr>
        <w:pStyle w:val="a5"/>
        <w:numPr>
          <w:ilvl w:val="1"/>
          <w:numId w:val="2"/>
        </w:numPr>
        <w:jc w:val="both"/>
      </w:pPr>
      <w:r>
        <w:t xml:space="preserve"> </w:t>
      </w:r>
      <w:proofErr w:type="gramStart"/>
      <w:r w:rsidR="00C236D7">
        <w:t xml:space="preserve">По настоящему </w:t>
      </w:r>
      <w:r>
        <w:t>Д</w:t>
      </w:r>
      <w:r w:rsidR="00C236D7">
        <w:t xml:space="preserve">оговору Претендент обязуется перечислить, а Организатор торгов принять </w:t>
      </w:r>
      <w:r w:rsidR="00C61F84">
        <w:t xml:space="preserve">задаток в размере </w:t>
      </w:r>
      <w:r w:rsidR="00235FA6">
        <w:t>2</w:t>
      </w:r>
      <w:r w:rsidR="00517AD2">
        <w:t>0</w:t>
      </w:r>
      <w:r w:rsidR="00C61F84">
        <w:t xml:space="preserve">% </w:t>
      </w:r>
      <w:r w:rsidR="00FD3A24">
        <w:t>(</w:t>
      </w:r>
      <w:r w:rsidR="00913FE7">
        <w:t>Д</w:t>
      </w:r>
      <w:r w:rsidR="00235FA6">
        <w:t>вадцать</w:t>
      </w:r>
      <w:r w:rsidR="00EC61D0">
        <w:t xml:space="preserve"> </w:t>
      </w:r>
      <w:r w:rsidR="00FD3A24">
        <w:t xml:space="preserve">процентов) </w:t>
      </w:r>
      <w:r w:rsidR="00C61F84">
        <w:t>от начальной цены</w:t>
      </w:r>
      <w:r w:rsidR="002E4B3A">
        <w:t xml:space="preserve"> Лота</w:t>
      </w:r>
      <w:r w:rsidR="00C61F84">
        <w:t xml:space="preserve">, что составляет </w:t>
      </w:r>
      <w:r w:rsidR="00C14818">
        <w:t>340</w:t>
      </w:r>
      <w:r w:rsidR="001460AB">
        <w:t xml:space="preserve"> 000</w:t>
      </w:r>
      <w:r w:rsidR="00C61F84">
        <w:t xml:space="preserve"> (</w:t>
      </w:r>
      <w:r w:rsidR="00C14818">
        <w:t>Триста сорок</w:t>
      </w:r>
      <w:r w:rsidR="001460AB">
        <w:t xml:space="preserve"> тысяч</w:t>
      </w:r>
      <w:r w:rsidR="00165B96">
        <w:t>)</w:t>
      </w:r>
      <w:r w:rsidR="00DD4ABA">
        <w:t xml:space="preserve"> рублей </w:t>
      </w:r>
      <w:r w:rsidR="001460AB">
        <w:t>00</w:t>
      </w:r>
      <w:r w:rsidR="00DD4ABA">
        <w:t xml:space="preserve"> копеек</w:t>
      </w:r>
      <w:r w:rsidR="00C61F84">
        <w:t xml:space="preserve">, для участия в торгах по реализации имущества должника </w:t>
      </w:r>
      <w:proofErr w:type="spellStart"/>
      <w:r w:rsidR="00C14818">
        <w:t>Наместниковой</w:t>
      </w:r>
      <w:proofErr w:type="spellEnd"/>
      <w:r w:rsidR="00C14818">
        <w:t xml:space="preserve"> Ларисы Александровны</w:t>
      </w:r>
      <w:r w:rsidR="00C61F84">
        <w:t xml:space="preserve"> (</w:t>
      </w:r>
      <w:r w:rsidR="00235FA6" w:rsidRPr="00235FA6">
        <w:t>ИНН</w:t>
      </w:r>
      <w:r w:rsidR="00235FA6" w:rsidRPr="003A5D97">
        <w:rPr>
          <w:rFonts w:ascii="Calibri" w:hAnsi="Calibri" w:cs="Calibri"/>
          <w:sz w:val="22"/>
          <w:szCs w:val="22"/>
        </w:rPr>
        <w:t xml:space="preserve"> </w:t>
      </w:r>
      <w:r w:rsidR="00C14818" w:rsidRPr="00C14818">
        <w:t>272400024948</w:t>
      </w:r>
      <w:r w:rsidR="00C61F84">
        <w:t xml:space="preserve">), а именно </w:t>
      </w:r>
      <w:bookmarkStart w:id="0" w:name="_GoBack"/>
      <w:r w:rsidR="00C61F84">
        <w:t xml:space="preserve">Лота № </w:t>
      </w:r>
      <w:r w:rsidR="001460AB">
        <w:t>1</w:t>
      </w:r>
      <w:r w:rsidR="00C61F84">
        <w:t xml:space="preserve"> (</w:t>
      </w:r>
      <w:r w:rsidR="001460AB" w:rsidRPr="001460AB">
        <w:t>«</w:t>
      </w:r>
      <w:r w:rsidR="00C14818" w:rsidRPr="00C14818">
        <w:t>Часть жилого дома с земельным участком, расположенные по адресу:</w:t>
      </w:r>
      <w:proofErr w:type="gramEnd"/>
      <w:r w:rsidR="00C14818" w:rsidRPr="00C14818">
        <w:t xml:space="preserve"> Хабаровский край, Хабаровский район, с. Новотроицкое, ул. Центральная, д. 14А, часть 2.</w:t>
      </w:r>
      <w:r w:rsidR="00C14818" w:rsidRPr="00C14818">
        <w:t xml:space="preserve"> </w:t>
      </w:r>
      <w:r w:rsidR="00C14818" w:rsidRPr="00C14818">
        <w:t xml:space="preserve">1. Часть жилого дома: назначение жилое, общая площадь 59,4 </w:t>
      </w:r>
      <w:proofErr w:type="spellStart"/>
      <w:r w:rsidR="00C14818" w:rsidRPr="00C14818">
        <w:t>кв.м</w:t>
      </w:r>
      <w:proofErr w:type="spellEnd"/>
      <w:r w:rsidR="00C14818" w:rsidRPr="00C14818">
        <w:t>., этаж 1, условный номер 27-27-01/088/2012-771.</w:t>
      </w:r>
      <w:r w:rsidR="00C14818" w:rsidRPr="00C14818">
        <w:t xml:space="preserve"> </w:t>
      </w:r>
      <w:r w:rsidR="00C14818" w:rsidRPr="00C14818">
        <w:t xml:space="preserve">2. </w:t>
      </w:r>
      <w:proofErr w:type="gramStart"/>
      <w:r w:rsidR="00C14818" w:rsidRPr="00C14818">
        <w:t xml:space="preserve">Земельный участок (категория земель: земли населенных пунктов, разрешенное использование: для ведения личного подсобного хозяйства), общей площадью 1589 </w:t>
      </w:r>
      <w:proofErr w:type="spellStart"/>
      <w:r w:rsidR="00C14818" w:rsidRPr="00C14818">
        <w:t>кв.м</w:t>
      </w:r>
      <w:proofErr w:type="spellEnd"/>
      <w:r w:rsidR="00C14818" w:rsidRPr="00C14818">
        <w:t>., кадастровый номер  27:17:0601101:474</w:t>
      </w:r>
      <w:r w:rsidR="001460AB" w:rsidRPr="001460AB">
        <w:t>»</w:t>
      </w:r>
      <w:r w:rsidR="00C61F84">
        <w:t>)</w:t>
      </w:r>
      <w:bookmarkEnd w:id="0"/>
      <w:r w:rsidR="00C61F84">
        <w:t xml:space="preserve">, проводимых в форме аукциона </w:t>
      </w:r>
      <w:r w:rsidR="0055570A">
        <w:t xml:space="preserve">открытого по составу участников с использованием </w:t>
      </w:r>
      <w:r w:rsidR="00C61F84">
        <w:t xml:space="preserve">открытой формой </w:t>
      </w:r>
      <w:r w:rsidR="0055570A">
        <w:t>представления</w:t>
      </w:r>
      <w:r w:rsidR="00C61F84">
        <w:t xml:space="preserve"> предложений о цене на электронной </w:t>
      </w:r>
      <w:r w:rsidR="00DF7D8D">
        <w:t xml:space="preserve">площадке </w:t>
      </w:r>
      <w:r w:rsidR="00C61F84">
        <w:t>«Аукцион-центр» (</w:t>
      </w:r>
      <w:hyperlink r:id="rId6" w:history="1">
        <w:r w:rsidR="00C61F84" w:rsidRPr="00710FFB">
          <w:rPr>
            <w:rStyle w:val="a6"/>
            <w:lang w:val="en-US"/>
          </w:rPr>
          <w:t>http</w:t>
        </w:r>
        <w:r w:rsidR="00C61F84" w:rsidRPr="00710FFB">
          <w:rPr>
            <w:rStyle w:val="a6"/>
          </w:rPr>
          <w:t>://</w:t>
        </w:r>
        <w:r w:rsidR="00C61F84" w:rsidRPr="00710FFB">
          <w:rPr>
            <w:rStyle w:val="a6"/>
            <w:lang w:val="en-US"/>
          </w:rPr>
          <w:t>aukcioncenter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ru</w:t>
        </w:r>
        <w:r w:rsidR="00C61F84" w:rsidRPr="00710FFB">
          <w:rPr>
            <w:rStyle w:val="a6"/>
          </w:rPr>
          <w:t>/</w:t>
        </w:r>
        <w:r w:rsidR="00C61F84" w:rsidRPr="00710FFB">
          <w:rPr>
            <w:rStyle w:val="a6"/>
            <w:lang w:val="en-US"/>
          </w:rPr>
          <w:t>index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html</w:t>
        </w:r>
      </w:hyperlink>
      <w:r w:rsidR="00C61F84">
        <w:t>).</w:t>
      </w:r>
      <w:proofErr w:type="gramEnd"/>
    </w:p>
    <w:p w:rsidR="00E2470F" w:rsidRDefault="00C61F84" w:rsidP="00E2470F">
      <w:pPr>
        <w:pStyle w:val="a5"/>
        <w:numPr>
          <w:ilvl w:val="1"/>
          <w:numId w:val="2"/>
        </w:numPr>
        <w:jc w:val="both"/>
      </w:pPr>
      <w:r>
        <w:t xml:space="preserve"> Оплата задатка производится в безналичном порядке </w:t>
      </w:r>
      <w:r w:rsidR="00E2470F">
        <w:t xml:space="preserve">на счет </w:t>
      </w:r>
      <w:r w:rsidR="00310F05">
        <w:t>Организатора торгов</w:t>
      </w:r>
      <w:r w:rsidR="00331047">
        <w:t>, указанный в п. 6 Договора.</w:t>
      </w:r>
      <w:r w:rsidR="00457A24" w:rsidRPr="00457A24">
        <w:t xml:space="preserve"> </w:t>
      </w:r>
    </w:p>
    <w:p w:rsidR="00434CC5" w:rsidRPr="00E90020" w:rsidRDefault="00434CC5" w:rsidP="0066072D">
      <w:pPr>
        <w:pStyle w:val="a5"/>
        <w:numPr>
          <w:ilvl w:val="1"/>
          <w:numId w:val="2"/>
        </w:numPr>
        <w:jc w:val="both"/>
      </w:pPr>
      <w:r>
        <w:t xml:space="preserve"> Указанный </w:t>
      </w:r>
      <w:r w:rsidRPr="00573C9C">
        <w:rPr>
          <w:szCs w:val="24"/>
        </w:rPr>
        <w:t xml:space="preserve">задаток вносится Претендентом в качестве обеспечения обязательств по </w:t>
      </w:r>
      <w:r>
        <w:rPr>
          <w:szCs w:val="24"/>
        </w:rPr>
        <w:t>оплате имущества</w:t>
      </w:r>
      <w:r w:rsidR="005531F3" w:rsidRPr="006803E5">
        <w:rPr>
          <w:rStyle w:val="paragraph"/>
          <w:rFonts w:eastAsiaTheme="majorEastAsia"/>
        </w:rPr>
        <w:t xml:space="preserve">, приобретенного по итогам проведенного аукциона, в случае признания Претендента победителем </w:t>
      </w:r>
      <w:r w:rsidR="005C3709">
        <w:rPr>
          <w:rStyle w:val="paragraph"/>
          <w:rFonts w:eastAsiaTheme="majorEastAsia"/>
        </w:rPr>
        <w:t>торгов</w:t>
      </w:r>
      <w:r w:rsidR="005531F3" w:rsidRPr="006803E5">
        <w:rPr>
          <w:rStyle w:val="paragraph"/>
          <w:rFonts w:eastAsiaTheme="majorEastAsia"/>
        </w:rPr>
        <w:t>.</w:t>
      </w:r>
    </w:p>
    <w:p w:rsidR="00E90020" w:rsidRPr="00434CC5" w:rsidRDefault="00E90020" w:rsidP="00E90020">
      <w:pPr>
        <w:pStyle w:val="a5"/>
        <w:jc w:val="both"/>
      </w:pPr>
    </w:p>
    <w:p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1.1., </w:t>
      </w:r>
      <w:r>
        <w:t xml:space="preserve">на реквизиты, указанные в п. </w:t>
      </w:r>
      <w:r w:rsidR="00811B79">
        <w:t>6</w:t>
      </w:r>
      <w:r>
        <w:t xml:space="preserve"> Договора, </w:t>
      </w:r>
      <w:r w:rsidR="004575D9">
        <w:t>до времени окончания приема заявок на</w:t>
      </w:r>
      <w:r>
        <w:t xml:space="preserve"> участие в торгах.</w:t>
      </w:r>
    </w:p>
    <w:p w:rsidR="00C61F84" w:rsidRDefault="005E432D" w:rsidP="0013738E">
      <w:pPr>
        <w:pStyle w:val="a5"/>
        <w:numPr>
          <w:ilvl w:val="1"/>
          <w:numId w:val="2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</w:t>
      </w:r>
      <w:r w:rsidR="00FA5056">
        <w:t>ый документ</w:t>
      </w:r>
      <w:r>
        <w:t xml:space="preserve">  с отметкой банка об исполнении. 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</w:t>
      </w:r>
      <w:r w:rsidR="001460AB">
        <w:t xml:space="preserve">либо заключения договора с ним как с единственным участником торгов </w:t>
      </w:r>
      <w:r>
        <w:t>внесенный им задаток засчитывается в счет оплаты по договору купли-продажи.</w:t>
      </w:r>
    </w:p>
    <w:p w:rsidR="00FF769D" w:rsidRDefault="00FF769D" w:rsidP="00FF769D">
      <w:pPr>
        <w:jc w:val="both"/>
      </w:pPr>
    </w:p>
    <w:p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lastRenderedPageBreak/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proofErr w:type="spellStart"/>
      <w:r>
        <w:rPr>
          <w:rStyle w:val="paragraph"/>
          <w:rFonts w:eastAsiaTheme="majorEastAsia"/>
        </w:rPr>
        <w:t>недопуска</w:t>
      </w:r>
      <w:proofErr w:type="spellEnd"/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 xml:space="preserve">признания торгов </w:t>
      </w:r>
      <w:proofErr w:type="gramStart"/>
      <w:r w:rsidRPr="00FA0AAC">
        <w:rPr>
          <w:rStyle w:val="paragraph"/>
          <w:rFonts w:eastAsiaTheme="majorEastAsia"/>
        </w:rPr>
        <w:t>несостоявшимися</w:t>
      </w:r>
      <w:proofErr w:type="gramEnd"/>
      <w:r w:rsidRPr="00FA0AAC">
        <w:rPr>
          <w:rStyle w:val="paragraph"/>
          <w:rFonts w:eastAsiaTheme="majorEastAsia"/>
        </w:rPr>
        <w:t xml:space="preserve">;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t>отмены торгов.</w:t>
      </w:r>
      <w:r w:rsidRPr="006803E5">
        <w:t xml:space="preserve"> </w:t>
      </w:r>
    </w:p>
    <w:p w:rsidR="00E729E9" w:rsidRDefault="00FA0AAC" w:rsidP="00FA0AAC">
      <w:pPr>
        <w:pStyle w:val="a7"/>
        <w:numPr>
          <w:ilvl w:val="1"/>
          <w:numId w:val="2"/>
        </w:numPr>
      </w:pPr>
      <w:r>
        <w:t xml:space="preserve"> </w:t>
      </w:r>
      <w:r w:rsidR="00E729E9">
        <w:t>Задаток Претенденту не возвращается в случаях:</w:t>
      </w:r>
    </w:p>
    <w:p w:rsidR="00E729E9" w:rsidRPr="00015E89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:rsidR="00015E89" w:rsidRPr="0010144E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6803E5"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10144E">
        <w:rPr>
          <w:rStyle w:val="paragraph"/>
          <w:rFonts w:eastAsiaTheme="majorEastAsia"/>
        </w:rPr>
        <w:t>продажи имущества должника срок</w:t>
      </w:r>
      <w:r w:rsidR="001460AB">
        <w:rPr>
          <w:rStyle w:val="paragraph"/>
          <w:rFonts w:eastAsiaTheme="majorEastAsia"/>
        </w:rPr>
        <w:t>.</w:t>
      </w:r>
    </w:p>
    <w:p w:rsidR="008B4DA1" w:rsidRPr="000B0F09" w:rsidRDefault="008B4DA1" w:rsidP="008B4DA1">
      <w:pPr>
        <w:pStyle w:val="a7"/>
        <w:ind w:left="720"/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42"/>
        <w:gridCol w:w="4524"/>
      </w:tblGrid>
      <w:tr w:rsidR="008B4DA1" w:rsidTr="00FF769D">
        <w:trPr>
          <w:trHeight w:val="726"/>
        </w:trPr>
        <w:tc>
          <w:tcPr>
            <w:tcW w:w="4642" w:type="dxa"/>
          </w:tcPr>
          <w:p w:rsidR="00EA6AC6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</w:p>
          <w:p w:rsidR="00FF769D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«Экспертные системы»</w:t>
            </w: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:rsidTr="00FF769D">
        <w:trPr>
          <w:trHeight w:val="4199"/>
        </w:trPr>
        <w:tc>
          <w:tcPr>
            <w:tcW w:w="4642" w:type="dxa"/>
          </w:tcPr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Юридический адрес</w:t>
            </w:r>
            <w:r w:rsidRPr="00680DAB">
              <w:rPr>
                <w:rFonts w:ascii="Times New Roman CYR" w:hAnsi="Times New Roman CYR" w:cs="Times New Roman CYR"/>
              </w:rPr>
              <w:t xml:space="preserve">: 664050, </w:t>
            </w:r>
            <w:r w:rsidR="003B7E35" w:rsidRPr="00680DAB">
              <w:rPr>
                <w:rFonts w:ascii="Times New Roman CYR" w:hAnsi="Times New Roman CYR" w:cs="Times New Roman CYR"/>
              </w:rPr>
              <w:t>г. Иркутск, ул. Байкальская, д. 295/13, № 4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Фактический адрес</w:t>
            </w:r>
            <w:r w:rsidRPr="00680DAB">
              <w:rPr>
                <w:rFonts w:ascii="Times New Roman CYR" w:hAnsi="Times New Roman CYR" w:cs="Times New Roman CYR"/>
              </w:rPr>
              <w:t>: 664050, г. Иркутск, ул. Байкальская, д. 295/13, № 4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Тел.</w:t>
            </w:r>
            <w:r w:rsidR="00662530">
              <w:rPr>
                <w:rFonts w:ascii="Times New Roman CYR" w:hAnsi="Times New Roman CYR" w:cs="Times New Roman CYR"/>
              </w:rPr>
              <w:t>/</w:t>
            </w:r>
            <w:r w:rsidRPr="00680DAB">
              <w:rPr>
                <w:rFonts w:ascii="Times New Roman CYR" w:hAnsi="Times New Roman CYR" w:cs="Times New Roman CYR"/>
                <w:b/>
                <w:bCs/>
              </w:rPr>
              <w:t>факс</w:t>
            </w:r>
            <w:r w:rsidRPr="00680DAB">
              <w:rPr>
                <w:rFonts w:ascii="Times New Roman CYR" w:hAnsi="Times New Roman CYR" w:cs="Times New Roman CYR"/>
              </w:rPr>
              <w:t xml:space="preserve"> (3952) 70-66-40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 xml:space="preserve">ИНН </w:t>
            </w:r>
            <w:r w:rsidRPr="00680DAB">
              <w:rPr>
                <w:rFonts w:ascii="Times New Roman CYR" w:hAnsi="Times New Roman CYR" w:cs="Times New Roman CYR"/>
              </w:rPr>
              <w:t>3811138171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КПП</w:t>
            </w:r>
            <w:r w:rsidRPr="00680DAB">
              <w:rPr>
                <w:rFonts w:ascii="Times New Roman CYR" w:hAnsi="Times New Roman CYR" w:cs="Times New Roman CYR"/>
              </w:rPr>
              <w:t xml:space="preserve"> 381101001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ОГРН</w:t>
            </w:r>
            <w:r w:rsidRPr="00680DAB">
              <w:rPr>
                <w:rFonts w:ascii="Times New Roman CYR" w:hAnsi="Times New Roman CYR" w:cs="Times New Roman CYR"/>
              </w:rPr>
              <w:t xml:space="preserve"> 1103850010296                    </w:t>
            </w:r>
          </w:p>
          <w:p w:rsidR="005C13CB" w:rsidRPr="00CA38E5" w:rsidRDefault="005C13CB" w:rsidP="005C13CB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proofErr w:type="gramStart"/>
            <w:r w:rsidRPr="00854568">
              <w:rPr>
                <w:rFonts w:ascii="Times New Roman CYR" w:hAnsi="Times New Roman CYR" w:cs="Times New Roman CYR"/>
                <w:b/>
              </w:rPr>
              <w:t>р</w:t>
            </w:r>
            <w:proofErr w:type="gramEnd"/>
            <w:r w:rsidRPr="00854568">
              <w:rPr>
                <w:rFonts w:ascii="Times New Roman CYR" w:hAnsi="Times New Roman CYR" w:cs="Times New Roman CYR"/>
                <w:b/>
              </w:rPr>
              <w:t>/с</w:t>
            </w:r>
            <w:r w:rsidRPr="00854568">
              <w:rPr>
                <w:rFonts w:ascii="Times New Roman CYR" w:hAnsi="Times New Roman CYR" w:cs="Times New Roman CYR"/>
              </w:rPr>
              <w:t xml:space="preserve"> </w:t>
            </w:r>
            <w:r>
              <w:rPr>
                <w:rFonts w:ascii="Times New Roman CYR" w:hAnsi="Times New Roman CYR" w:cs="Times New Roman CYR"/>
              </w:rPr>
              <w:t>4070281042011</w:t>
            </w:r>
            <w:r w:rsidRPr="00B05ABA">
              <w:rPr>
                <w:rFonts w:ascii="Times New Roman CYR" w:hAnsi="Times New Roman CYR" w:cs="Times New Roman CYR"/>
              </w:rPr>
              <w:t>0002689</w:t>
            </w:r>
            <w:r>
              <w:rPr>
                <w:rFonts w:ascii="Times New Roman CYR" w:hAnsi="Times New Roman CYR" w:cs="Times New Roman CYR"/>
              </w:rPr>
              <w:t xml:space="preserve"> в </w:t>
            </w:r>
            <w:r w:rsidRPr="00854568">
              <w:rPr>
                <w:rFonts w:ascii="Times New Roman CYR" w:hAnsi="Times New Roman CYR" w:cs="Times New Roman CYR"/>
              </w:rPr>
              <w:t>Филиале №</w:t>
            </w:r>
            <w:r>
              <w:rPr>
                <w:rFonts w:ascii="Times New Roman CYR" w:hAnsi="Times New Roman CYR" w:cs="Times New Roman CYR"/>
              </w:rPr>
              <w:t xml:space="preserve"> </w:t>
            </w:r>
            <w:r w:rsidRPr="00854568">
              <w:rPr>
                <w:rFonts w:ascii="Times New Roman CYR" w:hAnsi="Times New Roman CYR" w:cs="Times New Roman CYR"/>
              </w:rPr>
              <w:t>5440 ВТБ 24 (ПАО)</w:t>
            </w:r>
            <w:r>
              <w:rPr>
                <w:rFonts w:ascii="Times New Roman CYR" w:hAnsi="Times New Roman CYR" w:cs="Times New Roman CYR"/>
              </w:rPr>
              <w:t>, г. Новосибирск</w:t>
            </w:r>
          </w:p>
          <w:p w:rsidR="005C13CB" w:rsidRPr="00854568" w:rsidRDefault="005C13CB" w:rsidP="005C13CB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854568">
              <w:rPr>
                <w:rFonts w:ascii="Times New Roman CYR" w:hAnsi="Times New Roman CYR" w:cs="Times New Roman CYR"/>
                <w:b/>
              </w:rPr>
              <w:t>к/с</w:t>
            </w:r>
            <w:r w:rsidRPr="00854568">
              <w:rPr>
                <w:rFonts w:ascii="Times New Roman CYR" w:hAnsi="Times New Roman CYR" w:cs="Times New Roman CYR"/>
              </w:rPr>
              <w:t xml:space="preserve"> 30101810450040000751</w:t>
            </w:r>
          </w:p>
          <w:p w:rsidR="005C13CB" w:rsidRPr="00680DAB" w:rsidRDefault="005C13CB" w:rsidP="005C13CB">
            <w:pPr>
              <w:autoSpaceDE w:val="0"/>
              <w:autoSpaceDN w:val="0"/>
              <w:adjustRightInd w:val="0"/>
              <w:jc w:val="both"/>
            </w:pPr>
            <w:r w:rsidRPr="00854568">
              <w:rPr>
                <w:rFonts w:ascii="Times New Roman CYR" w:hAnsi="Times New Roman CYR" w:cs="Times New Roman CYR"/>
                <w:b/>
              </w:rPr>
              <w:t>БИК</w:t>
            </w:r>
            <w:r w:rsidRPr="00CA38E5">
              <w:rPr>
                <w:rFonts w:ascii="Times New Roman CYR" w:hAnsi="Times New Roman CYR" w:cs="Times New Roman CYR"/>
              </w:rPr>
              <w:t xml:space="preserve"> </w:t>
            </w:r>
            <w:r w:rsidRPr="00854568">
              <w:rPr>
                <w:rFonts w:ascii="Times New Roman CYR" w:hAnsi="Times New Roman CYR" w:cs="Times New Roman CYR"/>
              </w:rPr>
              <w:t>045004751</w:t>
            </w:r>
          </w:p>
          <w:p w:rsidR="003B7E35" w:rsidRPr="00680DAB" w:rsidRDefault="003B7E35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</w:rPr>
              <w:t>Генеральный директор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t>________________________</w:t>
            </w:r>
            <w:r>
              <w:t xml:space="preserve"> </w:t>
            </w:r>
            <w:r w:rsidRPr="00680DAB">
              <w:rPr>
                <w:rFonts w:ascii="Times New Roman CYR" w:hAnsi="Times New Roman CYR" w:cs="Times New Roman CYR"/>
              </w:rPr>
              <w:t>Д.Н. Иваник</w:t>
            </w:r>
          </w:p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AA2"/>
    <w:rsid w:val="00015E89"/>
    <w:rsid w:val="00070A09"/>
    <w:rsid w:val="0010144E"/>
    <w:rsid w:val="00130FD7"/>
    <w:rsid w:val="0013738E"/>
    <w:rsid w:val="001460AB"/>
    <w:rsid w:val="00165B96"/>
    <w:rsid w:val="001C18F5"/>
    <w:rsid w:val="001F008A"/>
    <w:rsid w:val="00213207"/>
    <w:rsid w:val="002144AD"/>
    <w:rsid w:val="00223841"/>
    <w:rsid w:val="00235FA6"/>
    <w:rsid w:val="00261D93"/>
    <w:rsid w:val="00293A5A"/>
    <w:rsid w:val="002B33F4"/>
    <w:rsid w:val="002B481D"/>
    <w:rsid w:val="002E4B3A"/>
    <w:rsid w:val="00310F05"/>
    <w:rsid w:val="00331047"/>
    <w:rsid w:val="0033297A"/>
    <w:rsid w:val="00342D84"/>
    <w:rsid w:val="003B7E35"/>
    <w:rsid w:val="00434CC5"/>
    <w:rsid w:val="004575D9"/>
    <w:rsid w:val="00457A24"/>
    <w:rsid w:val="005028DC"/>
    <w:rsid w:val="00517AD2"/>
    <w:rsid w:val="00542235"/>
    <w:rsid w:val="00551EC5"/>
    <w:rsid w:val="005531F3"/>
    <w:rsid w:val="0055570A"/>
    <w:rsid w:val="005C13CB"/>
    <w:rsid w:val="005C3709"/>
    <w:rsid w:val="005C3C94"/>
    <w:rsid w:val="005D6CF4"/>
    <w:rsid w:val="005E432D"/>
    <w:rsid w:val="005F0F9C"/>
    <w:rsid w:val="005F58E6"/>
    <w:rsid w:val="00632F0F"/>
    <w:rsid w:val="0066072D"/>
    <w:rsid w:val="00662530"/>
    <w:rsid w:val="00662DD4"/>
    <w:rsid w:val="00667C8A"/>
    <w:rsid w:val="006E1AA2"/>
    <w:rsid w:val="007239FD"/>
    <w:rsid w:val="00732D5D"/>
    <w:rsid w:val="007C7675"/>
    <w:rsid w:val="007F2EE7"/>
    <w:rsid w:val="00810F6D"/>
    <w:rsid w:val="00811B79"/>
    <w:rsid w:val="00816781"/>
    <w:rsid w:val="0085666D"/>
    <w:rsid w:val="008B4DA1"/>
    <w:rsid w:val="00913FE7"/>
    <w:rsid w:val="0093548C"/>
    <w:rsid w:val="009F7320"/>
    <w:rsid w:val="00A0371F"/>
    <w:rsid w:val="00A6747D"/>
    <w:rsid w:val="00AC759A"/>
    <w:rsid w:val="00B1068D"/>
    <w:rsid w:val="00B43BCF"/>
    <w:rsid w:val="00B9171F"/>
    <w:rsid w:val="00BE5D78"/>
    <w:rsid w:val="00C044DE"/>
    <w:rsid w:val="00C14818"/>
    <w:rsid w:val="00C236D7"/>
    <w:rsid w:val="00C61F84"/>
    <w:rsid w:val="00C8733B"/>
    <w:rsid w:val="00C90B26"/>
    <w:rsid w:val="00CD1C43"/>
    <w:rsid w:val="00D0279A"/>
    <w:rsid w:val="00D1156E"/>
    <w:rsid w:val="00D80994"/>
    <w:rsid w:val="00DB67B3"/>
    <w:rsid w:val="00DC1D98"/>
    <w:rsid w:val="00DD4ABA"/>
    <w:rsid w:val="00DF7D8D"/>
    <w:rsid w:val="00E2470F"/>
    <w:rsid w:val="00E4163C"/>
    <w:rsid w:val="00E729E9"/>
    <w:rsid w:val="00E90020"/>
    <w:rsid w:val="00EA6AC6"/>
    <w:rsid w:val="00EB2BF7"/>
    <w:rsid w:val="00EC61D0"/>
    <w:rsid w:val="00EE10A5"/>
    <w:rsid w:val="00F54EEB"/>
    <w:rsid w:val="00FA0AAC"/>
    <w:rsid w:val="00FA5056"/>
    <w:rsid w:val="00FD3A24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ukcioncenter.ru/index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2</Pages>
  <Words>650</Words>
  <Characters>4142</Characters>
  <Application>Microsoft Office Word</Application>
  <DocSecurity>0</DocSecurity>
  <Lines>295</Lines>
  <Paragraphs>228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4564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Альбина</cp:lastModifiedBy>
  <cp:revision>87</cp:revision>
  <dcterms:created xsi:type="dcterms:W3CDTF">2013-10-01T05:51:00Z</dcterms:created>
  <dcterms:modified xsi:type="dcterms:W3CDTF">2017-06-07T06:42:00Z</dcterms:modified>
</cp:coreProperties>
</file>