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447" w:rsidRDefault="00A33BCB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</w:t>
      </w:r>
      <w:r>
        <w:rPr>
          <w:b/>
          <w:sz w:val="22"/>
          <w:szCs w:val="22"/>
        </w:rPr>
        <w:br/>
        <w:t>купли-продажи (уступки прав требования)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город Хабаровск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A6801">
        <w:rPr>
          <w:sz w:val="22"/>
          <w:szCs w:val="22"/>
        </w:rPr>
        <w:tab/>
      </w:r>
      <w:r w:rsidR="006A6801">
        <w:rPr>
          <w:sz w:val="22"/>
          <w:szCs w:val="22"/>
        </w:rPr>
        <w:tab/>
      </w:r>
      <w:r w:rsidR="00A33BCB">
        <w:rPr>
          <w:sz w:val="22"/>
          <w:szCs w:val="22"/>
        </w:rPr>
        <w:t>______________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</w:p>
    <w:p w:rsidR="00A33BCB" w:rsidRPr="00B109F1" w:rsidRDefault="00A47447" w:rsidP="00A33BCB">
      <w:pPr>
        <w:spacing w:line="276" w:lineRule="auto"/>
        <w:jc w:val="both"/>
        <w:rPr>
          <w:sz w:val="24"/>
          <w:szCs w:val="24"/>
        </w:rPr>
      </w:pPr>
      <w:r>
        <w:rPr>
          <w:sz w:val="22"/>
          <w:szCs w:val="22"/>
        </w:rPr>
        <w:tab/>
      </w:r>
      <w:r w:rsidR="00A33BCB" w:rsidRPr="00B109F1">
        <w:rPr>
          <w:sz w:val="24"/>
          <w:szCs w:val="24"/>
        </w:rPr>
        <w:t>ООО «Межмуниципальное общество «Теплоэнергетик»</w:t>
      </w:r>
      <w:r w:rsidR="00A33BCB">
        <w:rPr>
          <w:sz w:val="24"/>
          <w:szCs w:val="24"/>
        </w:rPr>
        <w:t xml:space="preserve"> в лице конкурсного управляющего</w:t>
      </w:r>
      <w:r w:rsidR="00A33BCB" w:rsidRPr="00B109F1">
        <w:rPr>
          <w:sz w:val="24"/>
          <w:szCs w:val="24"/>
        </w:rPr>
        <w:t xml:space="preserve"> Манухин</w:t>
      </w:r>
      <w:r w:rsidR="00A33BCB">
        <w:rPr>
          <w:sz w:val="24"/>
          <w:szCs w:val="24"/>
        </w:rPr>
        <w:t>а</w:t>
      </w:r>
      <w:r w:rsidR="00A33BCB" w:rsidRPr="00B109F1">
        <w:rPr>
          <w:sz w:val="24"/>
          <w:szCs w:val="24"/>
        </w:rPr>
        <w:t xml:space="preserve"> Владимир</w:t>
      </w:r>
      <w:r w:rsidR="00A33BCB">
        <w:rPr>
          <w:sz w:val="24"/>
          <w:szCs w:val="24"/>
        </w:rPr>
        <w:t>а</w:t>
      </w:r>
      <w:r w:rsidR="00A33BCB" w:rsidRPr="00B109F1">
        <w:rPr>
          <w:sz w:val="24"/>
          <w:szCs w:val="24"/>
        </w:rPr>
        <w:t xml:space="preserve"> Владимирович</w:t>
      </w:r>
      <w:r w:rsidR="00A33BCB">
        <w:rPr>
          <w:sz w:val="24"/>
          <w:szCs w:val="24"/>
        </w:rPr>
        <w:t>а</w:t>
      </w:r>
      <w:r w:rsidR="00A33BCB" w:rsidRPr="00B109F1">
        <w:rPr>
          <w:sz w:val="24"/>
          <w:szCs w:val="24"/>
        </w:rPr>
        <w:t>, действующ</w:t>
      </w:r>
      <w:r w:rsidR="00A33BCB">
        <w:rPr>
          <w:sz w:val="24"/>
          <w:szCs w:val="24"/>
        </w:rPr>
        <w:t>его</w:t>
      </w:r>
      <w:r w:rsidR="00A33BCB" w:rsidRPr="00B109F1">
        <w:rPr>
          <w:sz w:val="24"/>
          <w:szCs w:val="24"/>
        </w:rPr>
        <w:t xml:space="preserve"> на основании решения Арбитражного суда Хабаровского края от 26.03.2015 по делу №А73-11832/2014, именуем</w:t>
      </w:r>
      <w:r w:rsidR="00A33BCB">
        <w:rPr>
          <w:sz w:val="24"/>
          <w:szCs w:val="24"/>
        </w:rPr>
        <w:t>ое</w:t>
      </w:r>
      <w:r w:rsidR="00A33BCB" w:rsidRPr="00B109F1">
        <w:rPr>
          <w:sz w:val="24"/>
          <w:szCs w:val="24"/>
        </w:rPr>
        <w:t xml:space="preserve"> в дальнейшем «</w:t>
      </w:r>
      <w:r w:rsidR="00A33BCB">
        <w:rPr>
          <w:sz w:val="24"/>
          <w:szCs w:val="24"/>
        </w:rPr>
        <w:t>Продавец</w:t>
      </w:r>
      <w:r w:rsidR="00A33BCB" w:rsidRPr="00B109F1">
        <w:rPr>
          <w:sz w:val="24"/>
          <w:szCs w:val="24"/>
        </w:rPr>
        <w:t xml:space="preserve">», с одной стороны, и _______________________________________________________, в лице _________________________________________________________, </w:t>
      </w:r>
      <w:proofErr w:type="spellStart"/>
      <w:r w:rsidR="00A33BCB" w:rsidRPr="00B109F1">
        <w:rPr>
          <w:sz w:val="24"/>
          <w:szCs w:val="24"/>
        </w:rPr>
        <w:t>действующ</w:t>
      </w:r>
      <w:proofErr w:type="spellEnd"/>
      <w:r w:rsidR="00A33BCB" w:rsidRPr="00B109F1">
        <w:rPr>
          <w:sz w:val="24"/>
          <w:szCs w:val="24"/>
        </w:rPr>
        <w:t>_____ на основании ___________________________________, именуемый в дальнейшем «</w:t>
      </w:r>
      <w:r w:rsidR="00A33BCB">
        <w:rPr>
          <w:sz w:val="24"/>
          <w:szCs w:val="24"/>
        </w:rPr>
        <w:t>Покупатель</w:t>
      </w:r>
      <w:r w:rsidR="00A33BCB" w:rsidRPr="00B109F1">
        <w:rPr>
          <w:sz w:val="24"/>
          <w:szCs w:val="24"/>
        </w:rPr>
        <w:t>», с другой стороны, заключили настоящий Договор о следующем:</w:t>
      </w:r>
    </w:p>
    <w:p w:rsidR="00A47447" w:rsidRPr="00A47447" w:rsidRDefault="00A47447" w:rsidP="006A6801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 w:rsidRPr="00A47447">
        <w:rPr>
          <w:sz w:val="22"/>
          <w:szCs w:val="22"/>
        </w:rPr>
        <w:t>:</w:t>
      </w:r>
    </w:p>
    <w:p w:rsidR="00A47447" w:rsidRDefault="00A47447" w:rsidP="00A47447">
      <w:pPr>
        <w:shd w:val="clear" w:color="auto" w:fill="FFFFFF"/>
        <w:spacing w:before="60" w:line="276" w:lineRule="auto"/>
        <w:jc w:val="center"/>
        <w:rPr>
          <w:sz w:val="22"/>
          <w:szCs w:val="22"/>
        </w:rPr>
      </w:pPr>
    </w:p>
    <w:p w:rsidR="00A47447" w:rsidRDefault="00A47447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Статья 1. Предмет Договора</w:t>
      </w:r>
    </w:p>
    <w:p w:rsidR="00A47447" w:rsidRDefault="00A47447" w:rsidP="00A4744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1.По настоящему Договору Продавец обязуется передать Покупателю следующее имущество </w:t>
      </w:r>
      <w:r w:rsidR="00A33BCB">
        <w:rPr>
          <w:sz w:val="22"/>
          <w:szCs w:val="22"/>
        </w:rPr>
        <w:t xml:space="preserve">(права требования) </w:t>
      </w:r>
      <w:r w:rsidR="00A33BCB" w:rsidRPr="00B109F1">
        <w:rPr>
          <w:sz w:val="24"/>
          <w:szCs w:val="24"/>
        </w:rPr>
        <w:t>ООО «Межмуниципальное общество «Теплоэнергетик»</w:t>
      </w:r>
      <w:r>
        <w:rPr>
          <w:sz w:val="22"/>
          <w:szCs w:val="22"/>
        </w:rPr>
        <w:t>:</w:t>
      </w:r>
    </w:p>
    <w:p w:rsidR="00A47447" w:rsidRDefault="00A47447" w:rsidP="00A47447">
      <w:pPr>
        <w:spacing w:line="276" w:lineRule="auto"/>
        <w:ind w:firstLine="709"/>
        <w:jc w:val="both"/>
        <w:rPr>
          <w:sz w:val="22"/>
          <w:szCs w:val="22"/>
        </w:rPr>
      </w:pPr>
    </w:p>
    <w:p w:rsidR="00A33BCB" w:rsidRDefault="00A33BCB" w:rsidP="00A33BCB">
      <w:pPr>
        <w:shd w:val="clear" w:color="auto" w:fill="FFFFFF"/>
        <w:spacing w:before="60" w:line="276" w:lineRule="auto"/>
        <w:ind w:firstLine="708"/>
        <w:jc w:val="both"/>
        <w:rPr>
          <w:sz w:val="22"/>
          <w:szCs w:val="22"/>
        </w:rPr>
      </w:pPr>
      <w:r w:rsidRPr="00A33BCB">
        <w:rPr>
          <w:sz w:val="22"/>
          <w:szCs w:val="22"/>
        </w:rPr>
        <w:t>Лот № 1</w:t>
      </w:r>
      <w:r>
        <w:rPr>
          <w:sz w:val="22"/>
          <w:szCs w:val="22"/>
        </w:rPr>
        <w:t>:</w:t>
      </w:r>
      <w:r w:rsidRPr="00A33BCB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A33BCB">
        <w:rPr>
          <w:sz w:val="22"/>
          <w:szCs w:val="22"/>
        </w:rPr>
        <w:t>Право требования кредитор</w:t>
      </w:r>
      <w:proofErr w:type="gramStart"/>
      <w:r w:rsidRPr="00A33BCB">
        <w:rPr>
          <w:sz w:val="22"/>
          <w:szCs w:val="22"/>
        </w:rPr>
        <w:t>а ООО</w:t>
      </w:r>
      <w:proofErr w:type="gramEnd"/>
      <w:r w:rsidRPr="00A33BCB">
        <w:rPr>
          <w:sz w:val="22"/>
          <w:szCs w:val="22"/>
        </w:rPr>
        <w:t xml:space="preserve"> «ММО «ТЕПЛОЭН</w:t>
      </w:r>
      <w:r>
        <w:rPr>
          <w:sz w:val="22"/>
          <w:szCs w:val="22"/>
        </w:rPr>
        <w:t>ЕРГЕТИК» к различным должникам».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2.</w:t>
      </w:r>
      <w:r w:rsidR="00A33BCB">
        <w:rPr>
          <w:sz w:val="22"/>
          <w:szCs w:val="22"/>
        </w:rPr>
        <w:t xml:space="preserve"> </w:t>
      </w:r>
      <w:r>
        <w:rPr>
          <w:sz w:val="22"/>
          <w:szCs w:val="22"/>
        </w:rPr>
        <w:t>По настоящему Договору Покупатель обязуется принять имущество, указанное в пункте 1 настоящей статьи (далее – Имущество), и оплатить его.</w:t>
      </w:r>
    </w:p>
    <w:p w:rsidR="006A6801" w:rsidRDefault="006A6801" w:rsidP="00A33BCB">
      <w:pPr>
        <w:shd w:val="clear" w:color="auto" w:fill="FFFFFF"/>
        <w:spacing w:before="60"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При подписании договора Продавец также передает покупателю </w:t>
      </w:r>
      <w:r w:rsidR="00A33BCB">
        <w:rPr>
          <w:sz w:val="22"/>
          <w:szCs w:val="22"/>
        </w:rPr>
        <w:t>имеющуюся у него документацию относительно предмета договора.</w:t>
      </w:r>
    </w:p>
    <w:p w:rsidR="00A47447" w:rsidRDefault="006A6801" w:rsidP="006A6801">
      <w:pPr>
        <w:shd w:val="clear" w:color="auto" w:fill="FFFFFF"/>
        <w:spacing w:before="60"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A4744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3B1344">
        <w:rPr>
          <w:sz w:val="22"/>
          <w:szCs w:val="22"/>
        </w:rPr>
        <w:t>О</w:t>
      </w:r>
      <w:r w:rsidR="003B1344" w:rsidRPr="003B1344">
        <w:rPr>
          <w:sz w:val="22"/>
          <w:szCs w:val="22"/>
        </w:rPr>
        <w:t>бязанност</w:t>
      </w:r>
      <w:r w:rsidR="003B1344">
        <w:rPr>
          <w:sz w:val="22"/>
          <w:szCs w:val="22"/>
        </w:rPr>
        <w:t>ь</w:t>
      </w:r>
      <w:r w:rsidR="003B1344" w:rsidRPr="003B1344">
        <w:rPr>
          <w:sz w:val="22"/>
          <w:szCs w:val="22"/>
        </w:rPr>
        <w:t xml:space="preserve"> </w:t>
      </w:r>
      <w:r w:rsidR="003B1344">
        <w:rPr>
          <w:sz w:val="22"/>
          <w:szCs w:val="22"/>
        </w:rPr>
        <w:t xml:space="preserve">об информировании </w:t>
      </w:r>
      <w:r w:rsidR="003B1344" w:rsidRPr="003B1344">
        <w:rPr>
          <w:sz w:val="22"/>
          <w:szCs w:val="22"/>
        </w:rPr>
        <w:t xml:space="preserve"> дебитора</w:t>
      </w:r>
      <w:proofErr w:type="gramStart"/>
      <w:r w:rsidR="003B1344">
        <w:rPr>
          <w:sz w:val="22"/>
          <w:szCs w:val="22"/>
        </w:rPr>
        <w:t xml:space="preserve"> (-</w:t>
      </w:r>
      <w:proofErr w:type="spellStart"/>
      <w:proofErr w:type="gramEnd"/>
      <w:r w:rsidR="003B1344">
        <w:rPr>
          <w:sz w:val="22"/>
          <w:szCs w:val="22"/>
        </w:rPr>
        <w:t>ов</w:t>
      </w:r>
      <w:proofErr w:type="spellEnd"/>
      <w:r w:rsidR="003B1344">
        <w:rPr>
          <w:sz w:val="22"/>
          <w:szCs w:val="22"/>
        </w:rPr>
        <w:t>)</w:t>
      </w:r>
      <w:r w:rsidR="003B1344" w:rsidRPr="003B1344">
        <w:rPr>
          <w:sz w:val="22"/>
          <w:szCs w:val="22"/>
        </w:rPr>
        <w:t xml:space="preserve"> о необходимости исполнять обязательства перед новым кредитором</w:t>
      </w:r>
      <w:r w:rsidR="003B1344">
        <w:rPr>
          <w:sz w:val="22"/>
          <w:szCs w:val="22"/>
        </w:rPr>
        <w:t xml:space="preserve"> лежит на Покупателе.</w:t>
      </w:r>
    </w:p>
    <w:p w:rsidR="003B1344" w:rsidRDefault="003B1344" w:rsidP="006A6801">
      <w:pPr>
        <w:shd w:val="clear" w:color="auto" w:fill="FFFFFF"/>
        <w:spacing w:before="60" w:line="276" w:lineRule="auto"/>
        <w:ind w:firstLine="709"/>
        <w:jc w:val="both"/>
        <w:rPr>
          <w:sz w:val="22"/>
          <w:szCs w:val="22"/>
        </w:rPr>
      </w:pPr>
    </w:p>
    <w:p w:rsidR="00A47447" w:rsidRDefault="00A47447" w:rsidP="003B1344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Статья 2. Цена Договора. Расчеты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1.Продажная цена Имущества</w:t>
      </w:r>
      <w:proofErr w:type="gramStart"/>
      <w:r>
        <w:rPr>
          <w:sz w:val="22"/>
          <w:szCs w:val="22"/>
        </w:rPr>
        <w:t xml:space="preserve"> </w:t>
      </w:r>
      <w:r w:rsidR="00A33BCB">
        <w:rPr>
          <w:sz w:val="22"/>
          <w:szCs w:val="22"/>
        </w:rPr>
        <w:t>____________________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 w:rsidR="00A33BCB">
        <w:rPr>
          <w:spacing w:val="1"/>
          <w:sz w:val="22"/>
          <w:szCs w:val="22"/>
        </w:rPr>
        <w:t>___________________________________</w:t>
      </w:r>
      <w:r>
        <w:rPr>
          <w:sz w:val="22"/>
          <w:szCs w:val="22"/>
        </w:rPr>
        <w:t xml:space="preserve">) </w:t>
      </w:r>
      <w:proofErr w:type="gramEnd"/>
      <w:r>
        <w:rPr>
          <w:sz w:val="22"/>
          <w:szCs w:val="22"/>
        </w:rPr>
        <w:t>рублей.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Сумма задатка – </w:t>
      </w:r>
      <w:r w:rsidR="00A33BCB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 рублей, внесенная Покупателем на расчетный счет Организатора торгов в соответствии с Договором о внесении задатка на участие в аукционе по продаже имуществ</w:t>
      </w:r>
      <w:proofErr w:type="gramStart"/>
      <w:r>
        <w:rPr>
          <w:sz w:val="22"/>
          <w:szCs w:val="22"/>
        </w:rPr>
        <w:t xml:space="preserve">а </w:t>
      </w:r>
      <w:r w:rsidR="00A33BCB">
        <w:rPr>
          <w:sz w:val="22"/>
          <w:szCs w:val="22"/>
        </w:rPr>
        <w:t>ООО</w:t>
      </w:r>
      <w:proofErr w:type="gramEnd"/>
      <w:r w:rsidR="00A33BCB">
        <w:rPr>
          <w:sz w:val="22"/>
          <w:szCs w:val="22"/>
        </w:rPr>
        <w:t xml:space="preserve"> «ММО «Теплоэнергетик»</w:t>
      </w:r>
      <w:r>
        <w:rPr>
          <w:sz w:val="22"/>
          <w:szCs w:val="22"/>
        </w:rPr>
        <w:t xml:space="preserve"> зачитывается в счет продажной цены Имущества, установленной абзацем первым настоящего пункта.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</w:t>
      </w:r>
      <w:r>
        <w:rPr>
          <w:b/>
          <w:sz w:val="22"/>
          <w:szCs w:val="22"/>
        </w:rPr>
        <w:t xml:space="preserve">всего – </w:t>
      </w:r>
      <w:r w:rsidR="00A33BCB">
        <w:rPr>
          <w:b/>
          <w:sz w:val="22"/>
          <w:szCs w:val="22"/>
        </w:rPr>
        <w:t>___________</w:t>
      </w:r>
      <w:r>
        <w:rPr>
          <w:sz w:val="22"/>
          <w:szCs w:val="22"/>
        </w:rPr>
        <w:t> </w:t>
      </w:r>
      <w:r>
        <w:rPr>
          <w:b/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(= продажная цена – сумма задатка</w:t>
      </w:r>
      <w:r>
        <w:rPr>
          <w:sz w:val="22"/>
          <w:szCs w:val="22"/>
        </w:rPr>
        <w:t>).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2.Сумма, указанная в абзаце третьем пункта 1 настоящего Договора, уплачива</w:t>
      </w:r>
      <w:r w:rsidR="00A33BCB">
        <w:rPr>
          <w:sz w:val="22"/>
          <w:szCs w:val="22"/>
        </w:rPr>
        <w:t>ется на расчетный счет Продавца по следующим реквизитам:</w:t>
      </w:r>
    </w:p>
    <w:p w:rsidR="00A33BCB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r w:rsidRPr="00A33BCB">
        <w:rPr>
          <w:sz w:val="22"/>
          <w:szCs w:val="22"/>
        </w:rPr>
        <w:t xml:space="preserve">Получатель - ООО «Межмуниципальное общество «Теплоэнергетик», </w:t>
      </w:r>
    </w:p>
    <w:p w:rsidR="003B1344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proofErr w:type="spellStart"/>
      <w:proofErr w:type="gramStart"/>
      <w:r w:rsidRPr="00A33BCB">
        <w:rPr>
          <w:sz w:val="22"/>
          <w:szCs w:val="22"/>
        </w:rPr>
        <w:t>р</w:t>
      </w:r>
      <w:proofErr w:type="spellEnd"/>
      <w:proofErr w:type="gramEnd"/>
      <w:r w:rsidRPr="00A33BCB">
        <w:rPr>
          <w:sz w:val="22"/>
          <w:szCs w:val="22"/>
        </w:rPr>
        <w:t xml:space="preserve">/с №40702810170000014229, </w:t>
      </w:r>
    </w:p>
    <w:p w:rsidR="00A33BCB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r w:rsidRPr="00A33BCB">
        <w:rPr>
          <w:sz w:val="22"/>
          <w:szCs w:val="22"/>
        </w:rPr>
        <w:t xml:space="preserve">Дальневосточный банк ПАО Сбербанк, </w:t>
      </w:r>
    </w:p>
    <w:p w:rsidR="00A33BCB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r w:rsidRPr="00A33BCB">
        <w:rPr>
          <w:sz w:val="22"/>
          <w:szCs w:val="22"/>
        </w:rPr>
        <w:t xml:space="preserve">г. Хабаровск, БИК 040813608, </w:t>
      </w:r>
    </w:p>
    <w:p w:rsidR="00A33BCB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r w:rsidRPr="00A33BCB">
        <w:rPr>
          <w:sz w:val="22"/>
          <w:szCs w:val="22"/>
        </w:rPr>
        <w:lastRenderedPageBreak/>
        <w:t xml:space="preserve">к/с 30101810600000000608, </w:t>
      </w:r>
    </w:p>
    <w:p w:rsidR="00A33BCB" w:rsidRDefault="00A33BCB" w:rsidP="00A33BCB">
      <w:pPr>
        <w:spacing w:before="60" w:line="276" w:lineRule="auto"/>
        <w:ind w:left="709"/>
        <w:jc w:val="both"/>
        <w:rPr>
          <w:sz w:val="22"/>
          <w:szCs w:val="22"/>
        </w:rPr>
      </w:pPr>
      <w:r w:rsidRPr="00A33BCB">
        <w:rPr>
          <w:sz w:val="22"/>
          <w:szCs w:val="22"/>
        </w:rPr>
        <w:t xml:space="preserve">назначение платежа: «Оплата по договору купли-продажи по </w:t>
      </w:r>
      <w:proofErr w:type="spellStart"/>
      <w:r w:rsidRPr="00A33BCB">
        <w:rPr>
          <w:sz w:val="22"/>
          <w:szCs w:val="22"/>
        </w:rPr>
        <w:t>лоту___</w:t>
      </w:r>
      <w:proofErr w:type="spellEnd"/>
      <w:r w:rsidRPr="00A33BCB">
        <w:rPr>
          <w:sz w:val="22"/>
          <w:szCs w:val="22"/>
        </w:rPr>
        <w:t>»</w:t>
      </w:r>
      <w:r w:rsidR="00A47447">
        <w:rPr>
          <w:sz w:val="22"/>
          <w:szCs w:val="22"/>
        </w:rPr>
        <w:tab/>
      </w:r>
    </w:p>
    <w:p w:rsidR="00A47447" w:rsidRDefault="00A47447" w:rsidP="00A33BCB">
      <w:pPr>
        <w:spacing w:before="60"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3.Покупатель считается исполнившим обязанность по оплате Имущества в момент поступления суммы, указанной в абзаце третьем пункта 1 настоящей статьи, </w:t>
      </w:r>
      <w:r w:rsidR="006A6801">
        <w:rPr>
          <w:sz w:val="22"/>
          <w:szCs w:val="22"/>
        </w:rPr>
        <w:t xml:space="preserve">в полном объеме </w:t>
      </w:r>
      <w:r>
        <w:rPr>
          <w:sz w:val="22"/>
          <w:szCs w:val="22"/>
        </w:rPr>
        <w:t>на расчетный счет, указанный в пункте 2 настоящей статьи.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4.Покупатель обязан перечислить </w:t>
      </w:r>
      <w:r w:rsidR="006A6801">
        <w:rPr>
          <w:sz w:val="22"/>
          <w:szCs w:val="22"/>
        </w:rPr>
        <w:t xml:space="preserve">одним платежом или частями </w:t>
      </w:r>
      <w:r>
        <w:rPr>
          <w:sz w:val="22"/>
          <w:szCs w:val="22"/>
        </w:rPr>
        <w:t xml:space="preserve">сумму, указанную в абзаце третьем пункта 1 настоящей статьи, на расчетный счет, указанный в пункте 2 настоящей статьи, </w:t>
      </w:r>
      <w:r w:rsidR="006A6801">
        <w:rPr>
          <w:sz w:val="22"/>
          <w:szCs w:val="22"/>
        </w:rPr>
        <w:t xml:space="preserve">но </w:t>
      </w:r>
      <w:r>
        <w:rPr>
          <w:sz w:val="22"/>
          <w:szCs w:val="22"/>
        </w:rPr>
        <w:t>не позднее тридцати  дней со дня подписания настоящего договора.</w:t>
      </w:r>
      <w:r w:rsidR="006A6801">
        <w:rPr>
          <w:sz w:val="22"/>
          <w:szCs w:val="22"/>
        </w:rPr>
        <w:t xml:space="preserve"> 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</w:p>
    <w:p w:rsidR="00A47447" w:rsidRDefault="00A47447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Статья </w:t>
      </w:r>
      <w:r w:rsidR="003B1344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.Прекращение Договора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1.Прекращение обязательств из настоящего Договора происходит в случаях и в порядке, предусмотренных законодательством Российской Федерации.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в порядке, установленном законодательством Российской Федерации, а так же по соглашению сторон.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bookmarkStart w:id="0" w:name="OLE_LINK1"/>
      <w:r>
        <w:rPr>
          <w:sz w:val="22"/>
          <w:szCs w:val="22"/>
        </w:rPr>
        <w:tab/>
        <w:t>3.В случае невнесения (неполного внесения) Покупателем суммы, указанной в абзаце третьем пункта 1 статьи 2 настоящего Договора, на расчетный счет, указанный в пункте 2 статьи 2 настоящего Договора, в срок, указанный в пункте 4 статьи 2 настоящего Договора, настоящий Договор считается расторгнутым.</w:t>
      </w:r>
      <w:bookmarkEnd w:id="0"/>
    </w:p>
    <w:p w:rsidR="003B1344" w:rsidRDefault="003B1344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</w:p>
    <w:p w:rsidR="00A47447" w:rsidRDefault="00A47447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Статья </w:t>
      </w:r>
      <w:r w:rsidR="003B1344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.Ответственность Сторон. Разрешение споров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1.Если иное не установлено настоящим Договором, Стороны несут ответственность за неисполнение (ненадлежащее исполнение) обязательств из настоящего Договора в соответствии с законодательством Российской Федерации.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2.Стороны освобождаются от ответственности за неисполнение (ненадлежащее исполнение) обязательств из настоящего Договора, если такое неисполнение (ненадлежащее исполнение) вызвано обстоятельствами, которые Сторона не могла предвидеть и предотвратить (непреодолимая сила).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настоящего Договора, обязана незамедлительно уведомить другую Сторону о наступлении таких обстоятельств, а также о предполагаемом сроке их действия.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В случае наступления обстоятельств непреодолимой силы Сторона, которая в силу указанных обстоятельств будет не в состоянии надлежащим образом исполнить обязательства из настоящего Договора, обязана принять все необходимые меры в целях уменьшения убытков обеих Сторон. В случае непринятия мер, которые Сторона должна была и могла принять в целях уменьшения убытков, указанная Сторона обязана возместить другой Стороне причиненные ее бездействием убытки.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3.В случае возникновения споров, связанных с исполнением настоящего Договора, Стороны принимают меры по урегулированию разногласий путем переговоров.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в результате переговоров не достигнуто согласие, а также в случае, если одна из Сторон уклоняется от участия в переговорах, споры разрешаются в судебном порядке в соответствии с законодательством Российской Федерации.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</w:p>
    <w:p w:rsidR="00A47447" w:rsidRDefault="00A47447" w:rsidP="00A47447">
      <w:pPr>
        <w:shd w:val="clear" w:color="auto" w:fill="FFFFFF"/>
        <w:spacing w:before="6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Статья </w:t>
      </w:r>
      <w:r w:rsidR="003B1344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.Заключительные положения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1.В части, не урегулированной настоящим Договором, Стороны руководствуются законодательством Российской Федерации.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2.Настоящий Договор вступает в силу с момента его подписания.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3.Настоящий Договор составлен в </w:t>
      </w:r>
      <w:r w:rsidR="003B1344">
        <w:rPr>
          <w:sz w:val="22"/>
          <w:szCs w:val="22"/>
        </w:rPr>
        <w:t>двух</w:t>
      </w:r>
      <w:r>
        <w:rPr>
          <w:sz w:val="22"/>
          <w:szCs w:val="22"/>
        </w:rPr>
        <w:t xml:space="preserve"> экземплярах. Все экземпляры Договора тождественны друг другу, имеют равную юридическую силу. Один экземпляр вручае</w:t>
      </w:r>
      <w:r w:rsidR="006A6801">
        <w:rPr>
          <w:sz w:val="22"/>
          <w:szCs w:val="22"/>
        </w:rPr>
        <w:t>тся Покупателю, один – Продавцу</w:t>
      </w:r>
      <w:r w:rsidR="003B1344">
        <w:rPr>
          <w:sz w:val="22"/>
          <w:szCs w:val="22"/>
        </w:rPr>
        <w:t>.</w:t>
      </w:r>
    </w:p>
    <w:p w:rsidR="00A47447" w:rsidRDefault="00A47447" w:rsidP="00A47447">
      <w:pPr>
        <w:shd w:val="clear" w:color="auto" w:fill="FFFFFF"/>
        <w:spacing w:before="60" w:line="276" w:lineRule="auto"/>
        <w:jc w:val="both"/>
        <w:rPr>
          <w:sz w:val="22"/>
          <w:szCs w:val="22"/>
        </w:rPr>
      </w:pPr>
    </w:p>
    <w:tbl>
      <w:tblPr>
        <w:tblW w:w="10605" w:type="dxa"/>
        <w:tblLayout w:type="fixed"/>
        <w:tblLook w:val="01E0"/>
      </w:tblPr>
      <w:tblGrid>
        <w:gridCol w:w="5073"/>
        <w:gridCol w:w="5532"/>
      </w:tblGrid>
      <w:tr w:rsidR="00A47447">
        <w:tc>
          <w:tcPr>
            <w:tcW w:w="5070" w:type="dxa"/>
            <w:hideMark/>
          </w:tcPr>
          <w:p w:rsidR="00A47447" w:rsidRDefault="00A474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A47447">
        <w:tc>
          <w:tcPr>
            <w:tcW w:w="5070" w:type="dxa"/>
            <w:vMerge w:val="restart"/>
          </w:tcPr>
          <w:p w:rsidR="00A47447" w:rsidRPr="001C03EB" w:rsidRDefault="00A47447">
            <w:pPr>
              <w:pStyle w:val="ConsNonformat"/>
              <w:widowControl/>
              <w:tabs>
                <w:tab w:val="left" w:pos="2134"/>
              </w:tabs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C03EB">
              <w:rPr>
                <w:rFonts w:ascii="Times New Roman" w:hAnsi="Times New Roman" w:cs="Times New Roman"/>
                <w:b/>
                <w:sz w:val="22"/>
                <w:szCs w:val="22"/>
              </w:rPr>
              <w:t>О</w:t>
            </w:r>
            <w:r w:rsidR="003B1344">
              <w:rPr>
                <w:rFonts w:ascii="Times New Roman" w:hAnsi="Times New Roman" w:cs="Times New Roman"/>
                <w:b/>
                <w:sz w:val="22"/>
                <w:szCs w:val="22"/>
              </w:rPr>
              <w:t>О</w:t>
            </w:r>
            <w:r w:rsidRPr="001C03EB">
              <w:rPr>
                <w:rFonts w:ascii="Times New Roman" w:hAnsi="Times New Roman" w:cs="Times New Roman"/>
                <w:b/>
                <w:sz w:val="22"/>
                <w:szCs w:val="22"/>
              </w:rPr>
              <w:t>О «</w:t>
            </w:r>
            <w:proofErr w:type="spellStart"/>
            <w:r w:rsidR="003B1344">
              <w:rPr>
                <w:rFonts w:ascii="Times New Roman" w:hAnsi="Times New Roman" w:cs="Times New Roman"/>
                <w:b/>
                <w:sz w:val="22"/>
                <w:szCs w:val="22"/>
              </w:rPr>
              <w:t>Межмуниуипальное</w:t>
            </w:r>
            <w:proofErr w:type="spellEnd"/>
            <w:r w:rsidR="003B13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общество «Теплоэнергетик»</w:t>
            </w:r>
            <w:r w:rsidRPr="001C03E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A47447" w:rsidRDefault="00A47447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юрид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>дрес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:  </w:t>
            </w:r>
            <w:r w:rsidR="003B1344">
              <w:rPr>
                <w:rFonts w:ascii="Times New Roman" w:hAnsi="Times New Roman"/>
              </w:rPr>
              <w:t xml:space="preserve">Хабаровский край, Хабаровский район, с. </w:t>
            </w:r>
            <w:proofErr w:type="gramStart"/>
            <w:r w:rsidR="003B1344">
              <w:rPr>
                <w:rFonts w:ascii="Times New Roman" w:hAnsi="Times New Roman"/>
              </w:rPr>
              <w:t>Восточное</w:t>
            </w:r>
            <w:proofErr w:type="gramEnd"/>
            <w:r w:rsidR="003B1344">
              <w:rPr>
                <w:rFonts w:ascii="Times New Roman" w:hAnsi="Times New Roman"/>
              </w:rPr>
              <w:t>, ул. Центральная, д. 3</w:t>
            </w:r>
          </w:p>
          <w:p w:rsidR="003B1344" w:rsidRDefault="00A47447">
            <w:pPr>
              <w:spacing w:line="276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адрес конкурсного управляющего: </w:t>
            </w:r>
          </w:p>
          <w:p w:rsidR="00A47447" w:rsidRDefault="00A47447">
            <w:pPr>
              <w:spacing w:line="276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680006,  г. Хабаровск, а/я 475</w:t>
            </w:r>
          </w:p>
          <w:p w:rsidR="003B1344" w:rsidRDefault="003B1344" w:rsidP="003B1344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3B1344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3B1344">
              <w:rPr>
                <w:sz w:val="22"/>
                <w:szCs w:val="22"/>
              </w:rPr>
              <w:t xml:space="preserve">/с №40702810170000014229, </w:t>
            </w:r>
          </w:p>
          <w:p w:rsidR="003B1344" w:rsidRPr="003B1344" w:rsidRDefault="003B1344" w:rsidP="003B1344">
            <w:pPr>
              <w:spacing w:line="276" w:lineRule="auto"/>
              <w:rPr>
                <w:sz w:val="22"/>
                <w:szCs w:val="22"/>
              </w:rPr>
            </w:pPr>
            <w:r w:rsidRPr="003B1344">
              <w:rPr>
                <w:sz w:val="22"/>
                <w:szCs w:val="22"/>
              </w:rPr>
              <w:t xml:space="preserve">Дальневосточный банк ПАО Сбербанк, </w:t>
            </w:r>
          </w:p>
          <w:p w:rsidR="003B1344" w:rsidRPr="003B1344" w:rsidRDefault="003B1344" w:rsidP="003B1344">
            <w:pPr>
              <w:spacing w:line="276" w:lineRule="auto"/>
              <w:rPr>
                <w:sz w:val="22"/>
                <w:szCs w:val="22"/>
              </w:rPr>
            </w:pPr>
            <w:r w:rsidRPr="003B1344">
              <w:rPr>
                <w:sz w:val="22"/>
                <w:szCs w:val="22"/>
              </w:rPr>
              <w:t xml:space="preserve">г. Хабаровск, БИК 040813608, </w:t>
            </w:r>
          </w:p>
          <w:p w:rsidR="00A47447" w:rsidRDefault="003B1344" w:rsidP="003B1344">
            <w:pPr>
              <w:spacing w:line="276" w:lineRule="auto"/>
              <w:rPr>
                <w:sz w:val="22"/>
                <w:szCs w:val="22"/>
              </w:rPr>
            </w:pPr>
            <w:r w:rsidRPr="003B1344">
              <w:rPr>
                <w:sz w:val="22"/>
                <w:szCs w:val="22"/>
              </w:rPr>
              <w:t>к/с 30101810600000000608</w:t>
            </w:r>
          </w:p>
          <w:p w:rsidR="003B1344" w:rsidRDefault="003B1344">
            <w:pPr>
              <w:spacing w:line="276" w:lineRule="auto"/>
              <w:rPr>
                <w:sz w:val="22"/>
                <w:szCs w:val="22"/>
              </w:rPr>
            </w:pPr>
          </w:p>
          <w:p w:rsidR="00A47447" w:rsidRDefault="00A474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</w:p>
          <w:p w:rsidR="00A47447" w:rsidRDefault="00A47447">
            <w:pPr>
              <w:pStyle w:val="a3"/>
              <w:spacing w:line="276" w:lineRule="auto"/>
              <w:ind w:firstLine="0"/>
              <w:jc w:val="left"/>
            </w:pPr>
            <w:r>
              <w:t>____________________ В.В.Манухин</w:t>
            </w: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47447">
        <w:tc>
          <w:tcPr>
            <w:tcW w:w="5070" w:type="dxa"/>
            <w:vMerge/>
            <w:vAlign w:val="center"/>
            <w:hideMark/>
          </w:tcPr>
          <w:p w:rsidR="00A47447" w:rsidRDefault="00A4744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A47447">
        <w:tc>
          <w:tcPr>
            <w:tcW w:w="5070" w:type="dxa"/>
            <w:vMerge/>
            <w:vAlign w:val="center"/>
            <w:hideMark/>
          </w:tcPr>
          <w:p w:rsidR="00A47447" w:rsidRDefault="00A4744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A47447">
        <w:tc>
          <w:tcPr>
            <w:tcW w:w="5070" w:type="dxa"/>
            <w:vMerge/>
            <w:vAlign w:val="center"/>
            <w:hideMark/>
          </w:tcPr>
          <w:p w:rsidR="00A47447" w:rsidRDefault="00A4744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A47447">
        <w:tc>
          <w:tcPr>
            <w:tcW w:w="5070" w:type="dxa"/>
            <w:vMerge/>
            <w:vAlign w:val="center"/>
            <w:hideMark/>
          </w:tcPr>
          <w:p w:rsidR="00A47447" w:rsidRDefault="00A4744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5528" w:type="dxa"/>
            <w:hideMark/>
          </w:tcPr>
          <w:p w:rsidR="00A47447" w:rsidRDefault="00A474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A47447">
        <w:trPr>
          <w:trHeight w:val="819"/>
        </w:trPr>
        <w:tc>
          <w:tcPr>
            <w:tcW w:w="5070" w:type="dxa"/>
            <w:vMerge/>
            <w:vAlign w:val="center"/>
            <w:hideMark/>
          </w:tcPr>
          <w:p w:rsidR="00A47447" w:rsidRDefault="00A4744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5528" w:type="dxa"/>
          </w:tcPr>
          <w:tbl>
            <w:tblPr>
              <w:tblW w:w="10598" w:type="dxa"/>
              <w:tblLayout w:type="fixed"/>
              <w:tblLook w:val="01E0"/>
            </w:tblPr>
            <w:tblGrid>
              <w:gridCol w:w="10598"/>
            </w:tblGrid>
            <w:tr w:rsidR="00A47447" w:rsidRPr="009866B7" w:rsidTr="004507CD">
              <w:tc>
                <w:tcPr>
                  <w:tcW w:w="5528" w:type="dxa"/>
                </w:tcPr>
                <w:p w:rsidR="00A47447" w:rsidRPr="00A47447" w:rsidRDefault="00A47447" w:rsidP="004507CD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A47447" w:rsidRPr="009866B7" w:rsidTr="004507CD">
              <w:tc>
                <w:tcPr>
                  <w:tcW w:w="5528" w:type="dxa"/>
                </w:tcPr>
                <w:p w:rsidR="00A47447" w:rsidRPr="00A47447" w:rsidRDefault="00A47447" w:rsidP="004507CD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A47447" w:rsidRPr="009866B7" w:rsidTr="004507CD">
              <w:trPr>
                <w:trHeight w:val="819"/>
              </w:trPr>
              <w:tc>
                <w:tcPr>
                  <w:tcW w:w="5528" w:type="dxa"/>
                </w:tcPr>
                <w:p w:rsidR="00A47447" w:rsidRPr="00A47447" w:rsidRDefault="00A47447" w:rsidP="004507CD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47447" w:rsidRDefault="00A4744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6B2658" w:rsidRDefault="003B1344" w:rsidP="00A47447"/>
    <w:sectPr w:rsidR="006B2658" w:rsidSect="00174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A47447"/>
    <w:rsid w:val="00101BFF"/>
    <w:rsid w:val="00174F26"/>
    <w:rsid w:val="001C03EB"/>
    <w:rsid w:val="002E26FF"/>
    <w:rsid w:val="003B1344"/>
    <w:rsid w:val="003E4A81"/>
    <w:rsid w:val="006A6801"/>
    <w:rsid w:val="00916ABA"/>
    <w:rsid w:val="00A33BCB"/>
    <w:rsid w:val="00A47447"/>
    <w:rsid w:val="00B70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4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47447"/>
    <w:pPr>
      <w:keepNext/>
      <w:widowControl w:val="0"/>
      <w:shd w:val="clear" w:color="auto" w:fill="FFFFFF"/>
      <w:autoSpaceDE w:val="0"/>
      <w:autoSpaceDN w:val="0"/>
      <w:adjustRightInd w:val="0"/>
      <w:spacing w:before="2" w:line="264" w:lineRule="auto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7447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next w:val="a"/>
    <w:link w:val="a4"/>
    <w:unhideWhenUsed/>
    <w:rsid w:val="00A47447"/>
    <w:pPr>
      <w:widowControl w:val="0"/>
      <w:suppressAutoHyphens/>
      <w:spacing w:before="300" w:line="264" w:lineRule="exact"/>
      <w:ind w:firstLine="620"/>
      <w:jc w:val="both"/>
    </w:pPr>
    <w:rPr>
      <w:sz w:val="22"/>
      <w:szCs w:val="22"/>
      <w:lang w:bidi="ru-RU"/>
    </w:rPr>
  </w:style>
  <w:style w:type="character" w:customStyle="1" w:styleId="a4">
    <w:name w:val="Основной текст Знак"/>
    <w:basedOn w:val="a0"/>
    <w:link w:val="a3"/>
    <w:rsid w:val="00A47447"/>
    <w:rPr>
      <w:rFonts w:ascii="Times New Roman" w:eastAsia="Times New Roman" w:hAnsi="Times New Roman" w:cs="Times New Roman"/>
      <w:lang w:eastAsia="ru-RU" w:bidi="ru-RU"/>
    </w:rPr>
  </w:style>
  <w:style w:type="paragraph" w:styleId="a5">
    <w:name w:val="No Spacing"/>
    <w:uiPriority w:val="1"/>
    <w:qFormat/>
    <w:rsid w:val="00A474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A47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VV</cp:lastModifiedBy>
  <cp:revision>5</cp:revision>
  <dcterms:created xsi:type="dcterms:W3CDTF">2015-12-11T12:17:00Z</dcterms:created>
  <dcterms:modified xsi:type="dcterms:W3CDTF">2017-03-22T10:21:00Z</dcterms:modified>
</cp:coreProperties>
</file>