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7745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Термо-Шилд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Байкал</w:t>
      </w:r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eastAsia="ArialMT" w:hAnsi="Times New Roman" w:cs="Times New Roman"/>
          <w:sz w:val="24"/>
          <w:szCs w:val="24"/>
        </w:rPr>
        <w:t>Решения</w:t>
      </w:r>
      <w:r w:rsidRPr="00BA1C0B">
        <w:rPr>
          <w:rFonts w:ascii="Times New Roman" w:eastAsia="ArialMT" w:hAnsi="Times New Roman" w:cs="Times New Roman"/>
          <w:sz w:val="24"/>
          <w:szCs w:val="24"/>
        </w:rPr>
        <w:t xml:space="preserve"> Арбитражного суда Иркутской области от 10.12.2015 по делу № А19-7351/2015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>Претендент перечисляет, а Продавец  принимает задаток в размере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 ____________ (___________________________) 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рублей ___копеек в счет подтверждения своего участия в открытых торгах на электронной торговой площадке «Аукцион-Центр», назначенных с </w:t>
      </w:r>
      <w:r w:rsidR="007F6521">
        <w:rPr>
          <w:rFonts w:ascii="Times New Roman" w:eastAsia="Arial" w:hAnsi="Times New Roman" w:cs="Times New Roman"/>
          <w:sz w:val="24"/>
        </w:rPr>
        <w:t>_____________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(время г. Иркутска) по продаже </w:t>
      </w:r>
      <w:r w:rsidR="007745F3">
        <w:rPr>
          <w:rFonts w:ascii="Times New Roman" w:eastAsia="Arial" w:hAnsi="Times New Roman" w:cs="Times New Roman"/>
          <w:sz w:val="24"/>
        </w:rPr>
        <w:t xml:space="preserve">имущества </w:t>
      </w:r>
      <w:r w:rsidR="000133C1">
        <w:rPr>
          <w:rFonts w:ascii="Times New Roman" w:eastAsia="Arial" w:hAnsi="Times New Roman" w:cs="Times New Roman"/>
          <w:sz w:val="24"/>
        </w:rPr>
        <w:t>______</w:t>
      </w:r>
      <w:r w:rsidR="007745F3">
        <w:rPr>
          <w:rFonts w:ascii="Times New Roman" w:eastAsia="Arial" w:hAnsi="Times New Roman" w:cs="Times New Roman"/>
          <w:sz w:val="24"/>
        </w:rPr>
        <w:t>______ ООО «</w:t>
      </w:r>
      <w:proofErr w:type="spellStart"/>
      <w:r w:rsidR="007745F3">
        <w:rPr>
          <w:rFonts w:ascii="Times New Roman" w:eastAsia="Arial" w:hAnsi="Times New Roman" w:cs="Times New Roman"/>
          <w:sz w:val="24"/>
        </w:rPr>
        <w:t>Термо-Шилд</w:t>
      </w:r>
      <w:proofErr w:type="spellEnd"/>
      <w:r w:rsidR="007745F3">
        <w:rPr>
          <w:rFonts w:ascii="Times New Roman" w:eastAsia="Arial" w:hAnsi="Times New Roman" w:cs="Times New Roman"/>
          <w:sz w:val="24"/>
        </w:rPr>
        <w:t xml:space="preserve"> Байкал</w:t>
      </w:r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7F6521">
        <w:rPr>
          <w:rFonts w:ascii="Times New Roman" w:hAnsi="Times New Roman" w:cs="Times New Roman"/>
          <w:sz w:val="24"/>
          <w:szCs w:val="24"/>
        </w:rPr>
        <w:t>№ 11 от 21.01.2017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Общество с ограниченной ответственностью «</w:t>
      </w:r>
      <w:proofErr w:type="spellStart"/>
      <w:r w:rsidRPr="007745F3">
        <w:rPr>
          <w:rFonts w:ascii="Times New Roman" w:hAnsi="Times New Roman" w:cs="Times New Roman"/>
          <w:bCs/>
          <w:sz w:val="24"/>
        </w:rPr>
        <w:t>Термо-Шилд</w:t>
      </w:r>
      <w:proofErr w:type="spellEnd"/>
      <w:r w:rsidRPr="007745F3">
        <w:rPr>
          <w:rFonts w:ascii="Times New Roman" w:hAnsi="Times New Roman" w:cs="Times New Roman"/>
          <w:bCs/>
          <w:sz w:val="24"/>
        </w:rPr>
        <w:t xml:space="preserve"> Байкал»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ОГРН 1043801541850 ИНН 3811081623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proofErr w:type="gramStart"/>
      <w:r w:rsidRPr="007745F3">
        <w:rPr>
          <w:rFonts w:ascii="Times New Roman" w:hAnsi="Times New Roman" w:cs="Times New Roman"/>
          <w:bCs/>
          <w:sz w:val="24"/>
        </w:rPr>
        <w:t>Р</w:t>
      </w:r>
      <w:proofErr w:type="gramEnd"/>
      <w:r w:rsidRPr="007745F3">
        <w:rPr>
          <w:rFonts w:ascii="Times New Roman" w:hAnsi="Times New Roman" w:cs="Times New Roman"/>
          <w:bCs/>
          <w:sz w:val="24"/>
        </w:rPr>
        <w:t>/с № 40702810718350014101 Байкальский Банк ПАО СБЕРБАНК г. Иркутск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БИК 042520607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К/с № 30101810900000000607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snapToGrid w:val="0"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ИНН/КПП Банка 7707083893/380443001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745F3" w:rsidRDefault="007745F3" w:rsidP="00847DFC">
      <w:pPr>
        <w:pStyle w:val="ConsPlusNonformat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Термо-Шилд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Байкал»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ArialMT" w:hAnsi="Times New Roman" w:cs="Times New Roman"/>
          <w:sz w:val="24"/>
          <w:szCs w:val="24"/>
        </w:rPr>
        <w:t>Решения</w:t>
      </w:r>
      <w:r w:rsidRPr="00BA1C0B">
        <w:rPr>
          <w:rFonts w:ascii="Times New Roman" w:eastAsia="ArialMT" w:hAnsi="Times New Roman" w:cs="Times New Roman"/>
          <w:sz w:val="24"/>
          <w:szCs w:val="24"/>
        </w:rPr>
        <w:t xml:space="preserve"> Арбитражного суда Иркутской области от 10.12.2015 по делу № А19-7351/2015</w:t>
      </w:r>
    </w:p>
    <w:p w:rsidR="007745F3" w:rsidRDefault="007745F3" w:rsidP="00847DFC">
      <w:pPr>
        <w:pStyle w:val="ConsPlusNonformat"/>
        <w:rPr>
          <w:rFonts w:ascii="Times New Roman" w:eastAsia="ArialMT" w:hAnsi="Times New Roman" w:cs="Times New Roman"/>
          <w:sz w:val="24"/>
          <w:szCs w:val="24"/>
        </w:rPr>
      </w:pPr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font337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133C1"/>
    <w:rsid w:val="00075495"/>
    <w:rsid w:val="000E1256"/>
    <w:rsid w:val="001173FF"/>
    <w:rsid w:val="001B596D"/>
    <w:rsid w:val="0021475F"/>
    <w:rsid w:val="002244B8"/>
    <w:rsid w:val="002867B5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7745F3"/>
    <w:rsid w:val="007F6521"/>
    <w:rsid w:val="008409FF"/>
    <w:rsid w:val="00847DFC"/>
    <w:rsid w:val="008C06AD"/>
    <w:rsid w:val="008F622D"/>
    <w:rsid w:val="00A53B3B"/>
    <w:rsid w:val="00A743D6"/>
    <w:rsid w:val="00AE02D7"/>
    <w:rsid w:val="00CC3006"/>
    <w:rsid w:val="00D26478"/>
    <w:rsid w:val="00D50608"/>
    <w:rsid w:val="00E321E2"/>
    <w:rsid w:val="00E552BB"/>
    <w:rsid w:val="00ED1777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9</cp:revision>
  <cp:lastPrinted>1900-12-31T16:00:00Z</cp:lastPrinted>
  <dcterms:created xsi:type="dcterms:W3CDTF">2015-11-06T06:00:00Z</dcterms:created>
  <dcterms:modified xsi:type="dcterms:W3CDTF">2017-01-17T07:34:00Z</dcterms:modified>
</cp:coreProperties>
</file>