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3E665D">
      <w:pPr>
        <w:jc w:val="both"/>
        <w:rPr>
          <w:sz w:val="25"/>
          <w:szCs w:val="25"/>
          <w:lang w:val="en-US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6135"/>
      </w:tblGrid>
      <w:tr w:rsidR="00000000">
        <w:trPr>
          <w:trHeight w:val="400"/>
        </w:trPr>
        <w:tc>
          <w:tcPr>
            <w:tcW w:w="2112" w:type="dxa"/>
            <w:shd w:val="clear" w:color="auto" w:fill="auto"/>
            <w:vAlign w:val="bottom"/>
          </w:tcPr>
          <w:p w:rsidR="00000000" w:rsidRDefault="003E665D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ПРОТОКОЛ №</w:t>
            </w:r>
          </w:p>
        </w:tc>
        <w:tc>
          <w:tcPr>
            <w:tcW w:w="613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3E665D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1066-ОАОФ/2</w:t>
            </w:r>
            <w:r>
              <w:rPr>
                <w:b/>
                <w:i/>
                <w:sz w:val="27"/>
                <w:szCs w:val="27"/>
                <w:lang w:val="en-US"/>
              </w:rPr>
              <w:t>/7</w:t>
            </w:r>
          </w:p>
        </w:tc>
      </w:tr>
    </w:tbl>
    <w:p w:rsidR="00000000" w:rsidRDefault="003E665D"/>
    <w:p w:rsidR="00000000" w:rsidRDefault="003E665D">
      <w:pPr>
        <w:jc w:val="center"/>
        <w:rPr>
          <w:sz w:val="27"/>
          <w:szCs w:val="27"/>
        </w:rPr>
      </w:pPr>
      <w:r>
        <w:rPr>
          <w:sz w:val="27"/>
          <w:szCs w:val="27"/>
        </w:rPr>
        <w:t>О РЕЗУЛЬТАТАХ ТОРГОВ В ФОРМЕ АУКЦИОНА ПО ПРОДАЖЕ ИМУЩЕСТВА</w:t>
      </w:r>
    </w:p>
    <w:p w:rsidR="00000000" w:rsidRDefault="003E665D">
      <w:pPr>
        <w:jc w:val="both"/>
        <w:rPr>
          <w:b/>
          <w:sz w:val="27"/>
          <w:szCs w:val="27"/>
        </w:rPr>
      </w:pPr>
    </w:p>
    <w:tbl>
      <w:tblPr>
        <w:tblW w:w="0" w:type="auto"/>
        <w:tblInd w:w="7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7"/>
      </w:tblGrid>
      <w:tr w:rsidR="00000000">
        <w:trPr>
          <w:trHeight w:val="400"/>
        </w:trPr>
        <w:tc>
          <w:tcPr>
            <w:tcW w:w="82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Pr="003E665D" w:rsidRDefault="003E665D">
            <w:pPr>
              <w:snapToGrid w:val="0"/>
              <w:jc w:val="center"/>
              <w:rPr>
                <w:b/>
                <w:i/>
                <w:sz w:val="27"/>
                <w:szCs w:val="27"/>
              </w:rPr>
            </w:pPr>
            <w:r w:rsidRPr="003E665D">
              <w:rPr>
                <w:b/>
                <w:i/>
                <w:sz w:val="27"/>
                <w:szCs w:val="27"/>
              </w:rPr>
              <w:t>Общества с ограниченной ответственностью «</w:t>
            </w:r>
            <w:proofErr w:type="spellStart"/>
            <w:r w:rsidRPr="003E665D">
              <w:rPr>
                <w:b/>
                <w:i/>
                <w:sz w:val="27"/>
                <w:szCs w:val="27"/>
              </w:rPr>
              <w:t>Энергомонтажизоляция</w:t>
            </w:r>
            <w:proofErr w:type="spellEnd"/>
            <w:r w:rsidRPr="003E665D">
              <w:rPr>
                <w:b/>
                <w:i/>
                <w:sz w:val="27"/>
                <w:szCs w:val="27"/>
              </w:rPr>
              <w:t>»</w:t>
            </w:r>
          </w:p>
        </w:tc>
      </w:tr>
    </w:tbl>
    <w:p w:rsidR="00000000" w:rsidRDefault="003E665D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"/>
        <w:gridCol w:w="8223"/>
      </w:tblGrid>
      <w:tr w:rsidR="00000000">
        <w:trPr>
          <w:trHeight w:val="400"/>
        </w:trPr>
        <w:tc>
          <w:tcPr>
            <w:tcW w:w="1028" w:type="dxa"/>
            <w:shd w:val="clear" w:color="auto" w:fill="auto"/>
            <w:vAlign w:val="bottom"/>
          </w:tcPr>
          <w:p w:rsidR="00000000" w:rsidRDefault="003E665D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Лот №</w:t>
            </w:r>
          </w:p>
        </w:tc>
        <w:tc>
          <w:tcPr>
            <w:tcW w:w="822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3E665D">
            <w:pPr>
              <w:snapToGrid w:val="0"/>
              <w:jc w:val="both"/>
              <w:rPr>
                <w:b/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>7</w:t>
            </w:r>
          </w:p>
        </w:tc>
      </w:tr>
    </w:tbl>
    <w:p w:rsidR="00000000" w:rsidRDefault="003E665D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9"/>
        <w:gridCol w:w="5553"/>
      </w:tblGrid>
      <w:tr w:rsidR="00000000">
        <w:trPr>
          <w:trHeight w:val="400"/>
        </w:trPr>
        <w:tc>
          <w:tcPr>
            <w:tcW w:w="3759" w:type="dxa"/>
            <w:shd w:val="clear" w:color="auto" w:fill="auto"/>
            <w:vAlign w:val="bottom"/>
          </w:tcPr>
          <w:p w:rsidR="00000000" w:rsidRDefault="003E665D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Дата подписания протокола:</w:t>
            </w:r>
          </w:p>
        </w:tc>
        <w:tc>
          <w:tcPr>
            <w:tcW w:w="555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3E665D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 xml:space="preserve">«14»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июля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2016 г.</w:t>
            </w:r>
          </w:p>
        </w:tc>
      </w:tr>
    </w:tbl>
    <w:p w:rsidR="00000000" w:rsidRDefault="003E665D">
      <w:pPr>
        <w:jc w:val="both"/>
      </w:pPr>
    </w:p>
    <w:p w:rsidR="00000000" w:rsidRDefault="003E665D">
      <w:pPr>
        <w:jc w:val="both"/>
        <w:rPr>
          <w:sz w:val="27"/>
          <w:szCs w:val="27"/>
          <w:lang w:val="en-US"/>
        </w:rPr>
      </w:pPr>
    </w:p>
    <w:p w:rsidR="00000000" w:rsidRDefault="003E665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Настоящий протокол подписан в подтверждение </w:t>
      </w:r>
      <w:r>
        <w:rPr>
          <w:b/>
          <w:sz w:val="28"/>
          <w:szCs w:val="28"/>
        </w:rPr>
        <w:t>следующего:</w:t>
      </w:r>
    </w:p>
    <w:p w:rsidR="00000000" w:rsidRPr="003E665D" w:rsidRDefault="003E665D">
      <w:pPr>
        <w:jc w:val="both"/>
        <w:rPr>
          <w:b/>
          <w:sz w:val="28"/>
          <w:szCs w:val="28"/>
        </w:rPr>
      </w:pPr>
    </w:p>
    <w:p w:rsidR="00000000" w:rsidRDefault="003E665D">
      <w:pPr>
        <w:pStyle w:val="Con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извещением, опубликованным в газете «Коммерсантъ» от </w:t>
      </w:r>
      <w:r>
        <w:rPr>
          <w:rFonts w:ascii="Times New Roman" w:hAnsi="Times New Roman"/>
          <w:b/>
          <w:i/>
          <w:sz w:val="27"/>
          <w:szCs w:val="27"/>
        </w:rPr>
        <w:t>«04» июня 2016 г.</w:t>
      </w:r>
      <w:r>
        <w:rPr>
          <w:rFonts w:ascii="Times New Roman" w:hAnsi="Times New Roman"/>
          <w:sz w:val="28"/>
          <w:szCs w:val="28"/>
        </w:rPr>
        <w:t xml:space="preserve"> и газете </w:t>
      </w:r>
      <w:r>
        <w:rPr>
          <w:rFonts w:ascii="Times New Roman" w:hAnsi="Times New Roman"/>
          <w:b/>
          <w:i/>
          <w:sz w:val="27"/>
          <w:szCs w:val="27"/>
        </w:rPr>
        <w:t>Вечерний Братск № 23 (707) стр. 5 от 03.06.2016</w:t>
      </w:r>
      <w:r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b/>
          <w:i/>
          <w:sz w:val="27"/>
          <w:szCs w:val="27"/>
        </w:rPr>
        <w:t>«03» июня 2016 г.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были объявлены торги на следующих условиях:</w:t>
      </w:r>
    </w:p>
    <w:p w:rsidR="00000000" w:rsidRPr="003E665D" w:rsidRDefault="003E665D">
      <w:pPr>
        <w:jc w:val="both"/>
        <w:rPr>
          <w:sz w:val="28"/>
          <w:szCs w:val="28"/>
        </w:rPr>
      </w:pPr>
    </w:p>
    <w:p w:rsidR="00000000" w:rsidRPr="003E665D" w:rsidRDefault="003E665D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Организатор</w:t>
      </w:r>
      <w:r w:rsidRPr="003E665D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3E665D">
        <w:rPr>
          <w:sz w:val="28"/>
          <w:szCs w:val="28"/>
          <w:u w:val="single"/>
        </w:rPr>
        <w:t>:</w:t>
      </w:r>
      <w:r w:rsidRPr="003E665D">
        <w:rPr>
          <w:i/>
          <w:sz w:val="28"/>
          <w:szCs w:val="28"/>
        </w:rPr>
        <w:t xml:space="preserve"> </w:t>
      </w:r>
      <w:r w:rsidRPr="003E665D">
        <w:rPr>
          <w:b/>
          <w:i/>
          <w:sz w:val="27"/>
          <w:szCs w:val="27"/>
        </w:rPr>
        <w:t xml:space="preserve">Слайковский </w:t>
      </w:r>
      <w:r w:rsidRPr="003E665D">
        <w:rPr>
          <w:b/>
          <w:i/>
          <w:sz w:val="27"/>
          <w:szCs w:val="27"/>
        </w:rPr>
        <w:t>Дмитрий Гамлетович</w:t>
      </w:r>
      <w:r w:rsidRPr="003E665D">
        <w:rPr>
          <w:sz w:val="28"/>
          <w:szCs w:val="28"/>
        </w:rPr>
        <w:t xml:space="preserve"> </w:t>
      </w:r>
    </w:p>
    <w:p w:rsidR="00000000" w:rsidRPr="003E665D" w:rsidRDefault="003E665D">
      <w:pPr>
        <w:jc w:val="both"/>
        <w:rPr>
          <w:sz w:val="28"/>
          <w:szCs w:val="28"/>
        </w:rPr>
      </w:pPr>
    </w:p>
    <w:p w:rsidR="00000000" w:rsidRDefault="003E665D">
      <w:pPr>
        <w:rPr>
          <w:i/>
          <w:sz w:val="27"/>
          <w:szCs w:val="27"/>
        </w:rPr>
      </w:pPr>
      <w:r>
        <w:rPr>
          <w:sz w:val="28"/>
          <w:szCs w:val="28"/>
          <w:u w:val="single"/>
        </w:rPr>
        <w:t>Собственник продаваемых вещей (предмета торгов):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7"/>
          <w:szCs w:val="27"/>
        </w:rPr>
        <w:t>Общества с ограниченной ответственностью «</w:t>
      </w:r>
      <w:proofErr w:type="spellStart"/>
      <w:r>
        <w:rPr>
          <w:b/>
          <w:i/>
          <w:sz w:val="27"/>
          <w:szCs w:val="27"/>
        </w:rPr>
        <w:t>Энергомонтажизоляция</w:t>
      </w:r>
      <w:proofErr w:type="spellEnd"/>
      <w:r>
        <w:rPr>
          <w:b/>
          <w:i/>
          <w:sz w:val="27"/>
          <w:szCs w:val="27"/>
        </w:rPr>
        <w:t>»</w:t>
      </w:r>
      <w:r>
        <w:rPr>
          <w:i/>
          <w:sz w:val="27"/>
          <w:szCs w:val="27"/>
        </w:rPr>
        <w:t xml:space="preserve"> </w:t>
      </w:r>
    </w:p>
    <w:p w:rsidR="00000000" w:rsidRDefault="003E665D">
      <w:pPr>
        <w:rPr>
          <w:sz w:val="28"/>
          <w:szCs w:val="28"/>
          <w:u w:val="single"/>
        </w:rPr>
      </w:pPr>
    </w:p>
    <w:p w:rsidR="00000000" w:rsidRDefault="003E665D">
      <w:pPr>
        <w:rPr>
          <w:sz w:val="27"/>
          <w:szCs w:val="27"/>
        </w:rPr>
      </w:pPr>
      <w:r>
        <w:rPr>
          <w:sz w:val="28"/>
          <w:szCs w:val="28"/>
          <w:u w:val="single"/>
        </w:rPr>
        <w:t>Наименование арбитражного суда, рассматривающего дело о несостоятельности (банкротстве):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7"/>
          <w:szCs w:val="27"/>
        </w:rPr>
        <w:t>Арбитражный суд Иркутской обл</w:t>
      </w:r>
      <w:r>
        <w:rPr>
          <w:b/>
          <w:i/>
          <w:sz w:val="27"/>
          <w:szCs w:val="27"/>
        </w:rPr>
        <w:t>асти</w:t>
      </w:r>
      <w:r>
        <w:rPr>
          <w:sz w:val="27"/>
          <w:szCs w:val="27"/>
        </w:rPr>
        <w:t xml:space="preserve"> </w:t>
      </w:r>
    </w:p>
    <w:p w:rsidR="00000000" w:rsidRDefault="003E665D">
      <w:pPr>
        <w:rPr>
          <w:sz w:val="27"/>
          <w:szCs w:val="27"/>
          <w:u w:val="single"/>
        </w:rPr>
      </w:pPr>
    </w:p>
    <w:p w:rsidR="00000000" w:rsidRPr="003E665D" w:rsidRDefault="003E665D">
      <w:pPr>
        <w:rPr>
          <w:b/>
          <w:i/>
          <w:sz w:val="27"/>
          <w:szCs w:val="27"/>
        </w:rPr>
      </w:pPr>
      <w:r w:rsidRPr="003E665D">
        <w:rPr>
          <w:sz w:val="27"/>
          <w:szCs w:val="27"/>
          <w:u w:val="single"/>
        </w:rPr>
        <w:t>№</w:t>
      </w:r>
      <w:r w:rsidRPr="003E665D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дела</w:t>
      </w:r>
      <w:r w:rsidRPr="003E665D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о</w:t>
      </w:r>
      <w:r w:rsidRPr="003E665D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банкротстве</w:t>
      </w:r>
      <w:r w:rsidRPr="003E665D">
        <w:rPr>
          <w:sz w:val="28"/>
          <w:szCs w:val="28"/>
          <w:u w:val="single"/>
        </w:rPr>
        <w:t>:</w:t>
      </w:r>
      <w:r w:rsidRPr="003E665D">
        <w:rPr>
          <w:sz w:val="28"/>
          <w:szCs w:val="28"/>
        </w:rPr>
        <w:t xml:space="preserve"> </w:t>
      </w:r>
      <w:r w:rsidRPr="003E665D">
        <w:rPr>
          <w:b/>
          <w:i/>
          <w:sz w:val="27"/>
          <w:szCs w:val="27"/>
        </w:rPr>
        <w:t>А19-505/2015</w:t>
      </w:r>
    </w:p>
    <w:p w:rsidR="00000000" w:rsidRPr="003E665D" w:rsidRDefault="003E665D">
      <w:pPr>
        <w:rPr>
          <w:i/>
          <w:sz w:val="27"/>
          <w:szCs w:val="27"/>
        </w:rPr>
      </w:pPr>
    </w:p>
    <w:p w:rsidR="00000000" w:rsidRPr="003E665D" w:rsidRDefault="003E665D">
      <w:pPr>
        <w:rPr>
          <w:b/>
          <w:i/>
          <w:sz w:val="27"/>
          <w:szCs w:val="27"/>
        </w:rPr>
      </w:pPr>
      <w:r>
        <w:rPr>
          <w:sz w:val="28"/>
          <w:szCs w:val="28"/>
          <w:u w:val="single"/>
        </w:rPr>
        <w:t>Арбитражный</w:t>
      </w:r>
      <w:r w:rsidRPr="003E665D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управляющий</w:t>
      </w:r>
      <w:r w:rsidRPr="003E665D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должника</w:t>
      </w:r>
      <w:r w:rsidRPr="003E665D">
        <w:rPr>
          <w:sz w:val="28"/>
          <w:szCs w:val="28"/>
          <w:u w:val="single"/>
        </w:rPr>
        <w:t>:</w:t>
      </w:r>
      <w:r w:rsidRPr="003E665D">
        <w:rPr>
          <w:sz w:val="28"/>
          <w:szCs w:val="28"/>
        </w:rPr>
        <w:t xml:space="preserve"> </w:t>
      </w:r>
      <w:r w:rsidRPr="003E665D">
        <w:rPr>
          <w:b/>
          <w:i/>
          <w:sz w:val="27"/>
          <w:szCs w:val="27"/>
        </w:rPr>
        <w:t>Слайковский Дмитрий Гамлетович</w:t>
      </w:r>
    </w:p>
    <w:p w:rsidR="00000000" w:rsidRPr="003E665D" w:rsidRDefault="003E665D">
      <w:pPr>
        <w:rPr>
          <w:sz w:val="28"/>
          <w:szCs w:val="28"/>
        </w:rPr>
      </w:pPr>
    </w:p>
    <w:p w:rsidR="00000000" w:rsidRDefault="003E665D">
      <w:pPr>
        <w:jc w:val="both"/>
        <w:rPr>
          <w:b/>
          <w:bCs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Форма</w:t>
      </w:r>
      <w:r w:rsidRPr="003E665D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3E665D">
        <w:rPr>
          <w:sz w:val="28"/>
          <w:szCs w:val="28"/>
          <w:u w:val="single"/>
        </w:rPr>
        <w:t>:</w:t>
      </w:r>
      <w:r w:rsidRPr="003E665D">
        <w:rPr>
          <w:i/>
          <w:sz w:val="28"/>
          <w:szCs w:val="28"/>
        </w:rPr>
        <w:t xml:space="preserve"> </w:t>
      </w:r>
      <w:r>
        <w:rPr>
          <w:b/>
          <w:bCs/>
          <w:i/>
          <w:iCs/>
          <w:sz w:val="27"/>
          <w:szCs w:val="27"/>
        </w:rPr>
        <w:t>открытые</w:t>
      </w:r>
      <w:r w:rsidRPr="003E665D">
        <w:rPr>
          <w:b/>
          <w:bCs/>
          <w:i/>
          <w:iCs/>
          <w:sz w:val="27"/>
          <w:szCs w:val="27"/>
        </w:rPr>
        <w:t xml:space="preserve"> </w:t>
      </w:r>
      <w:r>
        <w:rPr>
          <w:b/>
          <w:bCs/>
          <w:i/>
          <w:iCs/>
          <w:sz w:val="27"/>
          <w:szCs w:val="27"/>
        </w:rPr>
        <w:t>торги</w:t>
      </w:r>
    </w:p>
    <w:p w:rsidR="00000000" w:rsidRPr="003E665D" w:rsidRDefault="003E665D">
      <w:pPr>
        <w:jc w:val="both"/>
        <w:rPr>
          <w:b/>
          <w:i/>
          <w:sz w:val="28"/>
          <w:szCs w:val="28"/>
        </w:rPr>
      </w:pPr>
    </w:p>
    <w:p w:rsidR="00000000" w:rsidRDefault="003E665D">
      <w:pPr>
        <w:jc w:val="both"/>
        <w:rPr>
          <w:b/>
          <w:bCs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Форма</w:t>
      </w:r>
      <w:r w:rsidRPr="003E665D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подачи</w:t>
      </w:r>
      <w:r w:rsidRPr="003E665D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предложений</w:t>
      </w:r>
      <w:r w:rsidRPr="003E665D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о</w:t>
      </w:r>
      <w:r w:rsidRPr="003E665D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цене</w:t>
      </w:r>
      <w:r w:rsidRPr="003E665D">
        <w:rPr>
          <w:sz w:val="28"/>
          <w:szCs w:val="28"/>
          <w:u w:val="single"/>
        </w:rPr>
        <w:t>:</w:t>
      </w:r>
      <w:r w:rsidRPr="003E665D">
        <w:rPr>
          <w:i/>
          <w:sz w:val="28"/>
          <w:szCs w:val="28"/>
        </w:rPr>
        <w:t xml:space="preserve"> </w:t>
      </w:r>
      <w:r>
        <w:rPr>
          <w:b/>
          <w:bCs/>
          <w:i/>
          <w:iCs/>
          <w:sz w:val="27"/>
          <w:szCs w:val="27"/>
        </w:rPr>
        <w:t>открытая</w:t>
      </w:r>
    </w:p>
    <w:p w:rsidR="00000000" w:rsidRPr="003E665D" w:rsidRDefault="003E665D">
      <w:pPr>
        <w:jc w:val="both"/>
        <w:rPr>
          <w:i/>
          <w:sz w:val="28"/>
          <w:szCs w:val="28"/>
          <w:u w:val="single"/>
        </w:rPr>
      </w:pPr>
    </w:p>
    <w:p w:rsidR="00000000" w:rsidRDefault="003E665D">
      <w:pPr>
        <w:jc w:val="both"/>
        <w:rPr>
          <w:b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Порядок и критерии определения победителя торгов:</w:t>
      </w:r>
      <w:r>
        <w:rPr>
          <w:sz w:val="28"/>
          <w:szCs w:val="28"/>
        </w:rPr>
        <w:t xml:space="preserve"> </w:t>
      </w:r>
      <w:r>
        <w:rPr>
          <w:b/>
          <w:i/>
          <w:iCs/>
          <w:sz w:val="27"/>
          <w:szCs w:val="27"/>
        </w:rPr>
        <w:t>Победителем открытых тор</w:t>
      </w:r>
      <w:r>
        <w:rPr>
          <w:b/>
          <w:i/>
          <w:iCs/>
          <w:sz w:val="27"/>
          <w:szCs w:val="27"/>
        </w:rPr>
        <w:t>гов признается участник торгов, предложивший наиболее высокую цену.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торгов.</w:t>
      </w:r>
    </w:p>
    <w:p w:rsidR="00000000" w:rsidRDefault="003E665D">
      <w:pPr>
        <w:jc w:val="both"/>
      </w:pPr>
    </w:p>
    <w:p w:rsidR="00000000" w:rsidRDefault="003E665D">
      <w:pPr>
        <w:jc w:val="both"/>
        <w:rPr>
          <w:b/>
          <w:i/>
          <w:sz w:val="27"/>
          <w:szCs w:val="27"/>
        </w:rPr>
      </w:pPr>
      <w:r>
        <w:rPr>
          <w:sz w:val="28"/>
          <w:szCs w:val="28"/>
          <w:u w:val="single"/>
        </w:rPr>
        <w:t>Место подведения ит</w:t>
      </w:r>
      <w:r>
        <w:rPr>
          <w:sz w:val="28"/>
          <w:szCs w:val="28"/>
          <w:u w:val="single"/>
        </w:rPr>
        <w:t>огов торгов: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27"/>
          <w:szCs w:val="27"/>
        </w:rPr>
        <w:t xml:space="preserve">ЭТП "Аукцион-центр" по адресу: http://www. </w:t>
      </w:r>
      <w:proofErr w:type="spellStart"/>
      <w:r>
        <w:rPr>
          <w:b/>
          <w:i/>
          <w:sz w:val="27"/>
          <w:szCs w:val="27"/>
        </w:rPr>
        <w:t>aukcioncenter</w:t>
      </w:r>
      <w:proofErr w:type="spellEnd"/>
      <w:r>
        <w:rPr>
          <w:b/>
          <w:i/>
          <w:sz w:val="27"/>
          <w:szCs w:val="27"/>
        </w:rPr>
        <w:t xml:space="preserve">. </w:t>
      </w:r>
      <w:proofErr w:type="spellStart"/>
      <w:r>
        <w:rPr>
          <w:b/>
          <w:i/>
          <w:sz w:val="27"/>
          <w:szCs w:val="27"/>
        </w:rPr>
        <w:t>ru</w:t>
      </w:r>
      <w:proofErr w:type="spellEnd"/>
      <w:r>
        <w:rPr>
          <w:b/>
          <w:i/>
          <w:sz w:val="27"/>
          <w:szCs w:val="27"/>
        </w:rPr>
        <w:t>/</w:t>
      </w:r>
      <w:proofErr w:type="spellStart"/>
      <w:r>
        <w:rPr>
          <w:b/>
          <w:i/>
          <w:sz w:val="27"/>
          <w:szCs w:val="27"/>
        </w:rPr>
        <w:t>index</w:t>
      </w:r>
      <w:proofErr w:type="spellEnd"/>
      <w:r>
        <w:rPr>
          <w:b/>
          <w:i/>
          <w:sz w:val="27"/>
          <w:szCs w:val="27"/>
        </w:rPr>
        <w:t xml:space="preserve">. </w:t>
      </w:r>
      <w:proofErr w:type="spellStart"/>
      <w:r>
        <w:rPr>
          <w:b/>
          <w:i/>
          <w:sz w:val="27"/>
          <w:szCs w:val="27"/>
        </w:rPr>
        <w:t>html</w:t>
      </w:r>
      <w:proofErr w:type="spellEnd"/>
      <w:r>
        <w:rPr>
          <w:b/>
          <w:i/>
          <w:sz w:val="27"/>
          <w:szCs w:val="27"/>
        </w:rPr>
        <w:t>.</w:t>
      </w:r>
    </w:p>
    <w:p w:rsidR="00000000" w:rsidRDefault="003E665D">
      <w:pPr>
        <w:jc w:val="both"/>
      </w:pPr>
    </w:p>
    <w:p w:rsidR="00000000" w:rsidRDefault="003E665D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По </w:t>
      </w:r>
      <w:r>
        <w:rPr>
          <w:b/>
          <w:sz w:val="28"/>
          <w:szCs w:val="28"/>
        </w:rPr>
        <w:t>лоту №</w:t>
      </w:r>
      <w:r>
        <w:rPr>
          <w:b/>
          <w:i/>
          <w:sz w:val="27"/>
          <w:szCs w:val="27"/>
        </w:rPr>
        <w:t>7</w:t>
      </w:r>
      <w:r>
        <w:rPr>
          <w:b/>
          <w:sz w:val="28"/>
          <w:szCs w:val="28"/>
        </w:rPr>
        <w:t>.</w:t>
      </w:r>
    </w:p>
    <w:p w:rsidR="00000000" w:rsidRDefault="003E665D">
      <w:pPr>
        <w:jc w:val="both"/>
        <w:rPr>
          <w:b/>
          <w:i/>
          <w:sz w:val="27"/>
          <w:szCs w:val="27"/>
        </w:rPr>
      </w:pPr>
      <w:r>
        <w:rPr>
          <w:sz w:val="28"/>
          <w:szCs w:val="28"/>
        </w:rPr>
        <w:t xml:space="preserve">Предмет торгов: </w:t>
      </w:r>
      <w:r>
        <w:rPr>
          <w:b/>
          <w:i/>
          <w:sz w:val="27"/>
          <w:szCs w:val="27"/>
        </w:rPr>
        <w:t>НЕЖИЛОЕ ПОМЕЩЕНИЕ - МЕХАНИЧЕСКИЕ МАСТЕРСКИЕ</w:t>
      </w:r>
    </w:p>
    <w:p w:rsidR="00000000" w:rsidRDefault="003E665D">
      <w:pPr>
        <w:rPr>
          <w:b/>
          <w:i/>
          <w:sz w:val="27"/>
          <w:szCs w:val="27"/>
        </w:rPr>
      </w:pPr>
      <w:r>
        <w:rPr>
          <w:b/>
          <w:i/>
          <w:sz w:val="27"/>
          <w:szCs w:val="27"/>
        </w:rPr>
        <w:t xml:space="preserve">общая площадь 119,6 </w:t>
      </w:r>
      <w:proofErr w:type="spellStart"/>
      <w:r>
        <w:rPr>
          <w:b/>
          <w:i/>
          <w:sz w:val="27"/>
          <w:szCs w:val="27"/>
        </w:rPr>
        <w:t>кв.м</w:t>
      </w:r>
      <w:proofErr w:type="spellEnd"/>
      <w:r>
        <w:rPr>
          <w:b/>
          <w:i/>
          <w:sz w:val="27"/>
          <w:szCs w:val="27"/>
        </w:rPr>
        <w:t xml:space="preserve">., этаж - 1, кадастровый номер 38:34:000000:3383, </w:t>
      </w:r>
      <w:proofErr w:type="gramStart"/>
      <w:r>
        <w:rPr>
          <w:b/>
          <w:i/>
          <w:sz w:val="27"/>
          <w:szCs w:val="27"/>
        </w:rPr>
        <w:t>расположенное</w:t>
      </w:r>
      <w:proofErr w:type="gramEnd"/>
      <w:r>
        <w:rPr>
          <w:b/>
          <w:i/>
          <w:sz w:val="27"/>
          <w:szCs w:val="27"/>
        </w:rPr>
        <w:t xml:space="preserve"> по адрес</w:t>
      </w:r>
      <w:r>
        <w:rPr>
          <w:b/>
          <w:i/>
          <w:sz w:val="27"/>
          <w:szCs w:val="27"/>
        </w:rPr>
        <w:t xml:space="preserve">у: Иркутская область, г. Братск, </w:t>
      </w:r>
      <w:proofErr w:type="gramStart"/>
      <w:r>
        <w:rPr>
          <w:b/>
          <w:i/>
          <w:sz w:val="27"/>
          <w:szCs w:val="27"/>
        </w:rPr>
        <w:t>П</w:t>
      </w:r>
      <w:proofErr w:type="gramEnd"/>
      <w:r>
        <w:rPr>
          <w:b/>
          <w:i/>
          <w:sz w:val="27"/>
          <w:szCs w:val="27"/>
        </w:rPr>
        <w:t xml:space="preserve"> 10 92 02 01.</w:t>
      </w:r>
    </w:p>
    <w:p w:rsidR="00000000" w:rsidRDefault="003E665D">
      <w:pPr>
        <w:jc w:val="both"/>
        <w:rPr>
          <w:sz w:val="27"/>
          <w:szCs w:val="27"/>
        </w:rPr>
      </w:pPr>
    </w:p>
    <w:p w:rsidR="00000000" w:rsidRDefault="003E665D">
      <w:pPr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Начальная цена лота </w:t>
      </w:r>
      <w:r>
        <w:rPr>
          <w:b/>
          <w:i/>
          <w:sz w:val="27"/>
          <w:szCs w:val="27"/>
        </w:rPr>
        <w:t>503 000,00</w:t>
      </w:r>
      <w:r>
        <w:rPr>
          <w:rFonts w:eastAsia="SimSun"/>
          <w:sz w:val="28"/>
          <w:szCs w:val="28"/>
        </w:rPr>
        <w:t xml:space="preserve"> рублей (НДС не облагается).</w:t>
      </w:r>
    </w:p>
    <w:p w:rsidR="00000000" w:rsidRPr="003E665D" w:rsidRDefault="003E665D">
      <w:pPr>
        <w:jc w:val="both"/>
        <w:rPr>
          <w:sz w:val="27"/>
          <w:szCs w:val="27"/>
        </w:rPr>
      </w:pPr>
      <w:r>
        <w:rPr>
          <w:rFonts w:eastAsia="SimSun"/>
          <w:sz w:val="28"/>
          <w:szCs w:val="28"/>
        </w:rPr>
        <w:t>Шаг</w:t>
      </w:r>
      <w:r w:rsidRPr="003E665D">
        <w:rPr>
          <w:rFonts w:eastAsia="SimSun"/>
          <w:sz w:val="28"/>
          <w:szCs w:val="28"/>
        </w:rPr>
        <w:t xml:space="preserve"> </w:t>
      </w:r>
      <w:r>
        <w:rPr>
          <w:rFonts w:eastAsia="SimSun"/>
          <w:sz w:val="28"/>
          <w:szCs w:val="28"/>
        </w:rPr>
        <w:t>торгов</w:t>
      </w:r>
      <w:r w:rsidRPr="003E665D">
        <w:rPr>
          <w:rFonts w:eastAsia="SimSun"/>
          <w:sz w:val="28"/>
          <w:szCs w:val="28"/>
        </w:rPr>
        <w:t xml:space="preserve">: </w:t>
      </w:r>
      <w:r w:rsidRPr="003E665D">
        <w:rPr>
          <w:b/>
          <w:i/>
          <w:sz w:val="27"/>
          <w:szCs w:val="27"/>
        </w:rPr>
        <w:t>25</w:t>
      </w:r>
      <w:r>
        <w:rPr>
          <w:b/>
          <w:i/>
          <w:sz w:val="27"/>
          <w:szCs w:val="27"/>
          <w:lang w:val="en-US"/>
        </w:rPr>
        <w:t> </w:t>
      </w:r>
      <w:r w:rsidRPr="003E665D">
        <w:rPr>
          <w:b/>
          <w:i/>
          <w:sz w:val="27"/>
          <w:szCs w:val="27"/>
        </w:rPr>
        <w:t>150,00</w:t>
      </w:r>
      <w:r w:rsidRPr="003E665D">
        <w:rPr>
          <w:i/>
          <w:sz w:val="27"/>
          <w:szCs w:val="27"/>
        </w:rPr>
        <w:t xml:space="preserve"> </w:t>
      </w:r>
      <w:r>
        <w:rPr>
          <w:sz w:val="27"/>
          <w:szCs w:val="27"/>
        </w:rPr>
        <w:t>рублей</w:t>
      </w:r>
      <w:r w:rsidRPr="003E665D">
        <w:rPr>
          <w:sz w:val="27"/>
          <w:szCs w:val="27"/>
        </w:rPr>
        <w:t>.</w:t>
      </w:r>
    </w:p>
    <w:p w:rsidR="00000000" w:rsidRPr="003E665D" w:rsidRDefault="003E665D">
      <w:pPr>
        <w:jc w:val="both"/>
      </w:pPr>
    </w:p>
    <w:p w:rsidR="00000000" w:rsidRPr="003E665D" w:rsidRDefault="003E665D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3E665D">
        <w:rPr>
          <w:sz w:val="28"/>
          <w:szCs w:val="28"/>
        </w:rPr>
        <w:t xml:space="preserve"> </w:t>
      </w:r>
      <w:r>
        <w:rPr>
          <w:sz w:val="28"/>
          <w:szCs w:val="28"/>
        </w:rPr>
        <w:t>соответствии</w:t>
      </w:r>
      <w:r w:rsidRPr="003E665D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3E665D">
        <w:rPr>
          <w:sz w:val="28"/>
          <w:szCs w:val="28"/>
        </w:rPr>
        <w:t xml:space="preserve"> </w:t>
      </w:r>
      <w:r>
        <w:rPr>
          <w:sz w:val="28"/>
          <w:szCs w:val="28"/>
        </w:rPr>
        <w:t>протоколом</w:t>
      </w:r>
      <w:r w:rsidRPr="003E665D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3E665D">
        <w:rPr>
          <w:sz w:val="28"/>
          <w:szCs w:val="28"/>
        </w:rPr>
        <w:t xml:space="preserve"> </w:t>
      </w:r>
      <w:r>
        <w:rPr>
          <w:sz w:val="28"/>
          <w:szCs w:val="28"/>
        </w:rPr>
        <w:t>допуске</w:t>
      </w:r>
      <w:r w:rsidRPr="003E665D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3E665D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участию</w:t>
      </w:r>
      <w:r w:rsidRPr="003E665D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3E665D">
        <w:rPr>
          <w:sz w:val="28"/>
          <w:szCs w:val="28"/>
        </w:rPr>
        <w:t xml:space="preserve"> </w:t>
      </w:r>
      <w:r>
        <w:rPr>
          <w:sz w:val="28"/>
          <w:szCs w:val="28"/>
        </w:rPr>
        <w:t>открытых</w:t>
      </w:r>
      <w:r w:rsidRPr="003E665D">
        <w:rPr>
          <w:sz w:val="28"/>
          <w:szCs w:val="28"/>
        </w:rPr>
        <w:t xml:space="preserve"> </w:t>
      </w:r>
      <w:r>
        <w:rPr>
          <w:sz w:val="28"/>
          <w:szCs w:val="28"/>
        </w:rPr>
        <w:t>торгах</w:t>
      </w:r>
      <w:proofErr w:type="gramEnd"/>
      <w:r w:rsidRPr="003E665D">
        <w:rPr>
          <w:sz w:val="28"/>
          <w:szCs w:val="28"/>
        </w:rPr>
        <w:t xml:space="preserve"> № </w:t>
      </w:r>
      <w:r w:rsidRPr="003E665D">
        <w:rPr>
          <w:b/>
          <w:i/>
          <w:sz w:val="27"/>
          <w:szCs w:val="27"/>
        </w:rPr>
        <w:t>1066-ОАОФ/1</w:t>
      </w:r>
      <w:r w:rsidRPr="003E665D">
        <w:rPr>
          <w:b/>
          <w:i/>
          <w:sz w:val="27"/>
          <w:szCs w:val="27"/>
        </w:rPr>
        <w:t>/7</w:t>
      </w:r>
      <w:r w:rsidRPr="003E665D">
        <w:rPr>
          <w:sz w:val="27"/>
          <w:szCs w:val="27"/>
        </w:rPr>
        <w:t xml:space="preserve"> </w:t>
      </w:r>
      <w:r>
        <w:rPr>
          <w:sz w:val="27"/>
          <w:szCs w:val="27"/>
        </w:rPr>
        <w:t>от</w:t>
      </w:r>
      <w:r w:rsidRPr="003E665D">
        <w:rPr>
          <w:sz w:val="27"/>
          <w:szCs w:val="27"/>
        </w:rPr>
        <w:t xml:space="preserve"> </w:t>
      </w:r>
      <w:r w:rsidRPr="003E665D">
        <w:rPr>
          <w:b/>
          <w:i/>
          <w:sz w:val="27"/>
          <w:szCs w:val="27"/>
        </w:rPr>
        <w:t>«14» июля 2016 г.</w:t>
      </w:r>
      <w:r w:rsidRPr="003E665D">
        <w:rPr>
          <w:i/>
          <w:sz w:val="27"/>
          <w:szCs w:val="27"/>
        </w:rPr>
        <w:t xml:space="preserve"> </w:t>
      </w:r>
      <w:r>
        <w:rPr>
          <w:sz w:val="28"/>
          <w:szCs w:val="28"/>
        </w:rPr>
        <w:t>участником</w:t>
      </w:r>
      <w:r w:rsidRPr="003E665D">
        <w:rPr>
          <w:sz w:val="28"/>
          <w:szCs w:val="28"/>
        </w:rPr>
        <w:t xml:space="preserve"> </w:t>
      </w:r>
      <w:r>
        <w:rPr>
          <w:sz w:val="28"/>
          <w:szCs w:val="28"/>
        </w:rPr>
        <w:t>тор</w:t>
      </w:r>
      <w:r>
        <w:rPr>
          <w:sz w:val="28"/>
          <w:szCs w:val="28"/>
        </w:rPr>
        <w:t>гов</w:t>
      </w:r>
      <w:r w:rsidRPr="003E665D">
        <w:rPr>
          <w:sz w:val="28"/>
          <w:szCs w:val="28"/>
        </w:rPr>
        <w:t xml:space="preserve"> </w:t>
      </w:r>
      <w:r>
        <w:rPr>
          <w:sz w:val="28"/>
          <w:szCs w:val="28"/>
        </w:rPr>
        <w:t>является</w:t>
      </w:r>
      <w:r w:rsidRPr="003E665D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следующее</w:t>
      </w:r>
      <w:r w:rsidRPr="003E665D">
        <w:rPr>
          <w:sz w:val="28"/>
          <w:szCs w:val="28"/>
        </w:rPr>
        <w:t xml:space="preserve"> </w:t>
      </w:r>
      <w:r>
        <w:rPr>
          <w:sz w:val="28"/>
          <w:szCs w:val="28"/>
        </w:rPr>
        <w:t>лицо</w:t>
      </w:r>
      <w:r w:rsidRPr="003E665D">
        <w:rPr>
          <w:sz w:val="28"/>
          <w:szCs w:val="28"/>
        </w:rPr>
        <w:t xml:space="preserve"> (</w:t>
      </w:r>
      <w:r>
        <w:rPr>
          <w:sz w:val="28"/>
          <w:szCs w:val="28"/>
        </w:rPr>
        <w:t>далее</w:t>
      </w:r>
      <w:r w:rsidRPr="003E665D">
        <w:rPr>
          <w:sz w:val="28"/>
          <w:szCs w:val="28"/>
        </w:rPr>
        <w:t xml:space="preserve"> – </w:t>
      </w:r>
      <w:r>
        <w:rPr>
          <w:sz w:val="28"/>
          <w:szCs w:val="28"/>
        </w:rPr>
        <w:t>Участник</w:t>
      </w:r>
      <w:r w:rsidRPr="003E665D">
        <w:rPr>
          <w:sz w:val="28"/>
          <w:szCs w:val="28"/>
        </w:rPr>
        <w:t xml:space="preserve"> </w:t>
      </w:r>
      <w:r>
        <w:rPr>
          <w:sz w:val="28"/>
          <w:szCs w:val="28"/>
        </w:rPr>
        <w:t>торгов</w:t>
      </w:r>
      <w:r w:rsidRPr="003E665D">
        <w:rPr>
          <w:sz w:val="28"/>
          <w:szCs w:val="28"/>
        </w:rPr>
        <w:t>):</w:t>
      </w:r>
    </w:p>
    <w:p w:rsidR="00000000" w:rsidRDefault="003E665D">
      <w:pPr>
        <w:numPr>
          <w:ilvl w:val="0"/>
          <w:numId w:val="2"/>
        </w:numPr>
        <w:jc w:val="both"/>
        <w:rPr>
          <w:i/>
          <w:sz w:val="28"/>
          <w:szCs w:val="28"/>
          <w:lang w:val="en-US"/>
        </w:rPr>
      </w:pPr>
      <w:proofErr w:type="gramStart"/>
      <w:r w:rsidRPr="003E665D">
        <w:rPr>
          <w:b/>
          <w:i/>
          <w:sz w:val="27"/>
          <w:szCs w:val="27"/>
        </w:rPr>
        <w:t xml:space="preserve">ИП Новожилова Виктория Анатольевна </w:t>
      </w:r>
      <w:r w:rsidRPr="003E665D">
        <w:rPr>
          <w:i/>
          <w:sz w:val="27"/>
          <w:szCs w:val="27"/>
        </w:rPr>
        <w:t xml:space="preserve">(Иркутская обл., г. Братск, ул. </w:t>
      </w:r>
      <w:proofErr w:type="spellStart"/>
      <w:r>
        <w:rPr>
          <w:i/>
          <w:sz w:val="27"/>
          <w:szCs w:val="27"/>
          <w:lang w:val="en-US"/>
        </w:rPr>
        <w:t>Советская</w:t>
      </w:r>
      <w:proofErr w:type="spellEnd"/>
      <w:r>
        <w:rPr>
          <w:i/>
          <w:sz w:val="27"/>
          <w:szCs w:val="27"/>
          <w:lang w:val="en-US"/>
        </w:rPr>
        <w:t>, 6-12; ИНН: 380411477906; ОГРН: 316385000061910)</w:t>
      </w:r>
      <w:r>
        <w:rPr>
          <w:i/>
          <w:sz w:val="28"/>
          <w:szCs w:val="28"/>
          <w:lang w:val="en-US"/>
        </w:rPr>
        <w:t xml:space="preserve">  - </w:t>
      </w:r>
      <w:r>
        <w:rPr>
          <w:sz w:val="28"/>
          <w:szCs w:val="28"/>
        </w:rPr>
        <w:t>Заявка</w:t>
      </w: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>принята</w:t>
      </w:r>
      <w:r>
        <w:rPr>
          <w:sz w:val="28"/>
          <w:szCs w:val="28"/>
          <w:lang w:val="en-US"/>
        </w:rPr>
        <w:t xml:space="preserve">: </w:t>
      </w:r>
      <w:r>
        <w:rPr>
          <w:sz w:val="28"/>
          <w:szCs w:val="28"/>
        </w:rPr>
        <w:t>дата</w:t>
      </w:r>
      <w:r>
        <w:rPr>
          <w:i/>
          <w:sz w:val="28"/>
          <w:szCs w:val="28"/>
          <w:lang w:val="en-US"/>
        </w:rPr>
        <w:t xml:space="preserve"> </w:t>
      </w:r>
      <w:r>
        <w:rPr>
          <w:b/>
          <w:i/>
          <w:sz w:val="27"/>
          <w:szCs w:val="27"/>
          <w:lang w:val="en-US"/>
        </w:rPr>
        <w:t xml:space="preserve">«11» </w:t>
      </w:r>
      <w:proofErr w:type="spellStart"/>
      <w:r>
        <w:rPr>
          <w:b/>
          <w:i/>
          <w:sz w:val="27"/>
          <w:szCs w:val="27"/>
          <w:lang w:val="en-US"/>
        </w:rPr>
        <w:t>июля</w:t>
      </w:r>
      <w:proofErr w:type="spellEnd"/>
      <w:r>
        <w:rPr>
          <w:b/>
          <w:i/>
          <w:sz w:val="27"/>
          <w:szCs w:val="27"/>
          <w:lang w:val="en-US"/>
        </w:rPr>
        <w:t xml:space="preserve"> 2016 г.</w:t>
      </w:r>
      <w:r>
        <w:rPr>
          <w:i/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время</w:t>
      </w:r>
      <w:r>
        <w:rPr>
          <w:i/>
          <w:sz w:val="28"/>
          <w:szCs w:val="28"/>
          <w:lang w:val="en-US"/>
        </w:rPr>
        <w:t xml:space="preserve">: </w:t>
      </w:r>
      <w:r>
        <w:rPr>
          <w:b/>
          <w:i/>
          <w:sz w:val="27"/>
          <w:szCs w:val="27"/>
          <w:lang w:val="en-US"/>
        </w:rPr>
        <w:t>19:16</w:t>
      </w:r>
      <w:r>
        <w:rPr>
          <w:i/>
          <w:sz w:val="28"/>
          <w:szCs w:val="28"/>
          <w:lang w:val="en-US"/>
        </w:rPr>
        <w:t>;</w:t>
      </w:r>
      <w:proofErr w:type="gramEnd"/>
    </w:p>
    <w:p w:rsidR="00000000" w:rsidRDefault="003E665D">
      <w:pPr>
        <w:jc w:val="both"/>
        <w:rPr>
          <w:sz w:val="28"/>
          <w:szCs w:val="28"/>
        </w:rPr>
      </w:pPr>
      <w:r>
        <w:rPr>
          <w:sz w:val="28"/>
          <w:szCs w:val="28"/>
        </w:rPr>
        <w:t>В связи с тем, чт</w:t>
      </w:r>
      <w:r>
        <w:rPr>
          <w:sz w:val="28"/>
          <w:szCs w:val="28"/>
        </w:rPr>
        <w:t>о на участие в торгах допущен только один участник, организатором торгов принято решение о признании торгов несостоявшимися.</w:t>
      </w:r>
    </w:p>
    <w:p w:rsidR="00000000" w:rsidRDefault="003E665D">
      <w:pPr>
        <w:jc w:val="both"/>
        <w:rPr>
          <w:sz w:val="28"/>
          <w:szCs w:val="28"/>
        </w:rPr>
      </w:pPr>
    </w:p>
    <w:p w:rsidR="003E665D" w:rsidRDefault="003E665D" w:rsidP="003E665D">
      <w:pPr>
        <w:jc w:val="both"/>
        <w:rPr>
          <w:sz w:val="28"/>
          <w:szCs w:val="27"/>
        </w:rPr>
      </w:pPr>
      <w:r>
        <w:rPr>
          <w:sz w:val="28"/>
          <w:szCs w:val="27"/>
        </w:rPr>
        <w:t xml:space="preserve">Единственному участнику торгов </w:t>
      </w:r>
      <w:r>
        <w:rPr>
          <w:b/>
          <w:i/>
          <w:sz w:val="27"/>
          <w:szCs w:val="27"/>
        </w:rPr>
        <w:t>ИП Новожилова Виктория Анатольевна</w:t>
      </w:r>
      <w:r>
        <w:rPr>
          <w:sz w:val="28"/>
          <w:szCs w:val="27"/>
        </w:rPr>
        <w:t xml:space="preserve"> предлагается заключить Договор купли-продажи по начальной цене </w:t>
      </w:r>
      <w:r>
        <w:rPr>
          <w:b/>
          <w:i/>
          <w:sz w:val="28"/>
          <w:szCs w:val="27"/>
        </w:rPr>
        <w:t>503</w:t>
      </w:r>
      <w:r>
        <w:rPr>
          <w:b/>
          <w:i/>
          <w:sz w:val="28"/>
          <w:szCs w:val="27"/>
        </w:rPr>
        <w:t> </w:t>
      </w:r>
      <w:bookmarkStart w:id="0" w:name="_GoBack"/>
      <w:bookmarkEnd w:id="0"/>
      <w:r>
        <w:rPr>
          <w:b/>
          <w:i/>
          <w:sz w:val="28"/>
          <w:szCs w:val="27"/>
        </w:rPr>
        <w:t>000,00</w:t>
      </w:r>
      <w:r>
        <w:rPr>
          <w:sz w:val="28"/>
          <w:szCs w:val="27"/>
        </w:rPr>
        <w:t xml:space="preserve"> рублей.</w:t>
      </w:r>
    </w:p>
    <w:p w:rsidR="003E665D" w:rsidRDefault="003E665D" w:rsidP="003E665D">
      <w:pPr>
        <w:jc w:val="both"/>
        <w:rPr>
          <w:sz w:val="28"/>
          <w:szCs w:val="27"/>
        </w:rPr>
      </w:pPr>
      <w:r>
        <w:rPr>
          <w:sz w:val="28"/>
          <w:szCs w:val="27"/>
        </w:rPr>
        <w:t xml:space="preserve"> </w:t>
      </w:r>
    </w:p>
    <w:p w:rsidR="003E665D" w:rsidRDefault="003E665D" w:rsidP="003E665D">
      <w:pPr>
        <w:jc w:val="both"/>
        <w:rPr>
          <w:sz w:val="28"/>
          <w:szCs w:val="28"/>
        </w:rPr>
      </w:pPr>
      <w:r>
        <w:rPr>
          <w:sz w:val="28"/>
          <w:szCs w:val="27"/>
        </w:rPr>
        <w:t>Оплата по Договору купли-продажи должна быть осуществлена в течение тридцати дней с даты подписания Договора по реквизитам</w:t>
      </w:r>
      <w:r>
        <w:rPr>
          <w:sz w:val="28"/>
          <w:szCs w:val="28"/>
        </w:rPr>
        <w:t xml:space="preserve">: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/с ООО «</w:t>
      </w:r>
      <w:proofErr w:type="spellStart"/>
      <w:r>
        <w:rPr>
          <w:sz w:val="28"/>
          <w:szCs w:val="28"/>
        </w:rPr>
        <w:t>Энергомонтажизоляция</w:t>
      </w:r>
      <w:proofErr w:type="spellEnd"/>
      <w:r>
        <w:rPr>
          <w:sz w:val="28"/>
          <w:szCs w:val="28"/>
        </w:rPr>
        <w:t>» № 40702810718090103398 в Байкальском банке Сбербанка России (к/с № 30101810900000000607, БИК 042520607)</w:t>
      </w:r>
    </w:p>
    <w:p w:rsidR="003E665D" w:rsidRDefault="003E665D">
      <w:pPr>
        <w:jc w:val="both"/>
        <w:rPr>
          <w:sz w:val="28"/>
          <w:szCs w:val="28"/>
        </w:rPr>
      </w:pPr>
    </w:p>
    <w:p w:rsidR="00000000" w:rsidRDefault="003E665D">
      <w:pPr>
        <w:jc w:val="both"/>
        <w:rPr>
          <w:i/>
          <w:sz w:val="28"/>
          <w:szCs w:val="28"/>
        </w:rPr>
      </w:pPr>
    </w:p>
    <w:p w:rsidR="00000000" w:rsidRDefault="003E665D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Организатор торгов </w:t>
      </w:r>
    </w:p>
    <w:p w:rsidR="00000000" w:rsidRDefault="003E665D">
      <w:pPr>
        <w:jc w:val="both"/>
        <w:rPr>
          <w:sz w:val="27"/>
          <w:szCs w:val="27"/>
        </w:rPr>
      </w:pPr>
    </w:p>
    <w:p w:rsidR="00000000" w:rsidRDefault="003E665D">
      <w:pPr>
        <w:jc w:val="both"/>
        <w:rPr>
          <w:sz w:val="27"/>
          <w:szCs w:val="27"/>
        </w:rPr>
      </w:pPr>
      <w:r>
        <w:rPr>
          <w:sz w:val="27"/>
          <w:szCs w:val="27"/>
        </w:rPr>
        <w:t>(</w:t>
      </w:r>
      <w:r>
        <w:rPr>
          <w:b/>
          <w:i/>
          <w:sz w:val="27"/>
          <w:szCs w:val="27"/>
        </w:rPr>
        <w:t>Слайковский Дмитрий Гамлетович</w:t>
      </w:r>
      <w:r>
        <w:rPr>
          <w:i/>
          <w:sz w:val="27"/>
          <w:szCs w:val="27"/>
        </w:rPr>
        <w:t>)</w:t>
      </w:r>
      <w:r>
        <w:rPr>
          <w:sz w:val="27"/>
          <w:szCs w:val="27"/>
        </w:rPr>
        <w:t xml:space="preserve"> </w:t>
      </w:r>
    </w:p>
    <w:p w:rsidR="00000000" w:rsidRDefault="003E665D">
      <w:pPr>
        <w:jc w:val="both"/>
        <w:rPr>
          <w:sz w:val="27"/>
          <w:szCs w:val="27"/>
        </w:rPr>
      </w:pPr>
    </w:p>
    <w:p w:rsidR="00000000" w:rsidRDefault="003E665D">
      <w:pPr>
        <w:jc w:val="both"/>
        <w:rPr>
          <w:sz w:val="27"/>
          <w:szCs w:val="27"/>
        </w:rPr>
      </w:pPr>
    </w:p>
    <w:p w:rsidR="00000000" w:rsidRDefault="003E665D">
      <w:pPr>
        <w:ind w:left="708"/>
        <w:jc w:val="both"/>
        <w:rPr>
          <w:b/>
          <w:i/>
          <w:sz w:val="27"/>
          <w:szCs w:val="27"/>
        </w:rPr>
      </w:pPr>
      <w:r>
        <w:rPr>
          <w:sz w:val="27"/>
          <w:szCs w:val="27"/>
        </w:rPr>
        <w:t>_______________</w:t>
      </w:r>
      <w:r>
        <w:rPr>
          <w:b/>
          <w:i/>
          <w:sz w:val="27"/>
          <w:szCs w:val="27"/>
        </w:rPr>
        <w:t xml:space="preserve"> Слайковский Дмитрий Гамлетович</w:t>
      </w:r>
    </w:p>
    <w:p w:rsidR="00000000" w:rsidRDefault="003E665D">
      <w:pPr>
        <w:jc w:val="both"/>
        <w:rPr>
          <w:sz w:val="25"/>
          <w:szCs w:val="25"/>
        </w:rPr>
      </w:pPr>
    </w:p>
    <w:p w:rsidR="00000000" w:rsidRDefault="003E665D"/>
    <w:sectPr w:rsidR="00000000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0" w:right="566" w:bottom="1410" w:left="1701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E665D">
      <w:r>
        <w:separator/>
      </w:r>
    </w:p>
  </w:endnote>
  <w:endnote w:type="continuationSeparator" w:id="0">
    <w:p w:rsidR="00000000" w:rsidRDefault="003E6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charset w:val="CC"/>
    <w:family w:val="swiss"/>
    <w:pitch w:val="variable"/>
  </w:font>
  <w:font w:name="OpenSymbol">
    <w:altName w:val="Arial Unicode MS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3E665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3E665D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3E665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E665D">
      <w:r>
        <w:separator/>
      </w:r>
    </w:p>
  </w:footnote>
  <w:footnote w:type="continuationSeparator" w:id="0">
    <w:p w:rsidR="00000000" w:rsidRDefault="003E66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3E665D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3E665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Symbol" w:hAnsi="Symbol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E665D"/>
    <w:rsid w:val="003E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szCs w:val="20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i/>
      <w:szCs w:val="20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  <w:color w:val="000000"/>
    </w:rPr>
  </w:style>
  <w:style w:type="character" w:customStyle="1" w:styleId="WW8Num3z0">
    <w:name w:val="WW8Num3z0"/>
    <w:rPr>
      <w:rFonts w:ascii="DejaVu Sans" w:hAnsi="DejaVu Sans" w:cs="OpenSymbol"/>
    </w:rPr>
  </w:style>
  <w:style w:type="character" w:customStyle="1" w:styleId="DefaultParagraphFont">
    <w:name w:val="Default Paragraph Font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4z0">
    <w:name w:val="WW8Num4z0"/>
    <w:rPr>
      <w:i w:val="0"/>
    </w:rPr>
  </w:style>
  <w:style w:type="character" w:customStyle="1" w:styleId="WW8Num5z0">
    <w:name w:val="WW8Num5z0"/>
    <w:rPr>
      <w:rFonts w:ascii="Symbol" w:hAnsi="Symbol"/>
      <w:color w:val="00000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styleId="a4">
    <w:name w:val="Hyperlink"/>
    <w:rPr>
      <w:color w:val="0000FF"/>
      <w:u w:val="single"/>
    </w:rPr>
  </w:style>
  <w:style w:type="character" w:customStyle="1" w:styleId="paragraph">
    <w:name w:val="paragraph"/>
    <w:basedOn w:val="1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Title"/>
    <w:basedOn w:val="a5"/>
    <w:next w:val="a8"/>
    <w:qFormat/>
  </w:style>
  <w:style w:type="paragraph" w:styleId="a8">
    <w:name w:val="Subtitle"/>
    <w:basedOn w:val="a5"/>
    <w:next w:val="a6"/>
    <w:qFormat/>
    <w:pPr>
      <w:jc w:val="center"/>
    </w:pPr>
    <w:rPr>
      <w:i/>
      <w:iCs/>
    </w:rPr>
  </w:style>
  <w:style w:type="paragraph" w:styleId="a9">
    <w:name w:val="List"/>
    <w:basedOn w:val="a6"/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Heading">
    <w:name w:val="Heading"/>
    <w:basedOn w:val="a"/>
    <w:next w:val="a6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pPr>
      <w:suppressLineNumbers/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pPr>
      <w:widowControl w:val="0"/>
      <w:suppressAutoHyphens/>
      <w:snapToGrid w:val="0"/>
    </w:pPr>
    <w:rPr>
      <w:rFonts w:ascii="Courier New" w:eastAsia="Arial" w:hAnsi="Courier New"/>
      <w:lang w:eastAsia="ar-SA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6"/>
  </w:style>
  <w:style w:type="paragraph" w:styleId="ab">
    <w:name w:val="header"/>
    <w:basedOn w:val="a"/>
    <w:pPr>
      <w:suppressLineNumbers/>
      <w:tabs>
        <w:tab w:val="center" w:pos="4986"/>
        <w:tab w:val="right" w:pos="9972"/>
      </w:tabs>
    </w:p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0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2290</Characters>
  <Application>Microsoft Office Word</Application>
  <DocSecurity>4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</vt:lpstr>
    </vt:vector>
  </TitlesOfParts>
  <Company/>
  <LinksUpToDate>false</LinksUpToDate>
  <CharactersWithSpaces>2686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subject/>
  <dc:creator>user</dc:creator>
  <cp:keywords/>
  <cp:lastModifiedBy>Лена</cp:lastModifiedBy>
  <cp:revision>2</cp:revision>
  <cp:lastPrinted>2010-07-13T04:45:00Z</cp:lastPrinted>
  <dcterms:created xsi:type="dcterms:W3CDTF">2016-07-14T09:08:00Z</dcterms:created>
  <dcterms:modified xsi:type="dcterms:W3CDTF">2016-07-14T09:08:00Z</dcterms:modified>
</cp:coreProperties>
</file>