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577" w:rsidRPr="00BB6640" w:rsidRDefault="00302577" w:rsidP="00BB6640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6640"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 имущества</w:t>
      </w:r>
    </w:p>
    <w:p w:rsidR="00302577" w:rsidRDefault="00302577" w:rsidP="005D5DAE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02577" w:rsidRDefault="00302577" w:rsidP="005D5DAE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Хабаровск                                                                              «___»____________  _______</w:t>
      </w:r>
    </w:p>
    <w:p w:rsidR="00302577" w:rsidRDefault="00302577" w:rsidP="005D5DAE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02577" w:rsidRDefault="00302577" w:rsidP="00433B30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ИП «Мацаль Эдуард Сергеевич» в лице конкурсного управляющего ИП «Мацаль Эдуард Сергеевич»  Меньшова Константина Александровича,  действующего на основании решения Арбитражного суда Хабаровского края от 29 сентября 2015г.  по Делу № А73-7199/2015 , именуемый в дальнейшем «Продавец», с одной стороны, и ____________, в лице ______________, действующего на основании ____________, именуемое в дальнейшем «Покупатель», с другой стороны,  заключили настоящий договор о следующем:</w:t>
      </w:r>
    </w:p>
    <w:p w:rsidR="00302577" w:rsidRDefault="00302577" w:rsidP="0035258B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02577" w:rsidRDefault="00302577" w:rsidP="0035258B">
      <w:pPr>
        <w:pStyle w:val="ListParagraph"/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 обязуется передать покупателю в собственность, а Покупатель принять и оплатить имущество, указанное в пункте 2 настоящего договора (далее – договор).</w:t>
      </w:r>
    </w:p>
    <w:p w:rsidR="00302577" w:rsidRDefault="00302577" w:rsidP="0035258B">
      <w:pPr>
        <w:pStyle w:val="ListParagraph"/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Предметом договора является следующее имущество: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89"/>
        <w:gridCol w:w="3261"/>
        <w:gridCol w:w="1072"/>
        <w:gridCol w:w="1910"/>
        <w:gridCol w:w="1910"/>
      </w:tblGrid>
      <w:tr w:rsidR="00302577" w:rsidRPr="008225F2">
        <w:tc>
          <w:tcPr>
            <w:tcW w:w="1089" w:type="dxa"/>
          </w:tcPr>
          <w:p w:rsidR="00302577" w:rsidRPr="008225F2" w:rsidRDefault="00302577" w:rsidP="008225F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5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3261" w:type="dxa"/>
          </w:tcPr>
          <w:p w:rsidR="00302577" w:rsidRPr="008225F2" w:rsidRDefault="00302577" w:rsidP="008225F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5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и краткая характеристика имущества</w:t>
            </w:r>
          </w:p>
        </w:tc>
        <w:tc>
          <w:tcPr>
            <w:tcW w:w="1072" w:type="dxa"/>
          </w:tcPr>
          <w:p w:rsidR="00302577" w:rsidRPr="008225F2" w:rsidRDefault="00302577" w:rsidP="008225F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5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1910" w:type="dxa"/>
          </w:tcPr>
          <w:p w:rsidR="00302577" w:rsidRPr="008225F2" w:rsidRDefault="00302577" w:rsidP="008225F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5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Начальная цена предложения (руб)</w:t>
            </w:r>
          </w:p>
        </w:tc>
        <w:tc>
          <w:tcPr>
            <w:tcW w:w="1910" w:type="dxa"/>
          </w:tcPr>
          <w:p w:rsidR="00302577" w:rsidRPr="008225F2" w:rsidRDefault="00302577" w:rsidP="008225F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5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Цена предложения (руб)</w:t>
            </w:r>
          </w:p>
        </w:tc>
      </w:tr>
      <w:tr w:rsidR="00302577" w:rsidRPr="008225F2" w:rsidTr="00EA7CD9">
        <w:tc>
          <w:tcPr>
            <w:tcW w:w="1089" w:type="dxa"/>
          </w:tcPr>
          <w:p w:rsidR="00302577" w:rsidRPr="008225F2" w:rsidRDefault="00302577" w:rsidP="008225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5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302577" w:rsidRPr="008225F2" w:rsidRDefault="00302577" w:rsidP="008225F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5F2">
              <w:rPr>
                <w:rFonts w:ascii="Times New Roman" w:hAnsi="Times New Roman" w:cs="Times New Roman"/>
                <w:sz w:val="24"/>
                <w:szCs w:val="24"/>
              </w:rPr>
              <w:t>Торговый павильон, 50,1 кв.м, р-н им Лазо, п. Хор, ул. Кузнецкая, 30А</w:t>
            </w:r>
          </w:p>
        </w:tc>
        <w:tc>
          <w:tcPr>
            <w:tcW w:w="1072" w:type="dxa"/>
            <w:vAlign w:val="center"/>
          </w:tcPr>
          <w:p w:rsidR="00302577" w:rsidRPr="008225F2" w:rsidRDefault="00302577" w:rsidP="00EA7C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vAlign w:val="center"/>
          </w:tcPr>
          <w:p w:rsidR="00302577" w:rsidRPr="008225F2" w:rsidRDefault="00302577" w:rsidP="00EA7C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513000</w:t>
            </w:r>
          </w:p>
        </w:tc>
        <w:tc>
          <w:tcPr>
            <w:tcW w:w="1910" w:type="dxa"/>
          </w:tcPr>
          <w:p w:rsidR="00302577" w:rsidRPr="008225F2" w:rsidRDefault="00302577" w:rsidP="008225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02577" w:rsidRDefault="00302577" w:rsidP="0035258B">
      <w:pPr>
        <w:pStyle w:val="ListParagraph"/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Имущество, указанное  в пункте 2 договора (далее – имущество), продается в том состоянии, в котором оно находится в момент заключения договора. Покупатель подтверждает, что к моменту заключения договора он осмотрел имущество и проверил его качество; претензий к имуществу по качеству не имеет. Гарантийный срок в отношении имущества не устанавливается , претензии по качеству имущества не принимаются.</w:t>
      </w:r>
    </w:p>
    <w:p w:rsidR="00302577" w:rsidRDefault="00302577" w:rsidP="0035258B">
      <w:pPr>
        <w:pStyle w:val="ListParagraph"/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Обременения в отношении имущества, указанного в пункте 2 настоящего договора, не установлены. </w:t>
      </w:r>
    </w:p>
    <w:p w:rsidR="00302577" w:rsidRDefault="00302577" w:rsidP="0035258B">
      <w:pPr>
        <w:pStyle w:val="ListParagraph"/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Цена имущества составляет ____________________ рублей ( </w:t>
      </w:r>
      <w:r w:rsidRPr="006F3FEB">
        <w:rPr>
          <w:rFonts w:ascii="Times New Roman" w:hAnsi="Times New Roman" w:cs="Times New Roman"/>
          <w:sz w:val="24"/>
          <w:szCs w:val="24"/>
          <w:highlight w:val="yellow"/>
        </w:rPr>
        <w:t>сумма прописью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 обязан уплатить цену имущества не позднее тридцати дней с момента заключения договора. Датой оплаты имущества признается дата зачисления денежных средств на расчетный счет Продавца.</w:t>
      </w:r>
    </w:p>
    <w:p w:rsidR="00302577" w:rsidRDefault="00302577" w:rsidP="0035258B">
      <w:pPr>
        <w:pStyle w:val="ListParagraph"/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имущества производится по передаточному акту, подписываемому обеими сторонами, в сроки, установленные подпунктом «б» пункта 7 настоящего договора.</w:t>
      </w:r>
    </w:p>
    <w:p w:rsidR="00302577" w:rsidRDefault="00302577" w:rsidP="0035258B">
      <w:pPr>
        <w:pStyle w:val="ListParagraph"/>
        <w:numPr>
          <w:ilvl w:val="0"/>
          <w:numId w:val="1"/>
        </w:num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Покупатель обязан: 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а) уплатить цену имущества в порядке и в сроки, определенные пунктом 5 договора;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б) произвести приемку имущества, которая должна быть осуществлена в месте его нахождения не позднее пяти рабочих дней с момента полного исполнения Покупателем обязанностей, установленных подпунктом «а» настоящего пункта, а также своими силами и за свой счет обеспечить вывоз имущества;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в) с момента исполнения обязанности, установленной подпунктом «б» настоящего пункта нести риск случайной гибели (случайного повреждения) имущества и обязанности по содержанию имущества (включая обязанность по уплате эксплуатационных и иных платежей);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г) в случае уклонения от приемки имущества в соответствии с подпунктом «б» настоящего пункта возместить Продавцу расходы по содержанию имущества (включаю эксплуатационные и иные платежи) за период с момента,  с которого приемка имущества должна быть произведена в соответствии с подпунктом «б» настоящего пункта, до момента фактической приемки имущества,  а вслучае расторжение договора по основаниям, предусмотренным пунктом 8 договора либо вследствие иных обстоятельств, за которые отвечает покупатель, - до момента, указанного в абзаце 4 подпункта «в» пункта 10 настоящего договора;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д) нести все расходы, связанные с постановкой имущества на учет в контрольных органах и с совершением иных регистрационных действий;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е) нести иные обязанности, установленные договором и законодательством Российской Федерации.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       Продавец вправе в одностороннем порядке отказаться от исполнения договора в случае существенного нарушения его условий Покупателем. Существенным нарушением условий договора со стороны Покупателя признаются: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а) просрочка уплаты цены имущества в случае, если такая просрочка составляет более десяти календарных дней и неуплаченная сумма составляет десять и более процентов от цены имущества;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б) просрочка уплаты цены имущества в случае, если такая просрочка составляет более тридцати календарных дней и неуплаченная сумма составляет менее десяти процентов от цены имущества;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в) просрочка в приемке имущества составляет более пятнадцати календарных дней против установленной подпунктом «б» пункта 7 договора даты.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        При наличии обстоятельств, предусмотренных пунктом 8 настоящего договора, Продавец направляет в адрес Покупателя уведомление об отказе от дальнейшего исполнения договора (регистрируемым почтовым отправлением с уведомлением о вручении, телеграммой с уведомлением о вручении, по факсимильной связи, по электронной почте или иным способом, обеспечивающим получение уведомления и фиксацию такого получения). Договор считается расторгнутым с момента получения Покупателем уведомления об отказе от исполнения договора, а при уклонении Покупателя от получения уведомления – с момента, в который Покупатель должен был и мог его получить.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       В случае расторжения договора по основаниям, предусмотренным пунктом 8 настоящего договора, а также вследствие иных, обстоятельств за которые отвечает Покупатель: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а) уплаченная покупателем в целях участия в торгах по продаже имущества сумма задатка ему не возвращается и поступает в доход Продавца. В случае если к моменту заключения договора сумма задатка возвращена Покупателю, Покупатель обязан уплатить сумму задатка в доход Продавца;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б) Покупатель обязан уплатить неустойку в сумме пять процентов от цены имущества, определенной пунктом 5 настоящего договора, которая признается штрафной и уплачивается сверх суммы удерживаемого задатка и подлежащих возмещению Продавцу убытков;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в) Покупатель обязан возместить Продавцу сверх удержанного задатка и причитающейся Продавцу неустойки причиненные убытки, размер которых складывается из: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- суммы расходов, которые продавец должен понести в целях проведения очередных торгов по продаже имущества и (или) заключения договора купли-продажи имущества с иным лицом;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- разницы между ценой имущества, указанной в пункте 5 договора и ценой имущества, указанной во вновь заключаемом договоре купли-продажи имущества с иным лицом;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- суммы расходов по содержанию имущества (включая эксплуатационные и иные платежи), которые Продавец должен понести с момента расторжения договора до момента, в который договор купли-продажи имущества должен быть заключен с иным лицом.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      В случае расторжения договора по любым основаниям каждая из сторон обязана возвратить другой стороне все полученное по договору. При этом в случае расторжения договора по основаниям. Предусмотренным пунктом 8 договора, а также вследствие иных обстоятельств, за которые отвечает Покупатель, из суммы денежных средств, возвращаемых Покупателю, вычитаются суммы, указанные в подпункте «г» пункта 7, пункте 10 договора.</w:t>
      </w:r>
    </w:p>
    <w:p w:rsidR="00302577" w:rsidRDefault="00302577" w:rsidP="0035258B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      Расторжение настоящего договора  не является основанием для прекращения обязательств, предусмотренных подпунктом «г» пункта 7, пунктами 10, 11 договора.</w:t>
      </w:r>
    </w:p>
    <w:p w:rsidR="00302577" w:rsidRDefault="00302577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      Договор вступает в силу с момента его подписания.</w:t>
      </w:r>
    </w:p>
    <w:p w:rsidR="00302577" w:rsidRDefault="00302577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      Все споры и разногласия, вытекающие из договора, рассматриваются в Арбитражном суде Хабаровского края</w:t>
      </w:r>
    </w:p>
    <w:p w:rsidR="00302577" w:rsidRDefault="00302577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       В части, не урегулированной настоящим договором, стороны руководствуются законодательством Российской Федерации.  </w:t>
      </w:r>
    </w:p>
    <w:p w:rsidR="00302577" w:rsidRDefault="00302577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       Настоящий договор составлен в двух экземплярах, тождественных друг другу по содержанию. Один экземпляр договора передается Продавцу, один Покупателю.</w:t>
      </w:r>
    </w:p>
    <w:p w:rsidR="00302577" w:rsidRDefault="00302577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02577" w:rsidRDefault="00302577" w:rsidP="00EA7CD9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02577" w:rsidRPr="00970621" w:rsidRDefault="00302577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6B06A0">
        <w:rPr>
          <w:rFonts w:ascii="Times New Roman" w:hAnsi="Times New Roman" w:cs="Times New Roman"/>
          <w:b/>
          <w:bCs/>
          <w:sz w:val="24"/>
          <w:szCs w:val="24"/>
        </w:rPr>
        <w:t xml:space="preserve">Продавец:                                                                        Покупатель:   </w:t>
      </w:r>
    </w:p>
    <w:p w:rsidR="00302577" w:rsidRDefault="00302577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302577" w:rsidRDefault="00302577" w:rsidP="009706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0621">
        <w:rPr>
          <w:rFonts w:ascii="Times New Roman" w:hAnsi="Times New Roman" w:cs="Times New Roman"/>
          <w:sz w:val="24"/>
          <w:szCs w:val="24"/>
        </w:rPr>
        <w:t>Конкурсный управляющий ИП «Мацаль Э.С.»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Меньшов Константин Александрович                                                                                            Тел. 8-914-192-25-24                                                                                                                          682910, Хабаровский край, район имени Лазо                                                                                     п. Хор, ул. 12 декабря, дом 104, кв 18                                                                                            ОГРНИП 311271308000012                                                                                                                  ИНН 271303957009</w:t>
      </w:r>
    </w:p>
    <w:p w:rsidR="00302577" w:rsidRPr="00970621" w:rsidRDefault="00302577" w:rsidP="00970621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02577" w:rsidRDefault="00302577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302577" w:rsidRDefault="00302577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302577" w:rsidRDefault="00302577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302577" w:rsidRDefault="00302577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302577" w:rsidRDefault="00302577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302577" w:rsidRDefault="00302577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302577" w:rsidRDefault="00302577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302577" w:rsidRDefault="00302577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302577" w:rsidRPr="006B06A0" w:rsidRDefault="00302577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B06A0">
        <w:rPr>
          <w:rFonts w:ascii="Times New Roman" w:hAnsi="Times New Roman" w:cs="Times New Roman"/>
          <w:sz w:val="24"/>
          <w:szCs w:val="24"/>
        </w:rPr>
        <w:t>Экземпляр договора передан покупателю «___» ________________ ________</w:t>
      </w:r>
    </w:p>
    <w:p w:rsidR="00302577" w:rsidRPr="006B06A0" w:rsidRDefault="00302577" w:rsidP="00970621">
      <w:pPr>
        <w:pStyle w:val="ListParagraph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B06A0">
        <w:rPr>
          <w:rFonts w:ascii="Times New Roman" w:hAnsi="Times New Roman" w:cs="Times New Roman"/>
          <w:sz w:val="24"/>
          <w:szCs w:val="24"/>
        </w:rPr>
        <w:t>Покупатель _______________________/____________________</w:t>
      </w:r>
    </w:p>
    <w:p w:rsidR="00302577" w:rsidRPr="006B06A0" w:rsidRDefault="00302577" w:rsidP="00970621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02577" w:rsidRPr="005D5DAE" w:rsidRDefault="00302577" w:rsidP="00970621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302577" w:rsidRPr="005D5DAE" w:rsidSect="00BB6640">
      <w:pgSz w:w="11906" w:h="16838"/>
      <w:pgMar w:top="1134" w:right="108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452FF6"/>
    <w:multiLevelType w:val="hybridMultilevel"/>
    <w:tmpl w:val="322E6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5DAE"/>
    <w:rsid w:val="000828FB"/>
    <w:rsid w:val="000A082C"/>
    <w:rsid w:val="000D5EB5"/>
    <w:rsid w:val="00114DD9"/>
    <w:rsid w:val="00157079"/>
    <w:rsid w:val="00182AD6"/>
    <w:rsid w:val="00211DC1"/>
    <w:rsid w:val="002277AA"/>
    <w:rsid w:val="00240AB4"/>
    <w:rsid w:val="002E5596"/>
    <w:rsid w:val="002E6369"/>
    <w:rsid w:val="00302577"/>
    <w:rsid w:val="003151F5"/>
    <w:rsid w:val="0035258B"/>
    <w:rsid w:val="00390A1D"/>
    <w:rsid w:val="003B3789"/>
    <w:rsid w:val="00433B30"/>
    <w:rsid w:val="00442CF3"/>
    <w:rsid w:val="004E43F1"/>
    <w:rsid w:val="0055402C"/>
    <w:rsid w:val="005A3E66"/>
    <w:rsid w:val="005D5DAE"/>
    <w:rsid w:val="006105E3"/>
    <w:rsid w:val="006B06A0"/>
    <w:rsid w:val="006F1886"/>
    <w:rsid w:val="006F3FEB"/>
    <w:rsid w:val="00764DEB"/>
    <w:rsid w:val="008225F2"/>
    <w:rsid w:val="00847CC9"/>
    <w:rsid w:val="00873654"/>
    <w:rsid w:val="008B3DAE"/>
    <w:rsid w:val="00970621"/>
    <w:rsid w:val="00982F51"/>
    <w:rsid w:val="00990F3A"/>
    <w:rsid w:val="009E2FA5"/>
    <w:rsid w:val="009F2F20"/>
    <w:rsid w:val="00A04D9D"/>
    <w:rsid w:val="00A56B15"/>
    <w:rsid w:val="00A96C8D"/>
    <w:rsid w:val="00B04D16"/>
    <w:rsid w:val="00B224DD"/>
    <w:rsid w:val="00BA3A65"/>
    <w:rsid w:val="00BB1F1B"/>
    <w:rsid w:val="00BB6640"/>
    <w:rsid w:val="00C118EC"/>
    <w:rsid w:val="00C656DD"/>
    <w:rsid w:val="00C824DB"/>
    <w:rsid w:val="00CC44ED"/>
    <w:rsid w:val="00DB1AB5"/>
    <w:rsid w:val="00E6416E"/>
    <w:rsid w:val="00E87509"/>
    <w:rsid w:val="00EA48F1"/>
    <w:rsid w:val="00EA7CD9"/>
    <w:rsid w:val="00FE3B3B"/>
    <w:rsid w:val="00FF5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A65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B6640"/>
    <w:pPr>
      <w:ind w:left="720"/>
    </w:pPr>
  </w:style>
  <w:style w:type="table" w:styleId="TableGrid">
    <w:name w:val="Table Grid"/>
    <w:basedOn w:val="TableNormal"/>
    <w:uiPriority w:val="99"/>
    <w:rsid w:val="00A04D9D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4</Pages>
  <Words>1260</Words>
  <Characters>7183</Characters>
  <Application>Microsoft Office Outlook</Application>
  <DocSecurity>0</DocSecurity>
  <Lines>0</Lines>
  <Paragraphs>0</Paragraphs>
  <ScaleCrop>false</ScaleCrop>
  <Company>mf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имущества</dc:title>
  <dc:subject/>
  <dc:creator>RePack by SPecialiST</dc:creator>
  <cp:keywords/>
  <dc:description/>
  <cp:lastModifiedBy>1</cp:lastModifiedBy>
  <cp:revision>2</cp:revision>
  <dcterms:created xsi:type="dcterms:W3CDTF">2016-04-01T00:42:00Z</dcterms:created>
  <dcterms:modified xsi:type="dcterms:W3CDTF">2016-04-01T00:42:00Z</dcterms:modified>
</cp:coreProperties>
</file>